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Y="211"/>
        <w:tblW w:w="9326" w:type="dxa"/>
        <w:tblLook w:val="04A0" w:firstRow="1" w:lastRow="0" w:firstColumn="1" w:lastColumn="0" w:noHBand="0" w:noVBand="1"/>
      </w:tblPr>
      <w:tblGrid>
        <w:gridCol w:w="1813"/>
        <w:gridCol w:w="1204"/>
        <w:gridCol w:w="1897"/>
        <w:gridCol w:w="2710"/>
        <w:gridCol w:w="1702"/>
      </w:tblGrid>
      <w:tr w:rsidR="000547CC" w:rsidTr="00427CA0">
        <w:trPr>
          <w:trHeight w:val="1159"/>
        </w:trPr>
        <w:tc>
          <w:tcPr>
            <w:tcW w:w="1813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0547CC" w:rsidRDefault="00235578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object w:dxaOrig="729" w:dyaOrig="810">
                <v:rect id="_x0000_i1071" style="width:36pt;height:40.5pt" o:ole="" o:preferrelative="t" stroked="f">
                  <v:imagedata r:id="rId8" o:title=""/>
                </v:rect>
                <o:OLEObject Type="Embed" ProgID="StaticMetafile" ShapeID="_x0000_i1071" DrawAspect="Content" ObjectID="_1809935508" r:id="rId9"/>
              </w:object>
            </w:r>
          </w:p>
        </w:tc>
        <w:tc>
          <w:tcPr>
            <w:tcW w:w="5811" w:type="dxa"/>
            <w:gridSpan w:val="3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0547CC" w:rsidRDefault="00A876EB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ESTADO DO PARANÁ</w:t>
            </w:r>
          </w:p>
          <w:p w:rsidR="000547CC" w:rsidRDefault="00235578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COMITÊ ESTADUAL DE SEGURANÇA DE BARRAGENS</w:t>
            </w:r>
          </w:p>
        </w:tc>
        <w:tc>
          <w:tcPr>
            <w:tcW w:w="1702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0547CC" w:rsidRDefault="00A876EB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  <w:lang w:eastAsia="pt-BR"/>
              </w:rPr>
              <w:drawing>
                <wp:inline distT="0" distB="0" distL="0" distR="0">
                  <wp:extent cx="660400" cy="641350"/>
                  <wp:effectExtent l="0" t="0" r="0" b="0"/>
                  <wp:docPr id="2" name="Imagem 1" descr="C:\Users\marcosvidal\Pictures\brasão p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 descr="C:\Users\marcosvidal\Pictures\brasão p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7CC" w:rsidTr="00427CA0">
        <w:tc>
          <w:tcPr>
            <w:tcW w:w="9326" w:type="dxa"/>
            <w:gridSpan w:val="5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0547CC" w:rsidRPr="0001429D" w:rsidRDefault="000547CC" w:rsidP="00AA6D05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547CC" w:rsidTr="00427CA0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0547CC" w:rsidRPr="0001429D" w:rsidRDefault="00A876EB">
            <w:pPr>
              <w:widowControl w:val="0"/>
              <w:spacing w:line="276" w:lineRule="auto"/>
              <w:rPr>
                <w:rFonts w:ascii="Arial" w:hAnsi="Arial" w:cs="Arial"/>
                <w:sz w:val="24"/>
              </w:rPr>
            </w:pPr>
            <w:r w:rsidRPr="0001429D">
              <w:rPr>
                <w:rFonts w:ascii="Arial" w:hAnsi="Arial" w:cs="Arial"/>
                <w:sz w:val="24"/>
              </w:rPr>
              <w:t>Data: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0547CC" w:rsidRPr="0001429D" w:rsidRDefault="00AA6D05" w:rsidP="00AA6D05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 w:rsidRPr="0001429D">
              <w:rPr>
                <w:rFonts w:ascii="Arial" w:hAnsi="Arial" w:cs="Arial"/>
                <w:sz w:val="24"/>
              </w:rPr>
              <w:t>27</w:t>
            </w:r>
            <w:r w:rsidR="003F3433" w:rsidRPr="0001429D">
              <w:rPr>
                <w:rFonts w:ascii="Arial" w:hAnsi="Arial" w:cs="Arial"/>
                <w:sz w:val="24"/>
              </w:rPr>
              <w:t xml:space="preserve"> de </w:t>
            </w:r>
            <w:r w:rsidRPr="0001429D">
              <w:rPr>
                <w:rFonts w:ascii="Arial" w:hAnsi="Arial" w:cs="Arial"/>
                <w:sz w:val="24"/>
              </w:rPr>
              <w:t>março</w:t>
            </w:r>
            <w:r w:rsidR="003F3433" w:rsidRPr="0001429D">
              <w:rPr>
                <w:rFonts w:ascii="Arial" w:hAnsi="Arial" w:cs="Arial"/>
                <w:sz w:val="24"/>
              </w:rPr>
              <w:t xml:space="preserve"> de 202</w:t>
            </w:r>
            <w:r w:rsidRPr="0001429D">
              <w:rPr>
                <w:rFonts w:ascii="Arial" w:hAnsi="Arial" w:cs="Arial"/>
                <w:sz w:val="24"/>
              </w:rPr>
              <w:t>5</w:t>
            </w:r>
          </w:p>
        </w:tc>
      </w:tr>
      <w:tr w:rsidR="000547CC" w:rsidTr="00427CA0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0547CC" w:rsidRPr="0001429D" w:rsidRDefault="00A876EB">
            <w:pPr>
              <w:widowControl w:val="0"/>
              <w:spacing w:line="276" w:lineRule="auto"/>
              <w:rPr>
                <w:rFonts w:ascii="Arial" w:hAnsi="Arial" w:cs="Arial"/>
                <w:sz w:val="24"/>
              </w:rPr>
            </w:pPr>
            <w:r w:rsidRPr="0001429D">
              <w:rPr>
                <w:rFonts w:ascii="Arial" w:hAnsi="Arial" w:cs="Arial"/>
                <w:sz w:val="24"/>
              </w:rPr>
              <w:t>Horário</w:t>
            </w:r>
          </w:p>
        </w:tc>
        <w:tc>
          <w:tcPr>
            <w:tcW w:w="120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0547CC" w:rsidRPr="0001429D" w:rsidRDefault="00A876EB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01429D">
              <w:rPr>
                <w:rFonts w:ascii="Arial" w:hAnsi="Arial" w:cs="Arial"/>
                <w:sz w:val="24"/>
              </w:rPr>
              <w:t>Previsto</w:t>
            </w:r>
          </w:p>
        </w:tc>
        <w:tc>
          <w:tcPr>
            <w:tcW w:w="1897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0547CC" w:rsidRPr="0001429D" w:rsidRDefault="003F3433" w:rsidP="00FB1CB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FB1CBD">
              <w:rPr>
                <w:rFonts w:ascii="Arial" w:hAnsi="Arial" w:cs="Arial"/>
                <w:sz w:val="24"/>
              </w:rPr>
              <w:t>15h</w:t>
            </w:r>
            <w:r w:rsidR="00FB1CBD" w:rsidRPr="00FB1CBD">
              <w:rPr>
                <w:rFonts w:ascii="Arial" w:hAnsi="Arial" w:cs="Arial"/>
                <w:sz w:val="24"/>
              </w:rPr>
              <w:t>00</w:t>
            </w:r>
            <w:r w:rsidR="00A876EB" w:rsidRPr="00FB1CBD">
              <w:rPr>
                <w:rFonts w:ascii="Arial" w:hAnsi="Arial" w:cs="Arial"/>
                <w:sz w:val="24"/>
              </w:rPr>
              <w:t>min</w:t>
            </w:r>
          </w:p>
        </w:tc>
        <w:tc>
          <w:tcPr>
            <w:tcW w:w="2710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0547CC" w:rsidRPr="0001429D" w:rsidRDefault="00A876EB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01429D">
              <w:rPr>
                <w:rFonts w:ascii="Arial" w:hAnsi="Arial" w:cs="Arial"/>
                <w:sz w:val="24"/>
              </w:rPr>
              <w:t>Início</w:t>
            </w:r>
          </w:p>
        </w:tc>
        <w:tc>
          <w:tcPr>
            <w:tcW w:w="1702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0547CC" w:rsidRPr="0001429D" w:rsidRDefault="003F3433" w:rsidP="00FB1CB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FB1CBD">
              <w:rPr>
                <w:rFonts w:ascii="Arial" w:hAnsi="Arial" w:cs="Arial"/>
                <w:sz w:val="24"/>
              </w:rPr>
              <w:t>15h</w:t>
            </w:r>
            <w:r w:rsidR="00FB1CBD" w:rsidRPr="00FB1CBD">
              <w:rPr>
                <w:rFonts w:ascii="Arial" w:hAnsi="Arial" w:cs="Arial"/>
                <w:sz w:val="24"/>
              </w:rPr>
              <w:t>10</w:t>
            </w:r>
            <w:r w:rsidR="00A876EB" w:rsidRPr="00FB1CBD">
              <w:rPr>
                <w:rFonts w:ascii="Arial" w:hAnsi="Arial" w:cs="Arial"/>
                <w:sz w:val="24"/>
              </w:rPr>
              <w:t>min</w:t>
            </w:r>
          </w:p>
        </w:tc>
      </w:tr>
      <w:tr w:rsidR="000547CC" w:rsidTr="00427CA0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0547CC" w:rsidRPr="0001429D" w:rsidRDefault="00A876EB">
            <w:pPr>
              <w:widowControl w:val="0"/>
              <w:spacing w:line="276" w:lineRule="auto"/>
              <w:rPr>
                <w:rFonts w:ascii="Arial" w:hAnsi="Arial" w:cs="Arial"/>
                <w:sz w:val="24"/>
              </w:rPr>
            </w:pPr>
            <w:r w:rsidRPr="0001429D">
              <w:rPr>
                <w:rFonts w:ascii="Arial" w:hAnsi="Arial" w:cs="Arial"/>
                <w:sz w:val="24"/>
              </w:rPr>
              <w:t>Pauta: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0547CC" w:rsidRPr="0001429D" w:rsidRDefault="000547CC" w:rsidP="007971E3">
            <w:pPr>
              <w:pStyle w:val="PargrafodaLista"/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547CC" w:rsidTr="00427CA0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0547CC" w:rsidRPr="0001429D" w:rsidRDefault="00A876EB">
            <w:pPr>
              <w:widowControl w:val="0"/>
              <w:spacing w:line="276" w:lineRule="auto"/>
              <w:rPr>
                <w:rFonts w:ascii="Arial" w:hAnsi="Arial" w:cs="Arial"/>
                <w:sz w:val="24"/>
              </w:rPr>
            </w:pPr>
            <w:r w:rsidRPr="0001429D">
              <w:rPr>
                <w:rFonts w:ascii="Arial" w:hAnsi="Arial" w:cs="Arial"/>
                <w:sz w:val="24"/>
              </w:rPr>
              <w:t>Participantes: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F81216" w:rsidRPr="0001429D" w:rsidRDefault="00235578" w:rsidP="00EA648A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 w:rsidRPr="0001429D">
              <w:rPr>
                <w:rFonts w:ascii="Arial" w:hAnsi="Arial" w:cs="Arial"/>
                <w:sz w:val="24"/>
              </w:rPr>
              <w:t xml:space="preserve">Maj. QOBM </w:t>
            </w:r>
            <w:r w:rsidR="003F3433" w:rsidRPr="0001429D">
              <w:rPr>
                <w:rFonts w:ascii="Arial" w:hAnsi="Arial" w:cs="Arial"/>
                <w:sz w:val="24"/>
              </w:rPr>
              <w:t xml:space="preserve">Daniel </w:t>
            </w:r>
            <w:proofErr w:type="spellStart"/>
            <w:r w:rsidR="003F3433" w:rsidRPr="0001429D">
              <w:rPr>
                <w:rFonts w:ascii="Arial" w:hAnsi="Arial" w:cs="Arial"/>
                <w:sz w:val="24"/>
              </w:rPr>
              <w:t>Lorenzetto</w:t>
            </w:r>
            <w:proofErr w:type="spellEnd"/>
            <w:r w:rsidR="003F3433" w:rsidRPr="0001429D">
              <w:rPr>
                <w:rFonts w:ascii="Arial" w:hAnsi="Arial" w:cs="Arial"/>
                <w:sz w:val="24"/>
              </w:rPr>
              <w:t xml:space="preserve"> – CEDEC</w:t>
            </w:r>
            <w:r w:rsidR="00F81216" w:rsidRPr="0001429D">
              <w:rPr>
                <w:rFonts w:ascii="Arial" w:hAnsi="Arial" w:cs="Arial"/>
                <w:sz w:val="24"/>
              </w:rPr>
              <w:t>-PR</w:t>
            </w:r>
            <w:r w:rsidR="003F3433" w:rsidRPr="0001429D">
              <w:rPr>
                <w:rFonts w:ascii="Arial" w:hAnsi="Arial" w:cs="Arial"/>
                <w:sz w:val="24"/>
              </w:rPr>
              <w:t xml:space="preserve">; </w:t>
            </w:r>
          </w:p>
          <w:p w:rsidR="00F81216" w:rsidRPr="0001429D" w:rsidRDefault="003F3433" w:rsidP="00EA648A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 w:rsidRPr="0001429D">
              <w:rPr>
                <w:rFonts w:ascii="Arial" w:hAnsi="Arial" w:cs="Arial"/>
                <w:sz w:val="24"/>
              </w:rPr>
              <w:t xml:space="preserve">Cb. QPM 1-0 Lorena </w:t>
            </w:r>
            <w:proofErr w:type="spellStart"/>
            <w:r w:rsidRPr="0001429D">
              <w:rPr>
                <w:rFonts w:ascii="Arial" w:hAnsi="Arial" w:cs="Arial"/>
                <w:sz w:val="24"/>
              </w:rPr>
              <w:t>Eliz</w:t>
            </w:r>
            <w:proofErr w:type="spellEnd"/>
            <w:r w:rsidRPr="0001429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01429D">
              <w:rPr>
                <w:rFonts w:ascii="Arial" w:hAnsi="Arial" w:cs="Arial"/>
                <w:sz w:val="24"/>
              </w:rPr>
              <w:t>Giacomozzi</w:t>
            </w:r>
            <w:proofErr w:type="spellEnd"/>
            <w:r w:rsidR="00F81216" w:rsidRPr="0001429D">
              <w:rPr>
                <w:rFonts w:ascii="Arial" w:hAnsi="Arial" w:cs="Arial"/>
                <w:sz w:val="24"/>
              </w:rPr>
              <w:t xml:space="preserve"> -</w:t>
            </w:r>
            <w:r w:rsidR="00235578" w:rsidRPr="0001429D">
              <w:rPr>
                <w:rFonts w:ascii="Arial" w:hAnsi="Arial" w:cs="Arial"/>
                <w:sz w:val="24"/>
              </w:rPr>
              <w:t xml:space="preserve"> CEDEC</w:t>
            </w:r>
            <w:r w:rsidR="00F81216" w:rsidRPr="0001429D">
              <w:rPr>
                <w:rFonts w:ascii="Arial" w:hAnsi="Arial" w:cs="Arial"/>
                <w:sz w:val="24"/>
              </w:rPr>
              <w:t>-PR</w:t>
            </w:r>
            <w:r w:rsidR="00235578" w:rsidRPr="0001429D">
              <w:rPr>
                <w:rFonts w:ascii="Arial" w:hAnsi="Arial" w:cs="Arial"/>
                <w:sz w:val="24"/>
              </w:rPr>
              <w:t>;</w:t>
            </w:r>
          </w:p>
          <w:p w:rsidR="00F81216" w:rsidRPr="0001429D" w:rsidRDefault="00F81216" w:rsidP="00EA648A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 w:rsidRPr="0001429D">
              <w:rPr>
                <w:rFonts w:ascii="Arial" w:hAnsi="Arial" w:cs="Arial"/>
                <w:sz w:val="24"/>
              </w:rPr>
              <w:t xml:space="preserve">Felipe </w:t>
            </w:r>
            <w:proofErr w:type="spellStart"/>
            <w:r w:rsidRPr="0001429D">
              <w:rPr>
                <w:rFonts w:ascii="Arial" w:hAnsi="Arial" w:cs="Arial"/>
                <w:sz w:val="24"/>
              </w:rPr>
              <w:t>Navroski</w:t>
            </w:r>
            <w:proofErr w:type="spellEnd"/>
            <w:r w:rsidRPr="0001429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01429D">
              <w:rPr>
                <w:rFonts w:ascii="Arial" w:hAnsi="Arial" w:cs="Arial"/>
                <w:sz w:val="24"/>
              </w:rPr>
              <w:t>Muchinski</w:t>
            </w:r>
            <w:proofErr w:type="spellEnd"/>
            <w:r w:rsidRPr="0001429D">
              <w:rPr>
                <w:rFonts w:ascii="Arial" w:hAnsi="Arial" w:cs="Arial"/>
                <w:sz w:val="24"/>
              </w:rPr>
              <w:t xml:space="preserve"> -</w:t>
            </w:r>
            <w:r w:rsidR="00EA648A" w:rsidRPr="0001429D">
              <w:rPr>
                <w:rFonts w:ascii="Arial" w:hAnsi="Arial" w:cs="Arial"/>
                <w:sz w:val="24"/>
              </w:rPr>
              <w:t xml:space="preserve"> IAT</w:t>
            </w:r>
            <w:r w:rsidRPr="0001429D">
              <w:rPr>
                <w:rFonts w:ascii="Arial" w:hAnsi="Arial" w:cs="Arial"/>
                <w:sz w:val="24"/>
              </w:rPr>
              <w:t>-PR</w:t>
            </w:r>
            <w:r w:rsidR="00EA648A" w:rsidRPr="0001429D">
              <w:rPr>
                <w:rFonts w:ascii="Arial" w:hAnsi="Arial" w:cs="Arial"/>
                <w:sz w:val="24"/>
              </w:rPr>
              <w:t xml:space="preserve">; </w:t>
            </w:r>
          </w:p>
          <w:p w:rsidR="00F81216" w:rsidRPr="0001429D" w:rsidRDefault="00235578" w:rsidP="00EA648A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 w:rsidRPr="0001429D">
              <w:rPr>
                <w:rFonts w:ascii="Arial" w:hAnsi="Arial" w:cs="Arial"/>
                <w:sz w:val="24"/>
              </w:rPr>
              <w:t>Isabela Cristina de Oliveira Antunes da Silva – Copel;</w:t>
            </w:r>
          </w:p>
          <w:p w:rsidR="008857B9" w:rsidRPr="0001429D" w:rsidRDefault="008857B9" w:rsidP="00EA648A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 w:rsidRPr="0001429D">
              <w:rPr>
                <w:rFonts w:ascii="Arial" w:hAnsi="Arial" w:cs="Arial"/>
                <w:sz w:val="24"/>
              </w:rPr>
              <w:t xml:space="preserve">Carlos </w:t>
            </w:r>
            <w:proofErr w:type="spellStart"/>
            <w:r w:rsidRPr="0001429D">
              <w:rPr>
                <w:rFonts w:ascii="Arial" w:hAnsi="Arial" w:cs="Arial"/>
                <w:sz w:val="24"/>
              </w:rPr>
              <w:t>Kosak</w:t>
            </w:r>
            <w:proofErr w:type="spellEnd"/>
            <w:r w:rsidRPr="0001429D">
              <w:rPr>
                <w:rFonts w:ascii="Arial" w:hAnsi="Arial" w:cs="Arial"/>
                <w:sz w:val="24"/>
              </w:rPr>
              <w:t xml:space="preserve"> – Sanepar;</w:t>
            </w:r>
          </w:p>
          <w:p w:rsidR="000547CC" w:rsidRPr="0001429D" w:rsidRDefault="00F81216" w:rsidP="008857B9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 w:rsidRPr="0001429D">
              <w:rPr>
                <w:rFonts w:ascii="Arial" w:hAnsi="Arial" w:cs="Arial"/>
                <w:sz w:val="24"/>
              </w:rPr>
              <w:t>Tiago de Souza ​</w:t>
            </w:r>
            <w:r w:rsidR="008857B9" w:rsidRPr="0001429D">
              <w:rPr>
                <w:rFonts w:ascii="Arial" w:hAnsi="Arial" w:cs="Arial"/>
                <w:sz w:val="24"/>
              </w:rPr>
              <w:t>Godoi Junior - CREA</w:t>
            </w:r>
            <w:r w:rsidRPr="0001429D">
              <w:rPr>
                <w:rFonts w:ascii="Arial" w:hAnsi="Arial" w:cs="Arial"/>
                <w:sz w:val="24"/>
              </w:rPr>
              <w:t>-PR</w:t>
            </w:r>
            <w:r w:rsidR="00EA648A" w:rsidRPr="0001429D">
              <w:rPr>
                <w:rFonts w:ascii="Arial" w:hAnsi="Arial" w:cs="Arial"/>
                <w:sz w:val="24"/>
              </w:rPr>
              <w:t>.</w:t>
            </w:r>
          </w:p>
        </w:tc>
      </w:tr>
    </w:tbl>
    <w:p w:rsidR="00427CA0" w:rsidRDefault="00427CA0"/>
    <w:p w:rsidR="008857B9" w:rsidRPr="0001429D" w:rsidRDefault="0001429D" w:rsidP="008857B9">
      <w:pPr>
        <w:widowControl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1429D">
        <w:rPr>
          <w:rFonts w:ascii="Arial" w:eastAsia="Times New Roman" w:hAnsi="Arial" w:cs="Arial"/>
          <w:b/>
          <w:sz w:val="24"/>
          <w:szCs w:val="24"/>
          <w:lang w:eastAsia="pt-BR"/>
        </w:rPr>
        <w:t>21ª Reunião Ordinária</w:t>
      </w:r>
      <w:r w:rsidRPr="0001429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 </w:t>
      </w:r>
      <w:r w:rsidRPr="0001429D">
        <w:rPr>
          <w:rFonts w:ascii="Arial" w:hAnsi="Arial" w:cs="Arial"/>
          <w:b/>
          <w:sz w:val="24"/>
          <w:szCs w:val="24"/>
        </w:rPr>
        <w:t>COMITÊ ESTADUAL DE SEGURANÇA DE BARRAGENS</w:t>
      </w:r>
    </w:p>
    <w:p w:rsidR="00427CA0" w:rsidRDefault="00427CA0" w:rsidP="0001429D">
      <w:pPr>
        <w:pStyle w:val="NormalWeb"/>
        <w:suppressAutoHyphens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dia, hora determinado no quadro acima, em reunião remota utilizando-se a ferramenta </w:t>
      </w:r>
      <w:proofErr w:type="spellStart"/>
      <w:r>
        <w:rPr>
          <w:rFonts w:ascii="Arial" w:hAnsi="Arial" w:cs="Arial"/>
        </w:rPr>
        <w:t>Webconf</w:t>
      </w:r>
      <w:proofErr w:type="spellEnd"/>
      <w:r>
        <w:rPr>
          <w:rFonts w:ascii="Arial" w:hAnsi="Arial" w:cs="Arial"/>
        </w:rPr>
        <w:t xml:space="preserve">, reuniram-se os membros do Comitê Estadual de Segurança de Barragens – Paraná – para a realização de reunião ordinária. </w:t>
      </w:r>
    </w:p>
    <w:p w:rsidR="0001429D" w:rsidRDefault="00427CA0" w:rsidP="0001429D">
      <w:pPr>
        <w:pStyle w:val="NormalWeb"/>
        <w:suppressAutoHyphens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Major Daniel </w:t>
      </w:r>
      <w:proofErr w:type="spellStart"/>
      <w:r>
        <w:rPr>
          <w:rFonts w:ascii="Arial" w:hAnsi="Arial" w:cs="Arial"/>
        </w:rPr>
        <w:t>Lorenzetto</w:t>
      </w:r>
      <w:proofErr w:type="spellEnd"/>
      <w:r>
        <w:rPr>
          <w:rFonts w:ascii="Arial" w:hAnsi="Arial" w:cs="Arial"/>
        </w:rPr>
        <w:t xml:space="preserve"> realizou a abertura da reunião listando os membros presentes e apresentou </w:t>
      </w:r>
      <w:r w:rsidR="0001429D">
        <w:rPr>
          <w:rFonts w:ascii="Arial" w:hAnsi="Arial" w:cs="Arial"/>
        </w:rPr>
        <w:t xml:space="preserve">o tema central da reunião, que é o de </w:t>
      </w:r>
      <w:r>
        <w:rPr>
          <w:rFonts w:ascii="Arial" w:hAnsi="Arial" w:cs="Arial"/>
        </w:rPr>
        <w:t>que as instituições realizem sua</w:t>
      </w:r>
      <w:r w:rsidR="0001429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sugestões relacionadas ao </w:t>
      </w:r>
      <w:r w:rsidR="0001429D">
        <w:rPr>
          <w:rFonts w:ascii="Arial" w:hAnsi="Arial" w:cs="Arial"/>
        </w:rPr>
        <w:t>P</w:t>
      </w:r>
      <w:r>
        <w:rPr>
          <w:rFonts w:ascii="Arial" w:hAnsi="Arial" w:cs="Arial"/>
        </w:rPr>
        <w:t>rojet</w:t>
      </w:r>
      <w:r w:rsidR="0001429D">
        <w:rPr>
          <w:rFonts w:ascii="Arial" w:hAnsi="Arial" w:cs="Arial"/>
        </w:rPr>
        <w:t>o de L</w:t>
      </w:r>
      <w:r>
        <w:rPr>
          <w:rFonts w:ascii="Arial" w:hAnsi="Arial" w:cs="Arial"/>
        </w:rPr>
        <w:t xml:space="preserve">ei </w:t>
      </w:r>
      <w:r w:rsidR="0001429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stadual a ser apresentado em complemento à Lei Federal </w:t>
      </w:r>
      <w:r w:rsidRPr="000A16CC">
        <w:rPr>
          <w:rFonts w:ascii="Arial" w:hAnsi="Arial" w:cs="Arial"/>
        </w:rPr>
        <w:t>Nº 12.334, DE 20 DE SETEMBRO DE 2010.</w:t>
      </w:r>
      <w:r>
        <w:rPr>
          <w:rFonts w:ascii="Arial" w:hAnsi="Arial" w:cs="Arial"/>
        </w:rPr>
        <w:t xml:space="preserve"> </w:t>
      </w:r>
    </w:p>
    <w:p w:rsidR="00427CA0" w:rsidRDefault="00427CA0" w:rsidP="0001429D">
      <w:pPr>
        <w:pStyle w:val="NormalWeb"/>
        <w:suppressAutoHyphens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grupo definiu que no </w:t>
      </w:r>
      <w:r w:rsidR="0001429D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rojeto de </w:t>
      </w:r>
      <w:r w:rsidR="0001429D">
        <w:rPr>
          <w:rFonts w:ascii="Arial" w:hAnsi="Arial" w:cs="Arial"/>
        </w:rPr>
        <w:t>L</w:t>
      </w:r>
      <w:r>
        <w:rPr>
          <w:rFonts w:ascii="Arial" w:hAnsi="Arial" w:cs="Arial"/>
        </w:rPr>
        <w:t>ei a norma referencial será a Lei 12334</w:t>
      </w:r>
      <w:r w:rsidR="0001429D">
        <w:rPr>
          <w:rFonts w:ascii="Arial" w:hAnsi="Arial" w:cs="Arial"/>
        </w:rPr>
        <w:t>/2010</w:t>
      </w:r>
      <w:r>
        <w:rPr>
          <w:rFonts w:ascii="Arial" w:hAnsi="Arial" w:cs="Arial"/>
        </w:rPr>
        <w:t xml:space="preserve"> e suas alterações promovidas pela Lei 14066</w:t>
      </w:r>
      <w:r w:rsidR="0001429D">
        <w:rPr>
          <w:rFonts w:ascii="Arial" w:hAnsi="Arial" w:cs="Arial"/>
        </w:rPr>
        <w:t>/2020</w:t>
      </w:r>
      <w:r>
        <w:rPr>
          <w:rFonts w:ascii="Arial" w:hAnsi="Arial" w:cs="Arial"/>
        </w:rPr>
        <w:t>.</w:t>
      </w:r>
    </w:p>
    <w:p w:rsidR="00427CA0" w:rsidRDefault="00427CA0" w:rsidP="0001429D">
      <w:pPr>
        <w:pStyle w:val="NormalWeb"/>
        <w:suppressAutoHyphens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Foram debatidas as responsabilidades do proprietário do estabelecimento/barragem e o responsável técnico. Foi apontado que nem sempre o proprietário executa o que o responsável técnico estabeleceu, e consequentemente foram discutidas as implicações legais referentes a este aspecto.  </w:t>
      </w:r>
    </w:p>
    <w:p w:rsidR="00427CA0" w:rsidRDefault="00427CA0" w:rsidP="0001429D">
      <w:pPr>
        <w:pStyle w:val="NormalWeb"/>
        <w:suppressAutoHyphens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Definiu-se que até a próxima reunião os membros devem pontuar suas sugestões de alteração do Projeto de Lei no arquivo disponibilizado na </w:t>
      </w:r>
      <w:r>
        <w:rPr>
          <w:rFonts w:ascii="Arial" w:hAnsi="Arial" w:cs="Arial"/>
        </w:rPr>
        <w:lastRenderedPageBreak/>
        <w:t>plataforma do Google Docs.</w:t>
      </w:r>
      <w:r>
        <w:rPr>
          <w:rFonts w:ascii="Arial" w:hAnsi="Arial" w:cs="Arial"/>
        </w:rPr>
        <w:t xml:space="preserve"> </w:t>
      </w:r>
      <w:r w:rsidRPr="00F81216">
        <w:rPr>
          <w:rFonts w:ascii="Arial" w:hAnsi="Arial" w:cs="Arial"/>
        </w:rPr>
        <w:t>N</w:t>
      </w:r>
      <w:r>
        <w:rPr>
          <w:rFonts w:ascii="Arial" w:hAnsi="Arial" w:cs="Arial"/>
        </w:rPr>
        <w:t>o próximo</w:t>
      </w:r>
      <w:r w:rsidRPr="00F812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encontro a intenção é de que seja realizada reunião presencial para que sejam</w:t>
      </w:r>
      <w:r w:rsidRPr="00F81216">
        <w:rPr>
          <w:rFonts w:ascii="Arial" w:hAnsi="Arial" w:cs="Arial"/>
        </w:rPr>
        <w:t xml:space="preserve"> debatidas as sugestões e </w:t>
      </w:r>
      <w:r>
        <w:rPr>
          <w:rFonts w:ascii="Arial" w:hAnsi="Arial" w:cs="Arial"/>
        </w:rPr>
        <w:t>sejam realizados</w:t>
      </w:r>
      <w:r w:rsidRPr="00F81216">
        <w:rPr>
          <w:rFonts w:ascii="Arial" w:hAnsi="Arial" w:cs="Arial"/>
        </w:rPr>
        <w:t xml:space="preserve"> os </w:t>
      </w:r>
      <w:r>
        <w:rPr>
          <w:rFonts w:ascii="Arial" w:hAnsi="Arial" w:cs="Arial"/>
        </w:rPr>
        <w:t xml:space="preserve">devidos </w:t>
      </w:r>
      <w:r w:rsidRPr="00F81216">
        <w:rPr>
          <w:rFonts w:ascii="Arial" w:hAnsi="Arial" w:cs="Arial"/>
        </w:rPr>
        <w:t xml:space="preserve">ajustes no texto base a ser encaminhado para a </w:t>
      </w:r>
      <w:proofErr w:type="spellStart"/>
      <w:r w:rsidRPr="00F81216">
        <w:rPr>
          <w:rFonts w:ascii="Arial" w:hAnsi="Arial" w:cs="Arial"/>
        </w:rPr>
        <w:t>Assembléia</w:t>
      </w:r>
      <w:proofErr w:type="spellEnd"/>
      <w:r w:rsidRPr="00F81216">
        <w:rPr>
          <w:rFonts w:ascii="Arial" w:hAnsi="Arial" w:cs="Arial"/>
        </w:rPr>
        <w:t xml:space="preserve"> Legislativa do Paraná.</w:t>
      </w:r>
    </w:p>
    <w:p w:rsidR="00427CA0" w:rsidRDefault="00B47A3F" w:rsidP="0001429D">
      <w:pPr>
        <w:pStyle w:val="NormalWeb"/>
        <w:suppressAutoHyphens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Após conversas</w:t>
      </w:r>
      <w:r w:rsidR="0001429D">
        <w:rPr>
          <w:rFonts w:ascii="Arial" w:hAnsi="Arial" w:cs="Arial"/>
        </w:rPr>
        <w:t xml:space="preserve"> anteriores</w:t>
      </w:r>
      <w:r>
        <w:rPr>
          <w:rFonts w:ascii="Arial" w:hAnsi="Arial" w:cs="Arial"/>
        </w:rPr>
        <w:t xml:space="preserve"> entre o Major Daniel </w:t>
      </w:r>
      <w:proofErr w:type="spellStart"/>
      <w:r>
        <w:rPr>
          <w:rFonts w:ascii="Arial" w:hAnsi="Arial" w:cs="Arial"/>
        </w:rPr>
        <w:t>Lorenzetto</w:t>
      </w:r>
      <w:proofErr w:type="spellEnd"/>
      <w:r>
        <w:rPr>
          <w:rFonts w:ascii="Arial" w:hAnsi="Arial" w:cs="Arial"/>
        </w:rPr>
        <w:t xml:space="preserve"> e a Isabela Cristina, surgiu a intenção da </w:t>
      </w:r>
      <w:r w:rsidR="002C161B">
        <w:rPr>
          <w:rFonts w:ascii="Arial" w:hAnsi="Arial" w:cs="Arial"/>
        </w:rPr>
        <w:t>realização de um evento</w:t>
      </w:r>
      <w:r>
        <w:rPr>
          <w:rFonts w:ascii="Arial" w:hAnsi="Arial" w:cs="Arial"/>
        </w:rPr>
        <w:t xml:space="preserve"> voltado aos Municípios, disseminando informações com o objetivo</w:t>
      </w:r>
      <w:r w:rsidR="003704C2">
        <w:rPr>
          <w:rFonts w:ascii="Arial" w:hAnsi="Arial" w:cs="Arial"/>
        </w:rPr>
        <w:t xml:space="preserve"> principal</w:t>
      </w:r>
      <w:r>
        <w:rPr>
          <w:rFonts w:ascii="Arial" w:hAnsi="Arial" w:cs="Arial"/>
        </w:rPr>
        <w:t xml:space="preserve"> de instruir os Coordenadores Municipais, como por exemplo instruir a respeito do Plano de </w:t>
      </w:r>
      <w:proofErr w:type="spellStart"/>
      <w:r>
        <w:rPr>
          <w:rFonts w:ascii="Arial" w:hAnsi="Arial" w:cs="Arial"/>
        </w:rPr>
        <w:t>Contigência</w:t>
      </w:r>
      <w:proofErr w:type="spellEnd"/>
      <w:r w:rsidR="003704C2">
        <w:rPr>
          <w:rFonts w:ascii="Arial" w:hAnsi="Arial" w:cs="Arial"/>
        </w:rPr>
        <w:t>, entre outros</w:t>
      </w:r>
      <w:r w:rsidR="0001429D">
        <w:rPr>
          <w:rFonts w:ascii="Arial" w:hAnsi="Arial" w:cs="Arial"/>
        </w:rPr>
        <w:t xml:space="preserve"> assuntos</w:t>
      </w:r>
      <w:r>
        <w:rPr>
          <w:rFonts w:ascii="Arial" w:hAnsi="Arial" w:cs="Arial"/>
        </w:rPr>
        <w:t xml:space="preserve">. Além disso, a realização deste evento permitiria a </w:t>
      </w:r>
      <w:r w:rsidR="00427CA0">
        <w:rPr>
          <w:rFonts w:ascii="Arial" w:hAnsi="Arial" w:cs="Arial"/>
        </w:rPr>
        <w:t xml:space="preserve">integração das </w:t>
      </w:r>
      <w:r>
        <w:rPr>
          <w:rFonts w:ascii="Arial" w:hAnsi="Arial" w:cs="Arial"/>
        </w:rPr>
        <w:t xml:space="preserve">instituições que compõe o Comitê Estadual de Segurança de Barragens, cada um pontuando sobre </w:t>
      </w:r>
      <w:r w:rsidR="002C161B">
        <w:rPr>
          <w:rFonts w:ascii="Arial" w:hAnsi="Arial" w:cs="Arial"/>
        </w:rPr>
        <w:t xml:space="preserve">as boas práticas implantadas, bem como </w:t>
      </w:r>
      <w:r>
        <w:rPr>
          <w:rFonts w:ascii="Arial" w:hAnsi="Arial" w:cs="Arial"/>
        </w:rPr>
        <w:t xml:space="preserve">os aspectos relevantes </w:t>
      </w:r>
      <w:r w:rsidR="002C161B">
        <w:rPr>
          <w:rFonts w:ascii="Arial" w:hAnsi="Arial" w:cs="Arial"/>
        </w:rPr>
        <w:t>para que seja realizado um</w:t>
      </w:r>
      <w:r w:rsidR="003704C2">
        <w:rPr>
          <w:rFonts w:ascii="Arial" w:hAnsi="Arial" w:cs="Arial"/>
        </w:rPr>
        <w:t xml:space="preserve"> efetivo </w:t>
      </w:r>
      <w:r w:rsidR="002C161B">
        <w:rPr>
          <w:rFonts w:ascii="Arial" w:hAnsi="Arial" w:cs="Arial"/>
        </w:rPr>
        <w:t xml:space="preserve">trabalho </w:t>
      </w:r>
      <w:r w:rsidR="003704C2">
        <w:rPr>
          <w:rFonts w:ascii="Arial" w:hAnsi="Arial" w:cs="Arial"/>
        </w:rPr>
        <w:t xml:space="preserve">de </w:t>
      </w:r>
      <w:r w:rsidR="002C161B">
        <w:rPr>
          <w:rFonts w:ascii="Arial" w:hAnsi="Arial" w:cs="Arial"/>
        </w:rPr>
        <w:t>preven</w:t>
      </w:r>
      <w:r w:rsidR="003704C2">
        <w:rPr>
          <w:rFonts w:ascii="Arial" w:hAnsi="Arial" w:cs="Arial"/>
        </w:rPr>
        <w:t>ção</w:t>
      </w:r>
      <w:r w:rsidR="002C161B">
        <w:rPr>
          <w:rFonts w:ascii="Arial" w:hAnsi="Arial" w:cs="Arial"/>
        </w:rPr>
        <w:t>.</w:t>
      </w:r>
    </w:p>
    <w:p w:rsidR="003704C2" w:rsidRPr="00F81216" w:rsidRDefault="008857B9" w:rsidP="0001429D">
      <w:pPr>
        <w:pStyle w:val="NormalWeb"/>
        <w:suppressAutoHyphens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final do encontro o </w:t>
      </w:r>
      <w:r w:rsidR="003704C2">
        <w:rPr>
          <w:rFonts w:ascii="Arial" w:hAnsi="Arial" w:cs="Arial"/>
        </w:rPr>
        <w:t xml:space="preserve">participante Carlos </w:t>
      </w:r>
      <w:proofErr w:type="spellStart"/>
      <w:r w:rsidR="003704C2">
        <w:rPr>
          <w:rFonts w:ascii="Arial" w:hAnsi="Arial" w:cs="Arial"/>
        </w:rPr>
        <w:t>Kosak</w:t>
      </w:r>
      <w:proofErr w:type="spellEnd"/>
      <w:r w:rsidR="003704C2">
        <w:rPr>
          <w:rFonts w:ascii="Arial" w:hAnsi="Arial" w:cs="Arial"/>
        </w:rPr>
        <w:t xml:space="preserve"> realizou apontamento</w:t>
      </w:r>
      <w:r>
        <w:rPr>
          <w:rFonts w:ascii="Arial" w:hAnsi="Arial" w:cs="Arial"/>
        </w:rPr>
        <w:t xml:space="preserve">s referentes às atribuições do empreendedor constantes no artigo 2º, inciso 4º da Lei 14066/2020 em contraponto com o fato de que em algumas situações o empreendedor nem sempre possui a outorga do estabelecimento, </w:t>
      </w:r>
      <w:r w:rsidRPr="008857B9">
        <w:rPr>
          <w:rFonts w:ascii="Arial" w:hAnsi="Arial" w:cs="Arial"/>
        </w:rPr>
        <w:t>principalmente em relação aos barramentos de usos múltiplos</w:t>
      </w:r>
      <w:r>
        <w:rPr>
          <w:rFonts w:ascii="Arial" w:hAnsi="Arial" w:cs="Arial"/>
        </w:rPr>
        <w:t>.</w:t>
      </w:r>
    </w:p>
    <w:p w:rsidR="00427CA0" w:rsidRDefault="00427CA0" w:rsidP="0001429D">
      <w:pPr>
        <w:pStyle w:val="NormalWeb"/>
        <w:suppressAutoHyphens/>
        <w:spacing w:after="0" w:line="360" w:lineRule="auto"/>
        <w:ind w:firstLine="709"/>
        <w:jc w:val="both"/>
      </w:pPr>
      <w:r>
        <w:rPr>
          <w:rFonts w:ascii="Arial" w:hAnsi="Arial" w:cs="Arial"/>
        </w:rPr>
        <w:t>Nada mais havendo a tratar,</w:t>
      </w:r>
      <w:r w:rsidR="00FB1CBD">
        <w:rPr>
          <w:rFonts w:ascii="Arial" w:hAnsi="Arial" w:cs="Arial"/>
        </w:rPr>
        <w:t xml:space="preserve"> às 15h45min</w:t>
      </w:r>
      <w:r>
        <w:rPr>
          <w:rFonts w:ascii="Arial" w:hAnsi="Arial" w:cs="Arial"/>
        </w:rPr>
        <w:t xml:space="preserve"> foi encerrada a </w:t>
      </w:r>
      <w:r w:rsidR="00BD5086">
        <w:rPr>
          <w:rFonts w:ascii="Arial" w:hAnsi="Arial" w:cs="Arial"/>
        </w:rPr>
        <w:t>reunião. Posteriormente foi lavrada a presente ata,</w:t>
      </w:r>
      <w:r>
        <w:rPr>
          <w:rFonts w:ascii="Arial" w:hAnsi="Arial" w:cs="Arial"/>
        </w:rPr>
        <w:t xml:space="preserve"> que depois de lida e aprovada, será por todos os participantes assinada. </w:t>
      </w:r>
    </w:p>
    <w:p w:rsidR="00427CA0" w:rsidRDefault="00427CA0" w:rsidP="0001429D">
      <w:pPr>
        <w:pStyle w:val="NormalWeb"/>
        <w:spacing w:after="0"/>
        <w:jc w:val="both"/>
      </w:pPr>
    </w:p>
    <w:p w:rsidR="00427CA0" w:rsidRDefault="00427CA0" w:rsidP="00427CA0">
      <w:pPr>
        <w:pStyle w:val="NormalWeb"/>
        <w:spacing w:before="0" w:beforeAutospacing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Curitiba, 27 de março de 2025.</w:t>
      </w:r>
    </w:p>
    <w:p w:rsidR="00427CA0" w:rsidRDefault="00427CA0" w:rsidP="00427CA0">
      <w:pPr>
        <w:pStyle w:val="NormalWeb"/>
        <w:spacing w:before="0" w:beforeAutospacing="0" w:after="0"/>
        <w:jc w:val="center"/>
        <w:rPr>
          <w:rFonts w:ascii="Arial" w:hAnsi="Arial" w:cs="Arial"/>
        </w:rPr>
      </w:pPr>
    </w:p>
    <w:p w:rsidR="00427CA0" w:rsidRDefault="00427CA0" w:rsidP="00427CA0">
      <w:pPr>
        <w:pStyle w:val="NormalWeb"/>
        <w:spacing w:before="0" w:beforeAutospacing="0" w:after="0"/>
        <w:jc w:val="center"/>
        <w:rPr>
          <w:rFonts w:ascii="Arial" w:hAnsi="Arial" w:cs="Arial"/>
        </w:rPr>
      </w:pPr>
    </w:p>
    <w:p w:rsidR="00FB1CBD" w:rsidRDefault="00FB1CBD" w:rsidP="00427CA0">
      <w:pPr>
        <w:pStyle w:val="NormalWeb"/>
        <w:spacing w:before="0" w:beforeAutospacing="0" w:after="0"/>
        <w:jc w:val="center"/>
        <w:rPr>
          <w:rFonts w:ascii="Arial" w:hAnsi="Arial" w:cs="Arial"/>
        </w:rPr>
      </w:pPr>
      <w:bookmarkStart w:id="0" w:name="_GoBack"/>
      <w:bookmarkEnd w:id="0"/>
    </w:p>
    <w:p w:rsidR="00427CA0" w:rsidRDefault="00427CA0" w:rsidP="00427CA0">
      <w:pPr>
        <w:pStyle w:val="NormalWeb"/>
        <w:spacing w:before="0" w:beforeAutospacing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ASSINATURAS:</w:t>
      </w:r>
    </w:p>
    <w:p w:rsidR="00427CA0" w:rsidRDefault="00427CA0"/>
    <w:p w:rsidR="000547CC" w:rsidRDefault="000547CC">
      <w:pPr>
        <w:spacing w:line="276" w:lineRule="auto"/>
      </w:pPr>
    </w:p>
    <w:p w:rsidR="008023D8" w:rsidRDefault="008023D8">
      <w:pPr>
        <w:spacing w:line="276" w:lineRule="auto"/>
      </w:pPr>
    </w:p>
    <w:p w:rsidR="008023D8" w:rsidRDefault="008023D8">
      <w:pPr>
        <w:spacing w:line="276" w:lineRule="auto"/>
      </w:pPr>
    </w:p>
    <w:p w:rsidR="004512B3" w:rsidRDefault="004512B3">
      <w:pPr>
        <w:spacing w:line="276" w:lineRule="auto"/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512B3" w:rsidTr="00ED1F51">
        <w:tc>
          <w:tcPr>
            <w:tcW w:w="4247" w:type="dxa"/>
          </w:tcPr>
          <w:p w:rsidR="004512B3" w:rsidRDefault="004512B3" w:rsidP="00ED1F51">
            <w:pPr>
              <w:spacing w:line="276" w:lineRule="auto"/>
              <w:jc w:val="center"/>
              <w:rPr>
                <w:rStyle w:val="markedcontent"/>
                <w:rFonts w:ascii="Arial" w:hAnsi="Arial" w:cs="Arial"/>
                <w:b/>
                <w:sz w:val="24"/>
              </w:rPr>
            </w:pPr>
            <w:r w:rsidRPr="008857B9">
              <w:rPr>
                <w:rStyle w:val="markedcontent"/>
                <w:rFonts w:ascii="Arial" w:hAnsi="Arial" w:cs="Arial"/>
                <w:sz w:val="24"/>
              </w:rPr>
              <w:t xml:space="preserve">Maj. QOBM </w:t>
            </w:r>
            <w:r w:rsidR="0094301A" w:rsidRPr="008857B9">
              <w:rPr>
                <w:rStyle w:val="markedcontent"/>
                <w:rFonts w:ascii="Arial" w:hAnsi="Arial" w:cs="Arial"/>
                <w:sz w:val="24"/>
              </w:rPr>
              <w:t xml:space="preserve">Daniel </w:t>
            </w:r>
            <w:proofErr w:type="spellStart"/>
            <w:r w:rsidR="0094301A" w:rsidRPr="008857B9">
              <w:rPr>
                <w:rStyle w:val="markedcontent"/>
                <w:rFonts w:ascii="Arial" w:hAnsi="Arial" w:cs="Arial"/>
                <w:sz w:val="24"/>
              </w:rPr>
              <w:t>Lorenzetto</w:t>
            </w:r>
            <w:proofErr w:type="spellEnd"/>
            <w:r w:rsidRPr="008857B9">
              <w:rPr>
                <w:rStyle w:val="markedcontent"/>
                <w:rFonts w:ascii="Arial" w:hAnsi="Arial" w:cs="Arial"/>
                <w:sz w:val="24"/>
              </w:rPr>
              <w:t>,</w:t>
            </w:r>
            <w:r w:rsidRPr="008857B9">
              <w:rPr>
                <w:rStyle w:val="markedcontent"/>
                <w:rFonts w:ascii="Arial" w:hAnsi="Arial" w:cs="Arial"/>
                <w:sz w:val="24"/>
              </w:rPr>
              <w:br/>
              <w:t xml:space="preserve"> </w:t>
            </w:r>
            <w:r w:rsidRPr="008857B9">
              <w:rPr>
                <w:rStyle w:val="markedcontent"/>
                <w:rFonts w:ascii="Arial" w:hAnsi="Arial" w:cs="Arial"/>
                <w:b/>
                <w:sz w:val="24"/>
              </w:rPr>
              <w:t>CEDEC.</w:t>
            </w:r>
          </w:p>
          <w:p w:rsidR="00BD5086" w:rsidRDefault="00BD5086" w:rsidP="00ED1F51">
            <w:pPr>
              <w:spacing w:line="276" w:lineRule="auto"/>
              <w:jc w:val="center"/>
              <w:rPr>
                <w:rStyle w:val="markedcontent"/>
                <w:rFonts w:ascii="Arial" w:hAnsi="Arial" w:cs="Arial"/>
                <w:b/>
                <w:sz w:val="24"/>
              </w:rPr>
            </w:pPr>
          </w:p>
          <w:p w:rsidR="00BD5086" w:rsidRDefault="00BD5086" w:rsidP="00ED1F51">
            <w:pPr>
              <w:spacing w:line="276" w:lineRule="auto"/>
              <w:jc w:val="center"/>
              <w:rPr>
                <w:rStyle w:val="markedcontent"/>
                <w:rFonts w:ascii="Arial" w:hAnsi="Arial" w:cs="Arial"/>
                <w:b/>
                <w:sz w:val="24"/>
              </w:rPr>
            </w:pPr>
          </w:p>
          <w:p w:rsidR="00BD5086" w:rsidRDefault="00BD5086" w:rsidP="00ED1F51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:rsidR="008023D8" w:rsidRPr="008857B9" w:rsidRDefault="008023D8" w:rsidP="00ED1F51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47" w:type="dxa"/>
          </w:tcPr>
          <w:p w:rsidR="004512B3" w:rsidRPr="008857B9" w:rsidRDefault="0094301A" w:rsidP="00ED1F51">
            <w:pPr>
              <w:jc w:val="center"/>
              <w:rPr>
                <w:rFonts w:ascii="Arial" w:eastAsia="Arial" w:hAnsi="Arial" w:cs="Arial"/>
                <w:sz w:val="24"/>
              </w:rPr>
            </w:pPr>
            <w:r w:rsidRPr="008857B9">
              <w:rPr>
                <w:rFonts w:ascii="Arial" w:hAnsi="Arial" w:cs="Arial"/>
                <w:sz w:val="24"/>
              </w:rPr>
              <w:lastRenderedPageBreak/>
              <w:t xml:space="preserve">Felipe </w:t>
            </w:r>
            <w:proofErr w:type="spellStart"/>
            <w:r w:rsidRPr="008857B9">
              <w:rPr>
                <w:rFonts w:ascii="Arial" w:hAnsi="Arial" w:cs="Arial"/>
                <w:sz w:val="24"/>
              </w:rPr>
              <w:t>Navroski</w:t>
            </w:r>
            <w:proofErr w:type="spellEnd"/>
            <w:r w:rsidRPr="008857B9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proofErr w:type="gramStart"/>
            <w:r w:rsidRPr="008857B9">
              <w:rPr>
                <w:rFonts w:ascii="Arial" w:hAnsi="Arial" w:cs="Arial"/>
                <w:sz w:val="24"/>
              </w:rPr>
              <w:t>Muchinski</w:t>
            </w:r>
            <w:proofErr w:type="spellEnd"/>
            <w:r w:rsidR="004512B3" w:rsidRPr="008857B9">
              <w:rPr>
                <w:rFonts w:ascii="Arial" w:eastAsia="Arial" w:hAnsi="Arial" w:cs="Arial"/>
                <w:sz w:val="24"/>
              </w:rPr>
              <w:t>,</w:t>
            </w:r>
            <w:r w:rsidR="004512B3" w:rsidRPr="008857B9">
              <w:rPr>
                <w:rFonts w:ascii="Arial" w:eastAsia="Arial" w:hAnsi="Arial" w:cs="Arial"/>
                <w:sz w:val="24"/>
              </w:rPr>
              <w:br/>
            </w:r>
            <w:r w:rsidR="004512B3" w:rsidRPr="008857B9">
              <w:rPr>
                <w:rFonts w:ascii="Arial" w:eastAsia="Arial" w:hAnsi="Arial" w:cs="Arial"/>
                <w:b/>
                <w:sz w:val="24"/>
              </w:rPr>
              <w:t>IAT</w:t>
            </w:r>
            <w:r w:rsidR="004512B3" w:rsidRPr="008857B9">
              <w:rPr>
                <w:rFonts w:ascii="Arial" w:eastAsia="Arial" w:hAnsi="Arial" w:cs="Arial"/>
                <w:sz w:val="24"/>
              </w:rPr>
              <w:t>.</w:t>
            </w:r>
            <w:proofErr w:type="gramEnd"/>
          </w:p>
          <w:p w:rsidR="004512B3" w:rsidRPr="008857B9" w:rsidRDefault="004512B3" w:rsidP="00ED1F51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512B3" w:rsidTr="00ED1F51">
        <w:tc>
          <w:tcPr>
            <w:tcW w:w="4247" w:type="dxa"/>
          </w:tcPr>
          <w:p w:rsidR="004512B3" w:rsidRDefault="0094301A" w:rsidP="00ED1F51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 w:rsidRPr="008857B9">
              <w:rPr>
                <w:rFonts w:ascii="Arial" w:eastAsia="Arial" w:hAnsi="Arial" w:cs="Arial"/>
                <w:sz w:val="24"/>
              </w:rPr>
              <w:lastRenderedPageBreak/>
              <w:t xml:space="preserve">Cb. QPM 1-0 Lorena </w:t>
            </w:r>
            <w:proofErr w:type="spellStart"/>
            <w:r w:rsidRPr="008857B9">
              <w:rPr>
                <w:rFonts w:ascii="Arial" w:eastAsia="Arial" w:hAnsi="Arial" w:cs="Arial"/>
                <w:sz w:val="24"/>
              </w:rPr>
              <w:t>Eliz</w:t>
            </w:r>
            <w:proofErr w:type="spellEnd"/>
            <w:r w:rsidRPr="008857B9"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proofErr w:type="gramStart"/>
            <w:r w:rsidRPr="008857B9">
              <w:rPr>
                <w:rFonts w:ascii="Arial" w:eastAsia="Arial" w:hAnsi="Arial" w:cs="Arial"/>
                <w:sz w:val="24"/>
              </w:rPr>
              <w:t>Giacomozzi</w:t>
            </w:r>
            <w:proofErr w:type="spellEnd"/>
            <w:r w:rsidR="004512B3" w:rsidRPr="008857B9">
              <w:rPr>
                <w:rFonts w:ascii="Arial" w:eastAsia="Arial" w:hAnsi="Arial" w:cs="Arial"/>
                <w:sz w:val="24"/>
              </w:rPr>
              <w:t>,</w:t>
            </w:r>
            <w:r w:rsidR="004512B3" w:rsidRPr="008857B9">
              <w:rPr>
                <w:rFonts w:ascii="Arial" w:eastAsia="Arial" w:hAnsi="Arial" w:cs="Arial"/>
                <w:sz w:val="24"/>
              </w:rPr>
              <w:br/>
            </w:r>
            <w:r w:rsidR="004512B3" w:rsidRPr="008857B9">
              <w:rPr>
                <w:rFonts w:ascii="Arial" w:eastAsia="Arial" w:hAnsi="Arial" w:cs="Arial"/>
                <w:b/>
                <w:sz w:val="24"/>
              </w:rPr>
              <w:t>CEDEC</w:t>
            </w:r>
            <w:proofErr w:type="gramEnd"/>
            <w:r w:rsidR="004512B3" w:rsidRPr="008857B9">
              <w:rPr>
                <w:rFonts w:ascii="Arial" w:eastAsia="Arial" w:hAnsi="Arial" w:cs="Arial"/>
                <w:b/>
                <w:sz w:val="24"/>
              </w:rPr>
              <w:t>.</w:t>
            </w:r>
          </w:p>
          <w:p w:rsidR="004512B3" w:rsidRPr="008857B9" w:rsidRDefault="004512B3" w:rsidP="00ED1F51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47" w:type="dxa"/>
          </w:tcPr>
          <w:p w:rsidR="008023D8" w:rsidRPr="008857B9" w:rsidRDefault="008023D8" w:rsidP="008023D8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 w:rsidRPr="008023D8">
              <w:rPr>
                <w:rFonts w:ascii="Arial" w:hAnsi="Arial" w:cs="Arial"/>
                <w:color w:val="06172A"/>
                <w:sz w:val="24"/>
                <w:szCs w:val="24"/>
                <w:shd w:val="clear" w:color="auto" w:fill="FFFFFF"/>
              </w:rPr>
              <w:t xml:space="preserve">Tiago de Souza ​Godoi </w:t>
            </w:r>
            <w:proofErr w:type="gramStart"/>
            <w:r w:rsidRPr="008023D8">
              <w:rPr>
                <w:rFonts w:ascii="Arial" w:hAnsi="Arial" w:cs="Arial"/>
                <w:color w:val="06172A"/>
                <w:sz w:val="24"/>
                <w:szCs w:val="24"/>
                <w:shd w:val="clear" w:color="auto" w:fill="FFFFFF"/>
              </w:rPr>
              <w:t>Junior</w:t>
            </w:r>
            <w:r w:rsidRPr="008023D8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8857B9">
              <w:rPr>
                <w:rFonts w:ascii="Arial" w:eastAsia="Arial" w:hAnsi="Arial" w:cs="Arial"/>
                <w:sz w:val="24"/>
              </w:rPr>
              <w:br/>
            </w:r>
            <w:r w:rsidRPr="008857B9">
              <w:rPr>
                <w:rFonts w:ascii="Arial" w:eastAsia="Arial" w:hAnsi="Arial" w:cs="Arial"/>
                <w:b/>
                <w:sz w:val="24"/>
              </w:rPr>
              <w:t>CREA</w:t>
            </w:r>
            <w:proofErr w:type="gramEnd"/>
            <w:r w:rsidRPr="008857B9">
              <w:rPr>
                <w:rFonts w:ascii="Arial" w:eastAsia="Arial" w:hAnsi="Arial" w:cs="Arial"/>
                <w:b/>
                <w:sz w:val="24"/>
              </w:rPr>
              <w:t>/PR.</w:t>
            </w:r>
          </w:p>
          <w:p w:rsidR="004512B3" w:rsidRPr="008857B9" w:rsidRDefault="004512B3" w:rsidP="008023D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512B3" w:rsidTr="00ED1F51">
        <w:tc>
          <w:tcPr>
            <w:tcW w:w="4247" w:type="dxa"/>
          </w:tcPr>
          <w:p w:rsidR="00BD5086" w:rsidRPr="008857B9" w:rsidRDefault="00BD5086" w:rsidP="00ED1F51">
            <w:pPr>
              <w:jc w:val="center"/>
              <w:rPr>
                <w:rFonts w:ascii="Arial" w:eastAsia="Arial" w:hAnsi="Arial" w:cs="Arial"/>
                <w:sz w:val="24"/>
              </w:rPr>
            </w:pPr>
          </w:p>
          <w:p w:rsidR="004512B3" w:rsidRDefault="004512B3" w:rsidP="00ED1F51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:rsidR="008023D8" w:rsidRPr="008857B9" w:rsidRDefault="008023D8" w:rsidP="00ED1F51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47" w:type="dxa"/>
          </w:tcPr>
          <w:p w:rsidR="004512B3" w:rsidRPr="008857B9" w:rsidRDefault="004512B3" w:rsidP="008023D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512B3" w:rsidTr="00ED1F51">
        <w:tc>
          <w:tcPr>
            <w:tcW w:w="4247" w:type="dxa"/>
          </w:tcPr>
          <w:p w:rsidR="004512B3" w:rsidRPr="008857B9" w:rsidRDefault="008023D8" w:rsidP="00ED1F51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Carlos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</w:rPr>
              <w:t>Kosak</w:t>
            </w:r>
            <w:proofErr w:type="spellEnd"/>
            <w:r w:rsidR="004512B3" w:rsidRPr="008857B9">
              <w:rPr>
                <w:rFonts w:ascii="Arial" w:eastAsia="Arial" w:hAnsi="Arial" w:cs="Arial"/>
                <w:sz w:val="24"/>
              </w:rPr>
              <w:t>,</w:t>
            </w:r>
            <w:r w:rsidR="004512B3" w:rsidRPr="008857B9">
              <w:rPr>
                <w:rFonts w:ascii="Arial" w:eastAsia="Arial" w:hAnsi="Arial" w:cs="Arial"/>
                <w:sz w:val="24"/>
              </w:rPr>
              <w:br/>
            </w:r>
            <w:r>
              <w:rPr>
                <w:rFonts w:ascii="Arial" w:eastAsia="Arial" w:hAnsi="Arial" w:cs="Arial"/>
                <w:b/>
                <w:sz w:val="24"/>
              </w:rPr>
              <w:t>SANEPAR</w:t>
            </w:r>
            <w:proofErr w:type="gramEnd"/>
            <w:r w:rsidR="004512B3" w:rsidRPr="008857B9">
              <w:rPr>
                <w:rFonts w:ascii="Arial" w:eastAsia="Arial" w:hAnsi="Arial" w:cs="Arial"/>
                <w:b/>
                <w:sz w:val="24"/>
              </w:rPr>
              <w:t>.</w:t>
            </w:r>
          </w:p>
          <w:p w:rsidR="004512B3" w:rsidRPr="008857B9" w:rsidRDefault="004512B3" w:rsidP="00ED1F51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47" w:type="dxa"/>
          </w:tcPr>
          <w:p w:rsidR="004512B3" w:rsidRPr="008857B9" w:rsidRDefault="004512B3" w:rsidP="00ED1F51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 w:rsidRPr="008857B9">
              <w:rPr>
                <w:rFonts w:ascii="Arial" w:eastAsia="Arial" w:hAnsi="Arial" w:cs="Arial"/>
                <w:sz w:val="24"/>
              </w:rPr>
              <w:t>Isabela Cristina de Oliveira</w:t>
            </w:r>
            <w:r w:rsidR="008023D8">
              <w:rPr>
                <w:rFonts w:ascii="Arial" w:eastAsia="Arial" w:hAnsi="Arial" w:cs="Arial"/>
                <w:sz w:val="24"/>
              </w:rPr>
              <w:t xml:space="preserve"> Antunes da </w:t>
            </w:r>
            <w:proofErr w:type="gramStart"/>
            <w:r w:rsidR="008023D8">
              <w:rPr>
                <w:rFonts w:ascii="Arial" w:eastAsia="Arial" w:hAnsi="Arial" w:cs="Arial"/>
                <w:sz w:val="24"/>
              </w:rPr>
              <w:t>Silva</w:t>
            </w:r>
            <w:r w:rsidRPr="008857B9">
              <w:rPr>
                <w:rFonts w:ascii="Arial" w:eastAsia="Arial" w:hAnsi="Arial" w:cs="Arial"/>
                <w:sz w:val="24"/>
              </w:rPr>
              <w:t>,</w:t>
            </w:r>
            <w:r w:rsidRPr="008857B9">
              <w:rPr>
                <w:rFonts w:ascii="Arial" w:eastAsia="Arial" w:hAnsi="Arial" w:cs="Arial"/>
                <w:sz w:val="24"/>
              </w:rPr>
              <w:br/>
            </w:r>
            <w:r w:rsidRPr="008857B9">
              <w:rPr>
                <w:rFonts w:ascii="Arial" w:eastAsia="Arial" w:hAnsi="Arial" w:cs="Arial"/>
                <w:b/>
                <w:sz w:val="24"/>
              </w:rPr>
              <w:t>COPEL</w:t>
            </w:r>
            <w:proofErr w:type="gramEnd"/>
            <w:r w:rsidRPr="008857B9">
              <w:rPr>
                <w:rFonts w:ascii="Arial" w:eastAsia="Arial" w:hAnsi="Arial" w:cs="Arial"/>
                <w:b/>
                <w:sz w:val="24"/>
              </w:rPr>
              <w:t>.</w:t>
            </w:r>
          </w:p>
          <w:p w:rsidR="004512B3" w:rsidRPr="008857B9" w:rsidRDefault="004512B3" w:rsidP="00ED1F51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4301A" w:rsidTr="00ED1F51">
        <w:trPr>
          <w:gridAfter w:val="1"/>
          <w:wAfter w:w="4247" w:type="dxa"/>
        </w:trPr>
        <w:tc>
          <w:tcPr>
            <w:tcW w:w="4247" w:type="dxa"/>
          </w:tcPr>
          <w:p w:rsidR="0094301A" w:rsidRDefault="0094301A" w:rsidP="00ED1F51">
            <w:pPr>
              <w:spacing w:line="276" w:lineRule="auto"/>
              <w:jc w:val="center"/>
            </w:pPr>
          </w:p>
        </w:tc>
      </w:tr>
    </w:tbl>
    <w:p w:rsidR="00ED1F51" w:rsidRDefault="00ED1F51" w:rsidP="00ED1F51">
      <w:pPr>
        <w:spacing w:line="276" w:lineRule="auto"/>
      </w:pPr>
    </w:p>
    <w:sectPr w:rsidR="00ED1F51" w:rsidSect="00BD5086">
      <w:footerReference w:type="default" r:id="rId11"/>
      <w:type w:val="continuous"/>
      <w:pgSz w:w="11906" w:h="16838" w:code="9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0FF" w:rsidRDefault="00D460FF" w:rsidP="003F3EEC">
      <w:pPr>
        <w:spacing w:line="240" w:lineRule="auto"/>
      </w:pPr>
      <w:r>
        <w:separator/>
      </w:r>
    </w:p>
  </w:endnote>
  <w:endnote w:type="continuationSeparator" w:id="0">
    <w:p w:rsidR="00D460FF" w:rsidRDefault="00D460FF" w:rsidP="003F3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086" w:rsidRPr="00BD5086" w:rsidRDefault="00BD5086">
    <w:pPr>
      <w:pStyle w:val="Rodap"/>
      <w:jc w:val="center"/>
    </w:pPr>
    <w:r w:rsidRPr="00BD5086">
      <w:t xml:space="preserve">Página </w:t>
    </w:r>
    <w:r w:rsidRPr="00BD5086">
      <w:fldChar w:fldCharType="begin"/>
    </w:r>
    <w:r w:rsidRPr="00BD5086">
      <w:instrText>PAGE  \* Arabic  \* MERGEFORMAT</w:instrText>
    </w:r>
    <w:r w:rsidRPr="00BD5086">
      <w:fldChar w:fldCharType="separate"/>
    </w:r>
    <w:r w:rsidR="00FB1CBD">
      <w:rPr>
        <w:noProof/>
      </w:rPr>
      <w:t>3</w:t>
    </w:r>
    <w:r w:rsidRPr="00BD5086">
      <w:fldChar w:fldCharType="end"/>
    </w:r>
    <w:r w:rsidRPr="00BD5086">
      <w:t xml:space="preserve"> de </w:t>
    </w:r>
    <w:r w:rsidRPr="00BD5086">
      <w:fldChar w:fldCharType="begin"/>
    </w:r>
    <w:r w:rsidRPr="00BD5086">
      <w:instrText>NUMPAGES \ * Arábico \ * MERGEFORMAT</w:instrText>
    </w:r>
    <w:r w:rsidRPr="00BD5086">
      <w:fldChar w:fldCharType="separate"/>
    </w:r>
    <w:r w:rsidR="00FB1CBD">
      <w:rPr>
        <w:noProof/>
      </w:rPr>
      <w:t>3</w:t>
    </w:r>
    <w:r w:rsidRPr="00BD5086">
      <w:fldChar w:fldCharType="end"/>
    </w:r>
  </w:p>
  <w:p w:rsidR="00BD5086" w:rsidRDefault="00BD5086">
    <w:pPr>
      <w:pStyle w:val="Rodap"/>
      <w:jc w:val="center"/>
      <w:rPr>
        <w:color w:val="5B9BD5" w:themeColor="accent1"/>
      </w:rPr>
    </w:pPr>
  </w:p>
  <w:p w:rsidR="00BD5086" w:rsidRDefault="00BD50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0FF" w:rsidRDefault="00D460FF" w:rsidP="003F3EEC">
      <w:pPr>
        <w:spacing w:line="240" w:lineRule="auto"/>
      </w:pPr>
      <w:r>
        <w:separator/>
      </w:r>
    </w:p>
  </w:footnote>
  <w:footnote w:type="continuationSeparator" w:id="0">
    <w:p w:rsidR="00D460FF" w:rsidRDefault="00D460FF" w:rsidP="003F3E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E6611"/>
    <w:multiLevelType w:val="multilevel"/>
    <w:tmpl w:val="B276D5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037C08"/>
    <w:multiLevelType w:val="hybridMultilevel"/>
    <w:tmpl w:val="CAB06196"/>
    <w:lvl w:ilvl="0" w:tplc="C91CD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6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4A1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522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48E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3CE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88E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FA7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4F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3F3205"/>
    <w:multiLevelType w:val="multilevel"/>
    <w:tmpl w:val="61B859D4"/>
    <w:lvl w:ilvl="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3">
    <w:nsid w:val="0B8F2289"/>
    <w:multiLevelType w:val="hybridMultilevel"/>
    <w:tmpl w:val="49BADDCC"/>
    <w:lvl w:ilvl="0" w:tplc="74EC0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4C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4E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6B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B80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F82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3CB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EC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AC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5EB0F80"/>
    <w:multiLevelType w:val="multilevel"/>
    <w:tmpl w:val="BAF839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4B1F39"/>
    <w:multiLevelType w:val="hybridMultilevel"/>
    <w:tmpl w:val="05282FA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07A93"/>
    <w:multiLevelType w:val="multilevel"/>
    <w:tmpl w:val="79BECA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8312C67"/>
    <w:multiLevelType w:val="multilevel"/>
    <w:tmpl w:val="3E746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303E7"/>
    <w:multiLevelType w:val="hybridMultilevel"/>
    <w:tmpl w:val="27207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11837"/>
    <w:multiLevelType w:val="multilevel"/>
    <w:tmpl w:val="5AEA2F4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5552EC"/>
    <w:multiLevelType w:val="multilevel"/>
    <w:tmpl w:val="DCE60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3261EB"/>
    <w:multiLevelType w:val="multilevel"/>
    <w:tmpl w:val="69A8C54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5E5603"/>
    <w:multiLevelType w:val="hybridMultilevel"/>
    <w:tmpl w:val="2CDA0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CC"/>
    <w:rsid w:val="0001429D"/>
    <w:rsid w:val="000466FD"/>
    <w:rsid w:val="000478CF"/>
    <w:rsid w:val="000547CC"/>
    <w:rsid w:val="00083944"/>
    <w:rsid w:val="000933E3"/>
    <w:rsid w:val="000A16CC"/>
    <w:rsid w:val="000B2AB0"/>
    <w:rsid w:val="000E43FE"/>
    <w:rsid w:val="000F5E7E"/>
    <w:rsid w:val="0010218B"/>
    <w:rsid w:val="00106CFA"/>
    <w:rsid w:val="0012690F"/>
    <w:rsid w:val="00126F24"/>
    <w:rsid w:val="00142A10"/>
    <w:rsid w:val="00145E86"/>
    <w:rsid w:val="00154E4A"/>
    <w:rsid w:val="001627CD"/>
    <w:rsid w:val="00162E3C"/>
    <w:rsid w:val="001A68F8"/>
    <w:rsid w:val="001D336D"/>
    <w:rsid w:val="001F038B"/>
    <w:rsid w:val="001F6568"/>
    <w:rsid w:val="00202908"/>
    <w:rsid w:val="00235578"/>
    <w:rsid w:val="00244CF4"/>
    <w:rsid w:val="002567BA"/>
    <w:rsid w:val="0026241F"/>
    <w:rsid w:val="002B3B71"/>
    <w:rsid w:val="002C161B"/>
    <w:rsid w:val="002F2597"/>
    <w:rsid w:val="00312BBB"/>
    <w:rsid w:val="00321C17"/>
    <w:rsid w:val="003313F8"/>
    <w:rsid w:val="00343B63"/>
    <w:rsid w:val="003454F0"/>
    <w:rsid w:val="003704C2"/>
    <w:rsid w:val="00376D1D"/>
    <w:rsid w:val="003847AC"/>
    <w:rsid w:val="003A332C"/>
    <w:rsid w:val="003A4F1A"/>
    <w:rsid w:val="003A7819"/>
    <w:rsid w:val="003E03A6"/>
    <w:rsid w:val="003F3433"/>
    <w:rsid w:val="003F3EEC"/>
    <w:rsid w:val="00400069"/>
    <w:rsid w:val="004164FA"/>
    <w:rsid w:val="00420A66"/>
    <w:rsid w:val="00427CA0"/>
    <w:rsid w:val="004512B3"/>
    <w:rsid w:val="00451C54"/>
    <w:rsid w:val="004C0E1A"/>
    <w:rsid w:val="004E38A2"/>
    <w:rsid w:val="004E7744"/>
    <w:rsid w:val="00514A04"/>
    <w:rsid w:val="00530721"/>
    <w:rsid w:val="00561603"/>
    <w:rsid w:val="0059306D"/>
    <w:rsid w:val="005B0BE2"/>
    <w:rsid w:val="005B3DA1"/>
    <w:rsid w:val="005C1BC2"/>
    <w:rsid w:val="005C1F78"/>
    <w:rsid w:val="005C4D31"/>
    <w:rsid w:val="005D3307"/>
    <w:rsid w:val="006007CC"/>
    <w:rsid w:val="00600DC8"/>
    <w:rsid w:val="00601117"/>
    <w:rsid w:val="00605882"/>
    <w:rsid w:val="00637732"/>
    <w:rsid w:val="0064013D"/>
    <w:rsid w:val="00642D39"/>
    <w:rsid w:val="00665078"/>
    <w:rsid w:val="00691214"/>
    <w:rsid w:val="006937FA"/>
    <w:rsid w:val="006C2C9E"/>
    <w:rsid w:val="006E2E9E"/>
    <w:rsid w:val="006E7D62"/>
    <w:rsid w:val="006F429B"/>
    <w:rsid w:val="006F541D"/>
    <w:rsid w:val="00732D3A"/>
    <w:rsid w:val="007423FD"/>
    <w:rsid w:val="00744845"/>
    <w:rsid w:val="0075053A"/>
    <w:rsid w:val="00751AAB"/>
    <w:rsid w:val="007931D7"/>
    <w:rsid w:val="007939E9"/>
    <w:rsid w:val="007971E3"/>
    <w:rsid w:val="007B187F"/>
    <w:rsid w:val="007C793E"/>
    <w:rsid w:val="007D55C3"/>
    <w:rsid w:val="008023D8"/>
    <w:rsid w:val="008032F1"/>
    <w:rsid w:val="0084298F"/>
    <w:rsid w:val="00876102"/>
    <w:rsid w:val="008857B9"/>
    <w:rsid w:val="00892591"/>
    <w:rsid w:val="008B3695"/>
    <w:rsid w:val="008D0038"/>
    <w:rsid w:val="008D01B1"/>
    <w:rsid w:val="008F7A0D"/>
    <w:rsid w:val="00900A62"/>
    <w:rsid w:val="00921AFB"/>
    <w:rsid w:val="0094155D"/>
    <w:rsid w:val="0094301A"/>
    <w:rsid w:val="0094628E"/>
    <w:rsid w:val="00956931"/>
    <w:rsid w:val="0097290E"/>
    <w:rsid w:val="0098235C"/>
    <w:rsid w:val="00985904"/>
    <w:rsid w:val="00985D97"/>
    <w:rsid w:val="00991762"/>
    <w:rsid w:val="00993CDF"/>
    <w:rsid w:val="009B28CE"/>
    <w:rsid w:val="009C3B07"/>
    <w:rsid w:val="009F6242"/>
    <w:rsid w:val="00A808A2"/>
    <w:rsid w:val="00A83774"/>
    <w:rsid w:val="00A876EB"/>
    <w:rsid w:val="00AA1E4B"/>
    <w:rsid w:val="00AA6D05"/>
    <w:rsid w:val="00AB2679"/>
    <w:rsid w:val="00AB7716"/>
    <w:rsid w:val="00B232FB"/>
    <w:rsid w:val="00B24C27"/>
    <w:rsid w:val="00B255BB"/>
    <w:rsid w:val="00B41FC0"/>
    <w:rsid w:val="00B47A3F"/>
    <w:rsid w:val="00B511A1"/>
    <w:rsid w:val="00B51B31"/>
    <w:rsid w:val="00B857A1"/>
    <w:rsid w:val="00B92E41"/>
    <w:rsid w:val="00BA2439"/>
    <w:rsid w:val="00BC2CA2"/>
    <w:rsid w:val="00BD5086"/>
    <w:rsid w:val="00C04F7E"/>
    <w:rsid w:val="00C56C15"/>
    <w:rsid w:val="00C80476"/>
    <w:rsid w:val="00CA1A23"/>
    <w:rsid w:val="00CA49BE"/>
    <w:rsid w:val="00CB4333"/>
    <w:rsid w:val="00CC265D"/>
    <w:rsid w:val="00CE71DE"/>
    <w:rsid w:val="00CF0F20"/>
    <w:rsid w:val="00D27C54"/>
    <w:rsid w:val="00D34CBB"/>
    <w:rsid w:val="00D460FF"/>
    <w:rsid w:val="00D5437C"/>
    <w:rsid w:val="00D83565"/>
    <w:rsid w:val="00DA000B"/>
    <w:rsid w:val="00DA6F3F"/>
    <w:rsid w:val="00DB2650"/>
    <w:rsid w:val="00DC2164"/>
    <w:rsid w:val="00DC2358"/>
    <w:rsid w:val="00E112E5"/>
    <w:rsid w:val="00E11D35"/>
    <w:rsid w:val="00E22E2F"/>
    <w:rsid w:val="00E571BF"/>
    <w:rsid w:val="00E8246F"/>
    <w:rsid w:val="00E832F3"/>
    <w:rsid w:val="00EA648A"/>
    <w:rsid w:val="00EB427C"/>
    <w:rsid w:val="00EB630C"/>
    <w:rsid w:val="00ED1F51"/>
    <w:rsid w:val="00F23CA1"/>
    <w:rsid w:val="00F37038"/>
    <w:rsid w:val="00F50545"/>
    <w:rsid w:val="00F53E80"/>
    <w:rsid w:val="00F64A80"/>
    <w:rsid w:val="00F74B56"/>
    <w:rsid w:val="00F81216"/>
    <w:rsid w:val="00FA6045"/>
    <w:rsid w:val="00FB1CBD"/>
    <w:rsid w:val="00FB5C25"/>
    <w:rsid w:val="00FC572B"/>
    <w:rsid w:val="00FC7F43"/>
    <w:rsid w:val="00FD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8987CED-C349-455B-9F25-FC9E577E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9"/>
    <w:pPr>
      <w:spacing w:line="360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14716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Tahoma" w:hAnsi="Calibri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082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14716"/>
    <w:pPr>
      <w:spacing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0826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Fontepargpadro"/>
    <w:rsid w:val="00400069"/>
  </w:style>
  <w:style w:type="paragraph" w:styleId="Cabealho">
    <w:name w:val="header"/>
    <w:basedOn w:val="Normal"/>
    <w:link w:val="CabealhoChar"/>
    <w:uiPriority w:val="99"/>
    <w:unhideWhenUsed/>
    <w:rsid w:val="003F3EE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EEC"/>
    <w:rPr>
      <w:sz w:val="22"/>
    </w:rPr>
  </w:style>
  <w:style w:type="paragraph" w:styleId="Rodap">
    <w:name w:val="footer"/>
    <w:basedOn w:val="Normal"/>
    <w:link w:val="RodapChar"/>
    <w:uiPriority w:val="99"/>
    <w:unhideWhenUsed/>
    <w:rsid w:val="003F3EE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EEC"/>
    <w:rPr>
      <w:sz w:val="22"/>
    </w:rPr>
  </w:style>
  <w:style w:type="paragraph" w:styleId="NormalWeb">
    <w:name w:val="Normal (Web)"/>
    <w:basedOn w:val="Normal"/>
    <w:semiHidden/>
    <w:unhideWhenUsed/>
    <w:rsid w:val="00AA6D05"/>
    <w:pPr>
      <w:suppressAutoHyphens w:val="0"/>
      <w:spacing w:before="100" w:beforeAutospacing="1" w:after="119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0A16C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A1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5D44C-CE60-482D-B534-EF2474D8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3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William Robert Picussa de Lima</cp:lastModifiedBy>
  <cp:revision>11</cp:revision>
  <cp:lastPrinted>2021-11-17T13:36:00Z</cp:lastPrinted>
  <dcterms:created xsi:type="dcterms:W3CDTF">2025-05-27T12:16:00Z</dcterms:created>
  <dcterms:modified xsi:type="dcterms:W3CDTF">2025-05-28T14:05:00Z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