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54941283"/>
        <w:docPartObj>
          <w:docPartGallery w:val="Cover Pages"/>
          <w:docPartUnique/>
        </w:docPartObj>
      </w:sdtPr>
      <w:sdtContent>
        <w:p w:rsidR="00955BAC" w:rsidRDefault="00955BAC"/>
        <w:p w:rsidR="00955BAC" w:rsidRDefault="00955BA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Caixa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a de Publicação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pt-B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55BAC" w:rsidRDefault="00955BAC">
                                    <w:pPr>
                                      <w:pStyle w:val="SemEspaamento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[Data]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1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a de Publicação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55BAC" w:rsidRDefault="00955BAC">
                              <w:pPr>
                                <w:pStyle w:val="SemEspaamento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[Data]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Caixa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955BAC" w:rsidRDefault="00955BAC">
                                    <w:pPr>
                                      <w:pStyle w:val="SemEspaamento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Marcos Vidal</w:t>
                                    </w:r>
                                  </w:p>
                                </w:sdtContent>
                              </w:sdt>
                              <w:p w:rsidR="00955BAC" w:rsidRDefault="00955BAC">
                                <w:pPr>
                                  <w:pStyle w:val="SemEspaament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Empresa"/>
                                    <w:tag w:val=""/>
                                    <w:id w:val="-6612357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[Nome da empresa]</w:t>
                                    </w:r>
                                  </w:sdtContent>
                                </w:sdt>
                              </w:p>
                              <w:p w:rsidR="00955BAC" w:rsidRDefault="00955BAC">
                                <w:pPr>
                                  <w:pStyle w:val="SemEspaament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Endereço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[Endereço da empresa]</w:t>
                                    </w:r>
                                  </w:sdtContent>
                                </w:sdt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id="Caixa de Texto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955BAC" w:rsidRDefault="00955BAC">
                              <w:pPr>
                                <w:pStyle w:val="SemEspaamento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Marcos Vidal</w:t>
                              </w:r>
                            </w:p>
                          </w:sdtContent>
                        </w:sdt>
                        <w:p w:rsidR="00955BAC" w:rsidRDefault="00955BAC">
                          <w:pPr>
                            <w:pStyle w:val="SemEspaament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Empresa"/>
                              <w:tag w:val=""/>
                              <w:id w:val="-6612357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[Nome da empresa]</w:t>
                              </w:r>
                            </w:sdtContent>
                          </w:sdt>
                        </w:p>
                        <w:p w:rsidR="00955BAC" w:rsidRDefault="00955BAC">
                          <w:pPr>
                            <w:pStyle w:val="SemEspaament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Endereço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[Endereço da empresa]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Caixa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5BAC" w:rsidRDefault="00955BAC">
                                <w:pPr>
                                  <w:pStyle w:val="SemEspaamento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PLANO DE CONTINGÊNCIA FERROVIÁRIO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955BAC" w:rsidRDefault="00955BAC">
                                    <w:pPr>
                                      <w:pStyle w:val="SemEspaamento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[Subtítulo do documento]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Caixa de Texto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" filled="f" stroked="f" strokeweight=".5pt">
                    <v:textbox inset="0,0,0,0">
                      <w:txbxContent>
                        <w:p w:rsidR="00955BAC" w:rsidRDefault="00955BAC">
                          <w:pPr>
                            <w:pStyle w:val="SemEspaamento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PLANO DE CONTINGÊNCIA FERROVIÁRIO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955BAC" w:rsidRDefault="00955BAC">
                              <w:pPr>
                                <w:pStyle w:val="SemEspaamento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[Subtítulo do documento]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tâ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â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3E6D4D1" id="Gru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">
                    <v:rect id="Retâ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Retâ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:rsidR="007F64AD" w:rsidRDefault="00955BAC" w:rsidP="00955BAC">
      <w:pPr>
        <w:jc w:val="center"/>
      </w:pPr>
      <w:r>
        <w:lastRenderedPageBreak/>
        <w:t>Carlos Massa Ratinho Junior</w:t>
      </w:r>
    </w:p>
    <w:p w:rsidR="00955BAC" w:rsidRDefault="00955BAC" w:rsidP="00955BAC">
      <w:pPr>
        <w:jc w:val="center"/>
      </w:pPr>
      <w:r>
        <w:t>GOVERNADOR</w:t>
      </w: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  <w:r>
        <w:t>Cel. QOBM Ricardo Silva</w:t>
      </w:r>
    </w:p>
    <w:p w:rsidR="00955BAC" w:rsidRDefault="00955BAC" w:rsidP="00955BAC">
      <w:pPr>
        <w:jc w:val="center"/>
      </w:pPr>
      <w:r>
        <w:t>COORDENADOR ESTADUAL DE PROTEÇÃO E DEFESA CIVIL</w:t>
      </w: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Pr="00955BAC" w:rsidRDefault="00955BAC" w:rsidP="00955BAC">
      <w:pPr>
        <w:jc w:val="center"/>
        <w:rPr>
          <w:b/>
        </w:rPr>
      </w:pPr>
      <w:r w:rsidRPr="00955BAC">
        <w:rPr>
          <w:b/>
        </w:rPr>
        <w:t>PLANO DE CONTINGÊNCIA:</w:t>
      </w:r>
    </w:p>
    <w:p w:rsidR="00955BAC" w:rsidRPr="00955BAC" w:rsidRDefault="00955BAC" w:rsidP="00955BAC">
      <w:pPr>
        <w:jc w:val="center"/>
        <w:rPr>
          <w:b/>
        </w:rPr>
      </w:pPr>
      <w:r w:rsidRPr="00955BAC">
        <w:rPr>
          <w:b/>
        </w:rPr>
        <w:t>INCIDENTES COM PRODUTOS PERIGOSOS NO MODAL FERROVIÁRIO</w:t>
      </w: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Default="00955BAC" w:rsidP="00955BAC">
      <w:pPr>
        <w:jc w:val="center"/>
      </w:pPr>
    </w:p>
    <w:p w:rsidR="00955BAC" w:rsidRPr="00955BAC" w:rsidRDefault="00955BAC" w:rsidP="00955BAC">
      <w:pPr>
        <w:jc w:val="center"/>
        <w:rPr>
          <w:b/>
        </w:rPr>
      </w:pPr>
      <w:r w:rsidRPr="00955BAC">
        <w:rPr>
          <w:b/>
        </w:rPr>
        <w:t xml:space="preserve">PARANÁ </w:t>
      </w:r>
    </w:p>
    <w:p w:rsidR="00955BAC" w:rsidRDefault="00955BAC" w:rsidP="00955BAC">
      <w:pPr>
        <w:jc w:val="center"/>
        <w:rPr>
          <w:b/>
        </w:rPr>
      </w:pPr>
      <w:r w:rsidRPr="00955BAC">
        <w:rPr>
          <w:b/>
        </w:rPr>
        <w:t>2019</w:t>
      </w:r>
    </w:p>
    <w:p w:rsidR="00955BAC" w:rsidRDefault="00955BAC" w:rsidP="00955BAC">
      <w:pPr>
        <w:jc w:val="center"/>
        <w:rPr>
          <w:b/>
        </w:rPr>
      </w:pPr>
      <w:r>
        <w:rPr>
          <w:b/>
        </w:rPr>
        <w:lastRenderedPageBreak/>
        <w:t>LISTA DE ABREVIATURAS E SIGLAS</w:t>
      </w:r>
    </w:p>
    <w:p w:rsidR="00955BAC" w:rsidRDefault="00955BAC" w:rsidP="00955BAC">
      <w:pPr>
        <w:jc w:val="center"/>
        <w:rPr>
          <w:b/>
        </w:rPr>
      </w:pPr>
    </w:p>
    <w:p w:rsidR="00955BAC" w:rsidRDefault="00955BAC">
      <w:pPr>
        <w:rPr>
          <w:b/>
        </w:rPr>
      </w:pPr>
      <w:r>
        <w:rPr>
          <w:b/>
        </w:rPr>
        <w:br w:type="page"/>
      </w:r>
    </w:p>
    <w:p w:rsidR="00955BAC" w:rsidRDefault="00955BAC" w:rsidP="00955BAC">
      <w:pPr>
        <w:jc w:val="center"/>
        <w:rPr>
          <w:b/>
        </w:rPr>
      </w:pPr>
      <w:r>
        <w:rPr>
          <w:b/>
        </w:rPr>
        <w:lastRenderedPageBreak/>
        <w:t>DOCUMENTO DE APROVAÇÃO</w:t>
      </w:r>
    </w:p>
    <w:p w:rsidR="00955BAC" w:rsidRDefault="00955BAC" w:rsidP="00955BAC">
      <w:pPr>
        <w:jc w:val="center"/>
        <w:rPr>
          <w:b/>
        </w:rPr>
      </w:pPr>
    </w:p>
    <w:p w:rsidR="00955BAC" w:rsidRDefault="00955BAC">
      <w:pPr>
        <w:rPr>
          <w:b/>
        </w:rPr>
      </w:pPr>
      <w:r>
        <w:rPr>
          <w:b/>
        </w:rPr>
        <w:br w:type="page"/>
      </w:r>
    </w:p>
    <w:p w:rsidR="00955BAC" w:rsidRDefault="004909D7" w:rsidP="00955BAC">
      <w:pPr>
        <w:jc w:val="center"/>
        <w:rPr>
          <w:b/>
        </w:rPr>
      </w:pPr>
      <w:r>
        <w:rPr>
          <w:b/>
        </w:rPr>
        <w:lastRenderedPageBreak/>
        <w:t>PÁGINA DE ASSINATURAS</w:t>
      </w:r>
    </w:p>
    <w:p w:rsidR="004909D7" w:rsidRDefault="004909D7" w:rsidP="00955BAC">
      <w:pPr>
        <w:jc w:val="center"/>
        <w:rPr>
          <w:b/>
        </w:rPr>
      </w:pPr>
    </w:p>
    <w:p w:rsidR="004909D7" w:rsidRDefault="004909D7">
      <w:pPr>
        <w:rPr>
          <w:b/>
        </w:rPr>
      </w:pPr>
      <w:r>
        <w:rPr>
          <w:b/>
        </w:rPr>
        <w:br w:type="page"/>
      </w:r>
    </w:p>
    <w:p w:rsidR="004909D7" w:rsidRDefault="004909D7" w:rsidP="00955BAC">
      <w:pPr>
        <w:jc w:val="center"/>
        <w:rPr>
          <w:b/>
        </w:rPr>
      </w:pPr>
      <w:r>
        <w:rPr>
          <w:b/>
        </w:rPr>
        <w:lastRenderedPageBreak/>
        <w:t>SUMÁRIO</w:t>
      </w:r>
    </w:p>
    <w:p w:rsidR="004909D7" w:rsidRDefault="004909D7" w:rsidP="00955BAC">
      <w:pPr>
        <w:jc w:val="center"/>
        <w:rPr>
          <w:b/>
        </w:rPr>
      </w:pPr>
    </w:p>
    <w:p w:rsidR="004909D7" w:rsidRDefault="004909D7">
      <w:pPr>
        <w:rPr>
          <w:b/>
        </w:rPr>
      </w:pPr>
      <w:r>
        <w:rPr>
          <w:b/>
        </w:rPr>
        <w:br w:type="page"/>
      </w:r>
    </w:p>
    <w:p w:rsidR="004909D7" w:rsidRDefault="004909D7" w:rsidP="00955BAC">
      <w:pPr>
        <w:jc w:val="center"/>
        <w:rPr>
          <w:b/>
        </w:rPr>
      </w:pPr>
      <w:r>
        <w:rPr>
          <w:b/>
        </w:rPr>
        <w:lastRenderedPageBreak/>
        <w:t>REFERÊNCIAS LEGAIS</w:t>
      </w:r>
    </w:p>
    <w:p w:rsidR="004909D7" w:rsidRDefault="004909D7" w:rsidP="00955BAC">
      <w:pPr>
        <w:jc w:val="center"/>
        <w:rPr>
          <w:b/>
        </w:rPr>
      </w:pPr>
    </w:p>
    <w:p w:rsidR="004909D7" w:rsidRDefault="004909D7">
      <w:pPr>
        <w:rPr>
          <w:b/>
        </w:rPr>
      </w:pPr>
      <w:r>
        <w:rPr>
          <w:b/>
        </w:rPr>
        <w:br w:type="page"/>
      </w:r>
    </w:p>
    <w:p w:rsidR="004909D7" w:rsidRDefault="004909D7" w:rsidP="00955BAC">
      <w:pPr>
        <w:jc w:val="center"/>
        <w:rPr>
          <w:b/>
        </w:rPr>
      </w:pPr>
      <w:r>
        <w:rPr>
          <w:b/>
        </w:rPr>
        <w:lastRenderedPageBreak/>
        <w:t>INTRODUÇÃO</w:t>
      </w:r>
    </w:p>
    <w:p w:rsidR="004909D7" w:rsidRDefault="004909D7" w:rsidP="004909D7">
      <w:pPr>
        <w:rPr>
          <w:b/>
        </w:rPr>
      </w:pP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A preocupação com incidentes envolvendo produtos perigosos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participa</w:t>
      </w:r>
      <w:proofErr w:type="gramEnd"/>
      <w:r w:rsidRPr="004909D7">
        <w:rPr>
          <w:b/>
        </w:rPr>
        <w:t xml:space="preserve"> cada vez mais da visão de proteção e defesa civil à população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brasileira</w:t>
      </w:r>
      <w:proofErr w:type="gramEnd"/>
      <w:r w:rsidRPr="004909D7">
        <w:rPr>
          <w:b/>
        </w:rPr>
        <w:t xml:space="preserve"> e, mais especificamente, paranaense.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A elaboração de planos e métodos para o atendimento aos diversos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tipos</w:t>
      </w:r>
      <w:proofErr w:type="gramEnd"/>
      <w:r w:rsidRPr="004909D7">
        <w:rPr>
          <w:b/>
        </w:rPr>
        <w:t xml:space="preserve"> de incidentes envolvendo produtos perigosos está presente como linha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mestra</w:t>
      </w:r>
      <w:proofErr w:type="gramEnd"/>
      <w:r w:rsidRPr="004909D7">
        <w:rPr>
          <w:b/>
        </w:rPr>
        <w:t xml:space="preserve"> nas diversas legislações, seja federal, como é o caso da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regulamentação</w:t>
      </w:r>
      <w:proofErr w:type="gramEnd"/>
      <w:r w:rsidRPr="004909D7">
        <w:rPr>
          <w:b/>
        </w:rPr>
        <w:t xml:space="preserve"> da diretriz de atuação P2R2, aprovada pelo Decreto nº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5.098/2004, seja estadual, como é o Decreto nº 7.117/2013, que visam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direcionar</w:t>
      </w:r>
      <w:proofErr w:type="gramEnd"/>
      <w:r w:rsidRPr="004909D7">
        <w:rPr>
          <w:b/>
        </w:rPr>
        <w:t xml:space="preserve"> as políticas públicas para o desenvolvimento de planos que integrem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os</w:t>
      </w:r>
      <w:proofErr w:type="gramEnd"/>
      <w:r w:rsidRPr="004909D7">
        <w:rPr>
          <w:b/>
        </w:rPr>
        <w:t xml:space="preserve"> órgãos que realizam o atendimento aos acidentes com produtos perigosos.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Além disso, é visível a preponderância do transporte terrestre para a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movimentação</w:t>
      </w:r>
      <w:proofErr w:type="gramEnd"/>
      <w:r w:rsidRPr="004909D7">
        <w:rPr>
          <w:b/>
        </w:rPr>
        <w:t xml:space="preserve"> de cargas dentro do território nacional, cargas estas que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incluem</w:t>
      </w:r>
      <w:proofErr w:type="gramEnd"/>
      <w:r w:rsidRPr="004909D7">
        <w:rPr>
          <w:b/>
        </w:rPr>
        <w:t>, muitas vezes, substâncias químicas perigosas. Outro fator importante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é</w:t>
      </w:r>
      <w:proofErr w:type="gramEnd"/>
      <w:r w:rsidRPr="004909D7">
        <w:rPr>
          <w:b/>
        </w:rPr>
        <w:t xml:space="preserve"> a quantidade de incidentes ocorridos nas vias nacionais, que ultrapassam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qualquer</w:t>
      </w:r>
      <w:proofErr w:type="gramEnd"/>
      <w:r w:rsidRPr="004909D7">
        <w:rPr>
          <w:b/>
        </w:rPr>
        <w:t xml:space="preserve"> outro indicativo de incidentes nos demais modais de transporte.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Assim, não há como deixar de pensar na estruturação do atendimento às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emergências</w:t>
      </w:r>
      <w:proofErr w:type="gramEnd"/>
      <w:r w:rsidRPr="004909D7">
        <w:rPr>
          <w:b/>
        </w:rPr>
        <w:t xml:space="preserve"> com produtos perigosos no modal rodoviário, pois,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evidentemente</w:t>
      </w:r>
      <w:proofErr w:type="gramEnd"/>
      <w:r w:rsidRPr="004909D7">
        <w:rPr>
          <w:b/>
        </w:rPr>
        <w:t>, é o meio de transporte mais utilizado e mais suscetível a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incidentes</w:t>
      </w:r>
      <w:proofErr w:type="gramEnd"/>
      <w:r w:rsidRPr="004909D7">
        <w:rPr>
          <w:b/>
        </w:rPr>
        <w:t xml:space="preserve"> no território brasileiro.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As regulações relativas a este tipo de transporte têm ganhado ênfase e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tecnicidade</w:t>
      </w:r>
      <w:proofErr w:type="gramEnd"/>
      <w:r w:rsidRPr="004909D7">
        <w:rPr>
          <w:b/>
        </w:rPr>
        <w:t xml:space="preserve"> devido às várias confecções de tratados técnicos, a exemplo dos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publicados</w:t>
      </w:r>
      <w:proofErr w:type="gramEnd"/>
      <w:r w:rsidRPr="004909D7">
        <w:rPr>
          <w:b/>
        </w:rPr>
        <w:t xml:space="preserve"> pela Associação Brasileira de Normas Técnicas (ABNT) e da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Agência Nacional de Transportes Terrestres (ANTT), que visam a direcionar as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políticas</w:t>
      </w:r>
      <w:proofErr w:type="gramEnd"/>
      <w:r w:rsidRPr="004909D7">
        <w:rPr>
          <w:b/>
        </w:rPr>
        <w:t xml:space="preserve"> de atuação de forma a resguardar a integridade física das pessoas,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bens</w:t>
      </w:r>
      <w:proofErr w:type="gramEnd"/>
      <w:r w:rsidRPr="004909D7">
        <w:rPr>
          <w:b/>
        </w:rPr>
        <w:t xml:space="preserve"> e meio ambiente, atuando de maneira célere e eficiente.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No Paraná, a iniciativa se iniciou em 1995, com o levantamento de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dados</w:t>
      </w:r>
      <w:proofErr w:type="gramEnd"/>
      <w:r w:rsidRPr="004909D7">
        <w:rPr>
          <w:b/>
        </w:rPr>
        <w:t xml:space="preserve"> para diagnóstico do panorama do transporte de produtos perigosos no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estado</w:t>
      </w:r>
      <w:proofErr w:type="gramEnd"/>
      <w:r w:rsidRPr="004909D7">
        <w:rPr>
          <w:b/>
        </w:rPr>
        <w:t>. Desde a data o Paraná tem investido no conhecimento das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generalidades</w:t>
      </w:r>
      <w:proofErr w:type="gramEnd"/>
      <w:r w:rsidRPr="004909D7">
        <w:rPr>
          <w:b/>
        </w:rPr>
        <w:t xml:space="preserve"> dos produtos perigosos que resultam em fiscalizações e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lastRenderedPageBreak/>
        <w:t>estrutura</w:t>
      </w:r>
      <w:proofErr w:type="gramEnd"/>
      <w:r w:rsidRPr="004909D7">
        <w:rPr>
          <w:b/>
        </w:rPr>
        <w:t xml:space="preserve"> para o atendimento às ocorrências os envolvendo. 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12</w:t>
      </w:r>
    </w:p>
    <w:p w:rsidR="004909D7" w:rsidRPr="004909D7" w:rsidRDefault="004909D7" w:rsidP="004909D7">
      <w:pPr>
        <w:rPr>
          <w:b/>
        </w:rPr>
      </w:pPr>
      <w:r w:rsidRPr="004909D7">
        <w:rPr>
          <w:b/>
        </w:rPr>
        <w:t>Pode-se dizer que o nível de profissionalismo para o atendimento a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estas</w:t>
      </w:r>
      <w:proofErr w:type="gramEnd"/>
      <w:r w:rsidRPr="004909D7">
        <w:rPr>
          <w:b/>
        </w:rPr>
        <w:t xml:space="preserve"> ocorrências alcançou um patamar razoável, que pode, no entanto, ser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melhorado</w:t>
      </w:r>
      <w:proofErr w:type="gramEnd"/>
      <w:r w:rsidRPr="004909D7">
        <w:rPr>
          <w:b/>
        </w:rPr>
        <w:t>, com a definição de metodologia e integração amplificada entre os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órgãos</w:t>
      </w:r>
      <w:proofErr w:type="gramEnd"/>
      <w:r w:rsidRPr="004909D7">
        <w:rPr>
          <w:b/>
        </w:rPr>
        <w:t xml:space="preserve"> que participam do atendimento. Este é o objetivo primordial deste Plano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que</w:t>
      </w:r>
      <w:proofErr w:type="gramEnd"/>
      <w:r w:rsidRPr="004909D7">
        <w:rPr>
          <w:b/>
        </w:rPr>
        <w:t>, através da integração e definição das atribuições dos órgãos dentro do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sistema</w:t>
      </w:r>
      <w:proofErr w:type="gramEnd"/>
      <w:r w:rsidRPr="004909D7">
        <w:rPr>
          <w:b/>
        </w:rPr>
        <w:t xml:space="preserve"> de atendimento, visa diminuir os impactos causados pelos acidentes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até</w:t>
      </w:r>
      <w:proofErr w:type="gramEnd"/>
      <w:r w:rsidRPr="004909D7">
        <w:rPr>
          <w:b/>
        </w:rPr>
        <w:t xml:space="preserve"> que se chegue a um nível aceitável, isto é, que a repercussão social destes</w:t>
      </w:r>
    </w:p>
    <w:p w:rsidR="004909D7" w:rsidRPr="004909D7" w:rsidRDefault="004909D7" w:rsidP="004909D7">
      <w:pPr>
        <w:rPr>
          <w:b/>
        </w:rPr>
      </w:pPr>
      <w:proofErr w:type="gramStart"/>
      <w:r w:rsidRPr="004909D7">
        <w:rPr>
          <w:b/>
        </w:rPr>
        <w:t>impactos</w:t>
      </w:r>
      <w:proofErr w:type="gramEnd"/>
      <w:r w:rsidRPr="004909D7">
        <w:rPr>
          <w:b/>
        </w:rPr>
        <w:t xml:space="preserve"> seja tão pequena que no </w:t>
      </w:r>
      <w:proofErr w:type="spellStart"/>
      <w:r w:rsidRPr="004909D7">
        <w:rPr>
          <w:b/>
        </w:rPr>
        <w:t>macrossistema</w:t>
      </w:r>
      <w:proofErr w:type="spellEnd"/>
      <w:r w:rsidRPr="004909D7">
        <w:rPr>
          <w:b/>
        </w:rPr>
        <w:t xml:space="preserve"> a sua relevância não afete</w:t>
      </w:r>
    </w:p>
    <w:p w:rsidR="004909D7" w:rsidRDefault="004909D7" w:rsidP="004909D7">
      <w:pPr>
        <w:rPr>
          <w:b/>
        </w:rPr>
      </w:pPr>
      <w:proofErr w:type="gramStart"/>
      <w:r w:rsidRPr="004909D7">
        <w:rPr>
          <w:b/>
        </w:rPr>
        <w:t>questões</w:t>
      </w:r>
      <w:proofErr w:type="gramEnd"/>
      <w:r w:rsidRPr="004909D7">
        <w:rPr>
          <w:b/>
        </w:rPr>
        <w:t xml:space="preserve"> de normalidade social.</w:t>
      </w:r>
    </w:p>
    <w:p w:rsidR="004909D7" w:rsidRDefault="004909D7" w:rsidP="00955BAC">
      <w:pPr>
        <w:jc w:val="center"/>
        <w:rPr>
          <w:b/>
        </w:rPr>
      </w:pPr>
    </w:p>
    <w:p w:rsidR="004909D7" w:rsidRDefault="004909D7" w:rsidP="00955BAC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FINALIDADE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Tendo em vista as legislações pertinentes ao transporte, manuseio 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armazenagem</w:t>
      </w:r>
      <w:proofErr w:type="gramEnd"/>
      <w:r w:rsidRPr="004909D7">
        <w:rPr>
          <w:b/>
        </w:rPr>
        <w:t xml:space="preserve"> de produtos perigosos e o Plano Nacional de Prevenção,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Preparação e Resposta Rápida a Emergências com Produtos Químicos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Perigosos (P2R2), bem como os tratados técnicos de sobre o atendimento às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emergências</w:t>
      </w:r>
      <w:proofErr w:type="gramEnd"/>
      <w:r w:rsidRPr="004909D7">
        <w:rPr>
          <w:b/>
        </w:rPr>
        <w:t xml:space="preserve"> com produtos perigosos, propõe-se o estabelecimento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medidas</w:t>
      </w:r>
      <w:proofErr w:type="gramEnd"/>
      <w:r w:rsidRPr="004909D7">
        <w:rPr>
          <w:b/>
        </w:rPr>
        <w:t xml:space="preserve"> de contingência para o atendimento a emergências com produtos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perigosos</w:t>
      </w:r>
      <w:proofErr w:type="gramEnd"/>
      <w:r w:rsidRPr="004909D7">
        <w:rPr>
          <w:b/>
        </w:rPr>
        <w:t xml:space="preserve"> no modal rodoviário com a integração dos diversos órgãos no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sistema</w:t>
      </w:r>
      <w:proofErr w:type="gramEnd"/>
      <w:r w:rsidRPr="004909D7">
        <w:rPr>
          <w:b/>
        </w:rPr>
        <w:t xml:space="preserve"> de atendimento.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OBJETIVOS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Definir o cenário de aplicação do Plano de Contingência.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Estabelecer parâmetros para o atendimento conjunto, pelos órgãos, dos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incidentes</w:t>
      </w:r>
      <w:proofErr w:type="gramEnd"/>
      <w:r w:rsidRPr="004909D7">
        <w:rPr>
          <w:b/>
        </w:rPr>
        <w:t xml:space="preserve"> ocorridos no modal rodoviário envolvendo produtos perigosos;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Definir a atribuição de todos os órgãos dentro do sistema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atendimento</w:t>
      </w:r>
      <w:proofErr w:type="gramEnd"/>
      <w:r w:rsidRPr="004909D7">
        <w:rPr>
          <w:b/>
        </w:rPr>
        <w:t xml:space="preserve"> e de gerenciamento da ocorrência;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Estabelecer o fluxograma de ações para o primeiro respondedor;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Estabelecer o fluxograma de ações para o atendimento geral;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Definir a estrutura organizacional de atendimento, de acordo com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atribuição</w:t>
      </w:r>
      <w:proofErr w:type="gramEnd"/>
      <w:r w:rsidRPr="004909D7">
        <w:rPr>
          <w:b/>
        </w:rPr>
        <w:t xml:space="preserve"> de cada órgão e das ferramentas gerenciais utilizadas;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Definir os métodos de acionamento dos órgãos envolvidos no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atendimento</w:t>
      </w:r>
      <w:proofErr w:type="gramEnd"/>
      <w:r w:rsidRPr="004909D7">
        <w:rPr>
          <w:b/>
        </w:rPr>
        <w:t xml:space="preserve"> de maneira a garantir a atuação rápida e eficiente nos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casos</w:t>
      </w:r>
      <w:proofErr w:type="gramEnd"/>
      <w:r w:rsidRPr="004909D7">
        <w:rPr>
          <w:b/>
        </w:rPr>
        <w:t xml:space="preserve"> de sinistros envolvendo produtos perigosos no modal rodoviário;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 Estabelecer um modelo de atendimento que possa ser integrado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futuramente</w:t>
      </w:r>
      <w:proofErr w:type="gramEnd"/>
      <w:r w:rsidRPr="004909D7">
        <w:rPr>
          <w:b/>
        </w:rPr>
        <w:t xml:space="preserve"> para o atendimento interestadual, no que tange ao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relacionamento</w:t>
      </w:r>
      <w:proofErr w:type="gramEnd"/>
      <w:r w:rsidRPr="004909D7">
        <w:rPr>
          <w:b/>
        </w:rPr>
        <w:t xml:space="preserve"> com o Conselho de Desenvolvimento e Integração do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Sul (CODESUL).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14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DA REVISÃO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Devido à constante elaboração de estudos técnicos sobre o assunto, 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ao</w:t>
      </w:r>
      <w:proofErr w:type="gramEnd"/>
      <w:r w:rsidRPr="004909D7">
        <w:rPr>
          <w:b/>
        </w:rPr>
        <w:t xml:space="preserve"> constante aprendizado ocasionado pela aplicação dos postulados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idealizados</w:t>
      </w:r>
      <w:proofErr w:type="gramEnd"/>
      <w:r w:rsidRPr="004909D7">
        <w:rPr>
          <w:b/>
        </w:rPr>
        <w:t xml:space="preserve"> neste plano sobre as ocorrências envolvendo produtos perigosos, é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necessário</w:t>
      </w:r>
      <w:proofErr w:type="gramEnd"/>
      <w:r w:rsidRPr="004909D7">
        <w:rPr>
          <w:b/>
        </w:rPr>
        <w:t xml:space="preserve"> que sejam realizadas revisões periódicas sobre a aplicação prática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real</w:t>
      </w:r>
      <w:proofErr w:type="gramEnd"/>
      <w:r w:rsidRPr="004909D7">
        <w:rPr>
          <w:b/>
        </w:rPr>
        <w:t xml:space="preserve"> das suas ações e informações.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Preferencialmente, estas revisões devem acontecer na mesma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oportunidade</w:t>
      </w:r>
      <w:proofErr w:type="gramEnd"/>
      <w:r w:rsidRPr="004909D7">
        <w:rPr>
          <w:b/>
        </w:rPr>
        <w:t xml:space="preserve"> em que as revisões dos planos de fiscalização, visando à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unificação</w:t>
      </w:r>
      <w:proofErr w:type="gramEnd"/>
      <w:r w:rsidRPr="004909D7">
        <w:rPr>
          <w:b/>
        </w:rPr>
        <w:t xml:space="preserve"> das estratégias sobre a questão dos produtos perigosos, pois,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apesar</w:t>
      </w:r>
      <w:proofErr w:type="gramEnd"/>
      <w:r w:rsidRPr="004909D7">
        <w:rPr>
          <w:b/>
        </w:rPr>
        <w:t xml:space="preserve"> de distintas, as ações desenvolvidas nas duas vertentes se atingem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mutuamente</w:t>
      </w:r>
      <w:proofErr w:type="gramEnd"/>
      <w:r w:rsidRPr="004909D7">
        <w:rPr>
          <w:b/>
        </w:rPr>
        <w:t>, causando resultados exponenciais, e não somente</w:t>
      </w:r>
    </w:p>
    <w:p w:rsid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complementares</w:t>
      </w:r>
      <w:proofErr w:type="gramEnd"/>
      <w:r w:rsidRPr="004909D7">
        <w:rPr>
          <w:b/>
        </w:rPr>
        <w:t>.</w:t>
      </w:r>
    </w:p>
    <w:p w:rsid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DEFINIÇÕES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PRODUTO PERIGOSO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Toda substância, composto (mistura composta por mais de uma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substância</w:t>
      </w:r>
      <w:proofErr w:type="gramEnd"/>
      <w:r w:rsidRPr="004909D7">
        <w:rPr>
          <w:b/>
        </w:rPr>
        <w:t>) ou agente de origem química, biológica, radiológica ou nuclear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(QBRN) que, em especial fora de seu recipiente original, e devido a sua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quantidade</w:t>
      </w:r>
      <w:proofErr w:type="gramEnd"/>
      <w:r w:rsidRPr="004909D7">
        <w:rPr>
          <w:b/>
        </w:rPr>
        <w:t>, concentração e características físico-químicas, tem o potencial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para</w:t>
      </w:r>
      <w:proofErr w:type="gramEnd"/>
      <w:r w:rsidRPr="004909D7">
        <w:rPr>
          <w:b/>
        </w:rPr>
        <w:t xml:space="preserve"> causar danos humanos, animais ou ambientais, seja pelo produto em si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ou</w:t>
      </w:r>
      <w:proofErr w:type="gramEnd"/>
      <w:r w:rsidRPr="004909D7">
        <w:rPr>
          <w:b/>
        </w:rPr>
        <w:t xml:space="preserve"> pela interação com outros fatores.1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MODAL RODOVIÁRIO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lastRenderedPageBreak/>
        <w:t>Modalidade de movimentação de transportes que se realiza em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estradas</w:t>
      </w:r>
      <w:proofErr w:type="gramEnd"/>
      <w:r w:rsidRPr="004909D7">
        <w:rPr>
          <w:b/>
        </w:rPr>
        <w:t xml:space="preserve"> de rodagem, com a execução de veículos.2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INCIDENTE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É um evento cuja ocorrência resulta em </w:t>
      </w:r>
      <w:proofErr w:type="spellStart"/>
      <w:r w:rsidRPr="004909D7">
        <w:rPr>
          <w:b/>
        </w:rPr>
        <w:t>dano</w:t>
      </w:r>
      <w:proofErr w:type="spellEnd"/>
      <w:r w:rsidRPr="004909D7">
        <w:rPr>
          <w:b/>
        </w:rPr>
        <w:t xml:space="preserve"> à saúde de pessoas, à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propriedade</w:t>
      </w:r>
      <w:proofErr w:type="gramEnd"/>
      <w:r w:rsidRPr="004909D7">
        <w:rPr>
          <w:b/>
        </w:rPr>
        <w:t xml:space="preserve"> ou ao meio ambiente (ABNT 2005).3</w:t>
      </w:r>
    </w:p>
    <w:p w:rsidR="004909D7" w:rsidRP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DEFINITION, </w:t>
      </w:r>
      <w:proofErr w:type="spellStart"/>
      <w:r w:rsidRPr="004909D7">
        <w:rPr>
          <w:b/>
        </w:rPr>
        <w:t>of</w:t>
      </w:r>
      <w:proofErr w:type="spellEnd"/>
      <w:r w:rsidRPr="004909D7">
        <w:rPr>
          <w:b/>
        </w:rPr>
        <w:t xml:space="preserve"> </w:t>
      </w:r>
      <w:proofErr w:type="spellStart"/>
      <w:r w:rsidRPr="004909D7">
        <w:rPr>
          <w:b/>
        </w:rPr>
        <w:t>Hazardous</w:t>
      </w:r>
      <w:proofErr w:type="spellEnd"/>
      <w:r w:rsidRPr="004909D7">
        <w:rPr>
          <w:b/>
        </w:rPr>
        <w:t xml:space="preserve"> </w:t>
      </w:r>
      <w:proofErr w:type="spellStart"/>
      <w:r w:rsidRPr="004909D7">
        <w:rPr>
          <w:b/>
        </w:rPr>
        <w:t>Materials</w:t>
      </w:r>
      <w:proofErr w:type="spellEnd"/>
      <w:r w:rsidRPr="004909D7">
        <w:rPr>
          <w:b/>
        </w:rPr>
        <w:t xml:space="preserve"> e WHAT, are </w:t>
      </w:r>
      <w:proofErr w:type="spellStart"/>
      <w:r w:rsidRPr="004909D7">
        <w:rPr>
          <w:b/>
        </w:rPr>
        <w:t>Hazardous</w:t>
      </w:r>
      <w:proofErr w:type="spellEnd"/>
      <w:r w:rsidRPr="004909D7">
        <w:rPr>
          <w:b/>
        </w:rPr>
        <w:t xml:space="preserve"> </w:t>
      </w:r>
      <w:proofErr w:type="spellStart"/>
      <w:r w:rsidRPr="004909D7">
        <w:rPr>
          <w:b/>
        </w:rPr>
        <w:t>Materials</w:t>
      </w:r>
      <w:proofErr w:type="spell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2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FREITAS, </w:t>
      </w:r>
      <w:proofErr w:type="spellStart"/>
      <w:r w:rsidRPr="004909D7">
        <w:rPr>
          <w:b/>
        </w:rPr>
        <w:t>Maxsoel</w:t>
      </w:r>
      <w:proofErr w:type="spellEnd"/>
      <w:r w:rsidRPr="004909D7">
        <w:rPr>
          <w:b/>
        </w:rPr>
        <w:t xml:space="preserve"> Bastos de. Transporte. Rodoviário de Cargas e Sua Respectiva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Responsabilidade Civil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3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PARANÁ. Manual do Sistema de Comando de Incidentes. Corpo de Bombeiros Militar do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Paraná. Organização: Major QOBM Paulo Henrique de Souza. 1ª Ed. p.7. 2012.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16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CARACTERIZAÇÃO DO CENÁRIO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O cenário de aplicação deste plano é o incidente envolvendo produto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perigoso</w:t>
      </w:r>
      <w:proofErr w:type="gramEnd"/>
      <w:r w:rsidRPr="004909D7">
        <w:rPr>
          <w:b/>
        </w:rPr>
        <w:t xml:space="preserve"> no modal rodoviário. Desta forma, foca-se no atendimento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ocorrências</w:t>
      </w:r>
      <w:proofErr w:type="gramEnd"/>
      <w:r w:rsidRPr="004909D7">
        <w:rPr>
          <w:b/>
        </w:rPr>
        <w:t xml:space="preserve"> envolvendo o transporte terrestre, mais especificamente o que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envolve</w:t>
      </w:r>
      <w:proofErr w:type="gramEnd"/>
      <w:r w:rsidRPr="004909D7">
        <w:rPr>
          <w:b/>
        </w:rPr>
        <w:t xml:space="preserve"> automóveis, ocorridos nas diversas vias dentro do Estado do Paraná.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Considera-se também a possibilidade de afetação ambiental que pode decorrer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destes</w:t>
      </w:r>
      <w:proofErr w:type="gramEnd"/>
      <w:r w:rsidRPr="004909D7">
        <w:rPr>
          <w:b/>
        </w:rPr>
        <w:t xml:space="preserve"> acidentes, que direta ou indiretamente incidem nas comunidades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próximas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Concebe-se também que os riscos causados pelos incidentes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envolvendo</w:t>
      </w:r>
      <w:proofErr w:type="gramEnd"/>
      <w:r w:rsidRPr="004909D7">
        <w:rPr>
          <w:b/>
        </w:rPr>
        <w:t xml:space="preserve"> produtos perigosos são devidos aos danos causados quando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acontece</w:t>
      </w:r>
      <w:proofErr w:type="gramEnd"/>
      <w:r w:rsidRPr="004909D7">
        <w:rPr>
          <w:b/>
        </w:rPr>
        <w:t xml:space="preserve"> a liberação do produto produzido, estocado, manuseado e/ou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transportado</w:t>
      </w:r>
      <w:proofErr w:type="gramEnd"/>
      <w:r w:rsidRPr="004909D7">
        <w:rPr>
          <w:b/>
        </w:rPr>
        <w:t xml:space="preserve"> variando o impacto de acordo com: o estado físico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componente</w:t>
      </w:r>
      <w:proofErr w:type="gramEnd"/>
      <w:r w:rsidRPr="004909D7">
        <w:rPr>
          <w:b/>
        </w:rPr>
        <w:t>, a quantidade liberada, o tamanho do vazamento, a dispersão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produto</w:t>
      </w:r>
      <w:proofErr w:type="gramEnd"/>
      <w:r w:rsidRPr="004909D7">
        <w:rPr>
          <w:b/>
        </w:rPr>
        <w:t xml:space="preserve"> no ambiente e a exposição de pessoas aos efeitos do produto. Além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disso</w:t>
      </w:r>
      <w:proofErr w:type="gramEnd"/>
      <w:r w:rsidRPr="004909D7">
        <w:rPr>
          <w:b/>
        </w:rPr>
        <w:t>, a proximidade de áreas especiais, como mananciais e áreas de proteção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ambiental</w:t>
      </w:r>
      <w:proofErr w:type="gramEnd"/>
      <w:r w:rsidRPr="004909D7">
        <w:rPr>
          <w:b/>
        </w:rPr>
        <w:t>, atribuem ainda mais risco e complexidade ao vazamento de produto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perigoso</w:t>
      </w:r>
      <w:proofErr w:type="gramEnd"/>
      <w:r w:rsidRPr="004909D7">
        <w:rPr>
          <w:b/>
        </w:rPr>
        <w:t>. Existem, também, outros tipos de risco referentes especificamente à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classe</w:t>
      </w:r>
      <w:proofErr w:type="gramEnd"/>
      <w:r w:rsidRPr="004909D7">
        <w:rPr>
          <w:b/>
        </w:rPr>
        <w:t xml:space="preserve"> de risco do produto em questão, que devem também ser considerados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para</w:t>
      </w:r>
      <w:proofErr w:type="gramEnd"/>
      <w:r w:rsidRPr="004909D7">
        <w:rPr>
          <w:b/>
        </w:rPr>
        <w:t xml:space="preserve"> a avaliação da situação.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Não se deve olvidar, também, que as situações são ímpares e que, por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vezes</w:t>
      </w:r>
      <w:proofErr w:type="gramEnd"/>
      <w:r w:rsidRPr="004909D7">
        <w:rPr>
          <w:b/>
        </w:rPr>
        <w:t>, existirá a impossibilidade de identificação do produto transportado.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Como citado por Araújo, 2005, “uma ação de emergência que não leva em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consideração</w:t>
      </w:r>
      <w:proofErr w:type="gramEnd"/>
      <w:r w:rsidRPr="004909D7">
        <w:rPr>
          <w:b/>
        </w:rPr>
        <w:t xml:space="preserve"> os possíveis cenários de acidente irá conduzir a equipe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emergência</w:t>
      </w:r>
      <w:proofErr w:type="gramEnd"/>
      <w:r w:rsidRPr="004909D7">
        <w:rPr>
          <w:b/>
        </w:rPr>
        <w:t xml:space="preserve"> e uma situação inaceitável de risco.” Logo, ambas as situações –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possibilidade</w:t>
      </w:r>
      <w:proofErr w:type="gramEnd"/>
      <w:r w:rsidRPr="004909D7">
        <w:rPr>
          <w:b/>
        </w:rPr>
        <w:t xml:space="preserve"> e impossibilidade de identificação do produto – serão abordadas,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na</w:t>
      </w:r>
      <w:proofErr w:type="gramEnd"/>
      <w:r w:rsidRPr="004909D7">
        <w:rPr>
          <w:b/>
        </w:rPr>
        <w:t xml:space="preserve"> tentativa de estabelecer um plano de trabalho mais adaptado para cada</w:t>
      </w:r>
    </w:p>
    <w:p w:rsid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uma</w:t>
      </w:r>
      <w:proofErr w:type="gramEnd"/>
      <w:r w:rsidRPr="004909D7">
        <w:rPr>
          <w:b/>
        </w:rPr>
        <w:t xml:space="preserve"> das situações.</w:t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SEQUÊNCIA DO ATENDIMENTO A INCIDENTES ENVOLVENDO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PRODUTOS PERIGOSOS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Para o atendimento aos incidentes envolvendo produtos perigosos,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definimos</w:t>
      </w:r>
      <w:proofErr w:type="gramEnd"/>
      <w:r w:rsidRPr="004909D7">
        <w:rPr>
          <w:b/>
        </w:rPr>
        <w:t xml:space="preserve"> a sequência em que acontece o atendimento, sendo que,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logicamente</w:t>
      </w:r>
      <w:proofErr w:type="gramEnd"/>
      <w:r w:rsidRPr="004909D7">
        <w:rPr>
          <w:b/>
        </w:rPr>
        <w:t>, esta estrutura pode ser adaptada caso a situação mostre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impossibilidade</w:t>
      </w:r>
      <w:proofErr w:type="gramEnd"/>
      <w:r w:rsidRPr="004909D7">
        <w:rPr>
          <w:b/>
        </w:rPr>
        <w:t xml:space="preserve"> de atuar da maneira descrita.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Para que a ocorrência seja atendida de maneira adequada, ela deve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estabelecer</w:t>
      </w:r>
      <w:proofErr w:type="gramEnd"/>
      <w:r w:rsidRPr="004909D7">
        <w:rPr>
          <w:b/>
        </w:rPr>
        <w:t xml:space="preserve"> a coordenação entre os órgãos por meio de um Comando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Unificado (</w:t>
      </w:r>
      <w:proofErr w:type="spellStart"/>
      <w:r w:rsidRPr="004909D7">
        <w:rPr>
          <w:b/>
        </w:rPr>
        <w:t>CUn</w:t>
      </w:r>
      <w:proofErr w:type="spellEnd"/>
      <w:r w:rsidRPr="004909D7">
        <w:rPr>
          <w:b/>
        </w:rPr>
        <w:t>), estabelecido dentro do Sistema de Comando de Incidentes.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Mesmo com toda a abrangência possibilitada por um Comando Unificado, há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necessidade</w:t>
      </w:r>
      <w:proofErr w:type="gramEnd"/>
      <w:r w:rsidRPr="004909D7">
        <w:rPr>
          <w:b/>
        </w:rPr>
        <w:t xml:space="preserve"> de se indicar um Comandante do Incidente, que será 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responsável</w:t>
      </w:r>
      <w:proofErr w:type="gramEnd"/>
      <w:r w:rsidRPr="004909D7">
        <w:rPr>
          <w:b/>
        </w:rPr>
        <w:t xml:space="preserve"> por coordenar os órgãos envolvidos no Comando Unificado. Souza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(2012) cita: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“A única função prevista no Sistema de Comando de Incidentes que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estará</w:t>
      </w:r>
      <w:proofErr w:type="gramEnd"/>
      <w:r w:rsidRPr="004909D7">
        <w:rPr>
          <w:b/>
        </w:rPr>
        <w:t xml:space="preserve"> ativa em qualquer resposta – </w:t>
      </w:r>
      <w:proofErr w:type="spellStart"/>
      <w:r w:rsidRPr="004909D7">
        <w:rPr>
          <w:b/>
        </w:rPr>
        <w:t>independente</w:t>
      </w:r>
      <w:proofErr w:type="spellEnd"/>
      <w:r w:rsidRPr="004909D7">
        <w:rPr>
          <w:b/>
        </w:rPr>
        <w:t xml:space="preserve"> do tipo, tamanho,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complexidade</w:t>
      </w:r>
      <w:proofErr w:type="gramEnd"/>
      <w:r w:rsidRPr="004909D7">
        <w:rPr>
          <w:b/>
        </w:rPr>
        <w:t xml:space="preserve"> ou duração do evento – é o Comandante do Incidente.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Embora nem sempre seja do conhecimento dos profissionais da área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</w:t>
      </w:r>
      <w:proofErr w:type="gramEnd"/>
      <w:r w:rsidRPr="004909D7">
        <w:rPr>
          <w:b/>
        </w:rPr>
        <w:t xml:space="preserve"> emergências, o primeiro a chegar à cena de um incidente, com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capacidade</w:t>
      </w:r>
      <w:proofErr w:type="gramEnd"/>
      <w:r w:rsidRPr="004909D7">
        <w:rPr>
          <w:b/>
        </w:rPr>
        <w:t xml:space="preserve"> de resposta ao evento, estará agindo como Comandante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do</w:t>
      </w:r>
      <w:proofErr w:type="gramEnd"/>
      <w:r w:rsidRPr="004909D7">
        <w:rPr>
          <w:b/>
        </w:rPr>
        <w:t xml:space="preserve"> Incidente, mesmo que não utilize a terminologia convencionada.”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E ainda: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“Inicialmente, o comando do incidente será assumido pela pessoa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maior</w:t>
      </w:r>
      <w:proofErr w:type="gramEnd"/>
      <w:r w:rsidRPr="004909D7">
        <w:rPr>
          <w:b/>
        </w:rPr>
        <w:t xml:space="preserve"> idoneidade, competência ou nível hierárquico que chegue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primeiro</w:t>
      </w:r>
      <w:proofErr w:type="gramEnd"/>
      <w:r w:rsidRPr="004909D7">
        <w:rPr>
          <w:b/>
        </w:rPr>
        <w:t xml:space="preserve"> a cena. À medida que cheguem outros, será transferido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quem</w:t>
      </w:r>
      <w:proofErr w:type="gramEnd"/>
      <w:r w:rsidRPr="004909D7">
        <w:rPr>
          <w:b/>
        </w:rPr>
        <w:t xml:space="preserve"> possua a competência requerida para o controle geral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incidente.”</w:t>
      </w:r>
      <w:proofErr w:type="gramEnd"/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Cabe ressaltar que, em incidentes envolvendo produtos perigosos, não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necessariamente</w:t>
      </w:r>
      <w:proofErr w:type="gramEnd"/>
      <w:r w:rsidRPr="004909D7">
        <w:rPr>
          <w:b/>
        </w:rPr>
        <w:t xml:space="preserve"> o Comandante do Incidente será o bombeiro-militar de maior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grau</w:t>
      </w:r>
      <w:proofErr w:type="gramEnd"/>
      <w:r w:rsidRPr="004909D7">
        <w:rPr>
          <w:b/>
        </w:rPr>
        <w:t xml:space="preserve"> hierárquico presente na cena. Em alguns casos, outros profissionais, mais 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18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afetos</w:t>
      </w:r>
      <w:proofErr w:type="gramEnd"/>
      <w:r w:rsidRPr="004909D7">
        <w:rPr>
          <w:b/>
        </w:rPr>
        <w:t xml:space="preserve"> à peculiaridade da situação, podem estar à frente das decisões finais,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como</w:t>
      </w:r>
      <w:proofErr w:type="gramEnd"/>
      <w:r w:rsidRPr="004909D7">
        <w:rPr>
          <w:b/>
        </w:rPr>
        <w:t>, por exemplo, agentes dos órgãos do meio ambiente ou transportes.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Para esta gestão, será adotado, como já citado acima, o Sistema de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Comando em Incidentes (SCI), que designa um modelo de gestão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atendimento</w:t>
      </w:r>
      <w:proofErr w:type="gramEnd"/>
      <w:r w:rsidRPr="004909D7">
        <w:rPr>
          <w:b/>
        </w:rPr>
        <w:t xml:space="preserve"> à ocorrências, atribuindo responsabilidades de maneira que 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ações</w:t>
      </w:r>
      <w:proofErr w:type="gramEnd"/>
      <w:r w:rsidRPr="004909D7">
        <w:rPr>
          <w:b/>
        </w:rPr>
        <w:t xml:space="preserve"> fiquem coordenadas e não haja replicação de funções.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O Comandante do Incidente, com base no Comando Unificado (</w:t>
      </w:r>
      <w:proofErr w:type="spellStart"/>
      <w:r w:rsidRPr="004909D7">
        <w:rPr>
          <w:b/>
        </w:rPr>
        <w:t>CUn</w:t>
      </w:r>
      <w:proofErr w:type="spellEnd"/>
      <w:r w:rsidRPr="004909D7">
        <w:rPr>
          <w:b/>
        </w:rPr>
        <w:t>),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em</w:t>
      </w:r>
      <w:proofErr w:type="gramEnd"/>
      <w:r w:rsidRPr="004909D7">
        <w:rPr>
          <w:b/>
        </w:rPr>
        <w:t xml:space="preserve"> uma ação global de Proteção e Defesa Civil, deverá assumir a coordenação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geral</w:t>
      </w:r>
      <w:proofErr w:type="gramEnd"/>
      <w:r w:rsidRPr="004909D7">
        <w:rPr>
          <w:b/>
        </w:rPr>
        <w:t xml:space="preserve"> da ocorrência, designando 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19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0. OCORRÊNCIA DO INCIDENTE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1. INFORMAÇÃO SOBRE O ACONTECIMENTO DA OCORRÊNCIA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a. Recebimento do aviso de ocorrência de incidente (deve-se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realizar</w:t>
      </w:r>
      <w:proofErr w:type="gramEnd"/>
      <w:r w:rsidRPr="004909D7">
        <w:rPr>
          <w:b/>
        </w:rPr>
        <w:t xml:space="preserve"> o levantamento de informações para verificar 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envolvimento</w:t>
      </w:r>
      <w:proofErr w:type="gramEnd"/>
      <w:r w:rsidRPr="004909D7">
        <w:rPr>
          <w:b/>
        </w:rPr>
        <w:t xml:space="preserve"> de produto perigoso).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b. Coleta preliminar de informações sobre a ocorrência (conforme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item</w:t>
      </w:r>
      <w:proofErr w:type="gramEnd"/>
      <w:r w:rsidRPr="004909D7">
        <w:rPr>
          <w:b/>
        </w:rPr>
        <w:t xml:space="preserve"> 4.4 da NBR 14.064, e outros).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2. ACIONAMENTO PRELIMINAR DOS ÓRGÃOS LOCAIS DE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RESPOSTA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lastRenderedPageBreak/>
        <w:t>a. Acionamento preliminar dos órgãos envolvidos no socorro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incidente</w:t>
      </w:r>
      <w:proofErr w:type="gramEnd"/>
      <w:r w:rsidRPr="004909D7">
        <w:rPr>
          <w:b/>
        </w:rPr>
        <w:t>, i.e., COMPDEC, Corpo de Bombeiros local ou 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região</w:t>
      </w:r>
      <w:proofErr w:type="gramEnd"/>
      <w:r w:rsidRPr="004909D7">
        <w:rPr>
          <w:b/>
        </w:rPr>
        <w:t>, Polícia Militar, Polícia Rodoviária, etc., conforme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necessidade</w:t>
      </w:r>
      <w:proofErr w:type="gramEnd"/>
      <w:r w:rsidRPr="004909D7">
        <w:rPr>
          <w:b/>
        </w:rPr>
        <w:t xml:space="preserve"> e responsabilidade legal evidenciada neste plano.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b. Informação à Coordenadoria Regional de Proteção e Defesa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Civil (CORPDEC).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c. Informação à Coordenadoria Estadual de Proteção e Defesa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Civil (CEPDEC).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3. INFORMAÇÃO À COORDENADORIA ESTADUAL DE PROTEÇÃO 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DEFESA CIVIL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4. INFORMAÇÃO ÀS GERÊNCIAS ESTADUAIS DOS ÓRGÃOS DE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RESPOSTA E APOIO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a. Informação preliminar do acidente aos órgãos estaduais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atendimento</w:t>
      </w:r>
      <w:proofErr w:type="gramEnd"/>
      <w:r w:rsidRPr="004909D7">
        <w:rPr>
          <w:b/>
        </w:rPr>
        <w:t xml:space="preserve"> pela CEDEC, i.e., IAP, SANEPAR, SESA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b. Informação da ocorrência do incidente.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c. Identificação de riscos relacionados ao incidente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5. DESLOCAMENTO DO SOCORRO AO LOCAL DO EVENTO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6. ATIVAÇÃO DO SISTEMA DE COMANDO DE INCIDENTES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7. ANÁLISE DA OCORRÊNCIA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a. Confirmação da ocorrência de acidente com produto perigoso6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b. Identificação do produto com base no manual da ABIQUIM7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da</w:t>
      </w:r>
      <w:proofErr w:type="gramEnd"/>
      <w:r w:rsidRPr="004909D7">
        <w:rPr>
          <w:b/>
        </w:rPr>
        <w:t xml:space="preserve"> ficha de emergência8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, FISPQ9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ou</w:t>
      </w:r>
      <w:proofErr w:type="gramEnd"/>
      <w:r w:rsidRPr="004909D7">
        <w:rPr>
          <w:b/>
        </w:rPr>
        <w:t xml:space="preserve"> Nota Fiscal do Produto.</w:t>
      </w:r>
    </w:p>
    <w:p w:rsidR="004909D7" w:rsidRP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6 Checar</w:t>
      </w:r>
      <w:proofErr w:type="gramEnd"/>
      <w:r w:rsidRPr="004909D7">
        <w:rPr>
          <w:b/>
        </w:rPr>
        <w:t xml:space="preserve"> procedimentos de segurança constante no anexo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7 Mais informações podem sobre o produto podem ser adquiridas no site da CETESB, com 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FISPQ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8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 Ficha de Emergência deve estar em posse do motorista do transporte, dentro do Envelope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de</w:t>
      </w:r>
      <w:proofErr w:type="gramEnd"/>
      <w:r w:rsidRPr="004909D7">
        <w:rPr>
          <w:b/>
        </w:rPr>
        <w:t xml:space="preserve"> Transporte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9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Ficha de Informação de Segurança sobre Produto Químico.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20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c. Identificar a existência de vítimas.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d. Identificar tipo e quantidade de veículos envolvidos.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e. Dimensionar a gravidade do incidente (possibilidade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atingimento</w:t>
      </w:r>
      <w:proofErr w:type="gramEnd"/>
      <w:r w:rsidRPr="004909D7">
        <w:rPr>
          <w:b/>
        </w:rPr>
        <w:t xml:space="preserve"> de ponto de captação de água, área de proteção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ambiental</w:t>
      </w:r>
      <w:proofErr w:type="gramEnd"/>
      <w:r w:rsidRPr="004909D7">
        <w:rPr>
          <w:b/>
        </w:rPr>
        <w:t>, área de adensamento populacional e/ou grande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quantidade</w:t>
      </w:r>
      <w:proofErr w:type="gramEnd"/>
      <w:r w:rsidRPr="004909D7">
        <w:rPr>
          <w:b/>
        </w:rPr>
        <w:t xml:space="preserve"> de vítimas atingidas)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8. ACIONAMENTO COMPLEMENTAR DE ÓRGÃOS DE RESPOSTA 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APOIO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a. Acionamento dos órgãos de atendimento estaduais, </w:t>
      </w:r>
      <w:proofErr w:type="gramStart"/>
      <w:r w:rsidRPr="004909D7">
        <w:rPr>
          <w:b/>
        </w:rPr>
        <w:t>i.e. ,</w:t>
      </w:r>
      <w:proofErr w:type="gramEnd"/>
      <w:r w:rsidRPr="004909D7">
        <w:rPr>
          <w:b/>
        </w:rPr>
        <w:t xml:space="preserve"> IAP,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SESA, SANEPAR, pela CEDPEC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b. Acionamento das empresas responsáveis pelo transporte, i.e.,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transportadoras</w:t>
      </w:r>
      <w:proofErr w:type="gramEnd"/>
      <w:r w:rsidRPr="004909D7">
        <w:rPr>
          <w:b/>
        </w:rPr>
        <w:t>, expedidora e destinatário.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10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9. ATENDIMENTO À OCORRÊNCIA11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a. Isolamento do local e definição das zonas quente, morna e fria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</w:t>
      </w:r>
      <w:proofErr w:type="gramEnd"/>
      <w:r w:rsidRPr="004909D7">
        <w:rPr>
          <w:b/>
        </w:rPr>
        <w:t xml:space="preserve"> atendimento.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b. Organização/gerenciamento da cena.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c. Montagem do corredor de descontaminação, se necessário,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bem</w:t>
      </w:r>
      <w:proofErr w:type="gramEnd"/>
      <w:r w:rsidRPr="004909D7">
        <w:rPr>
          <w:b/>
        </w:rPr>
        <w:t xml:space="preserve"> como de outras estruturas.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d. Atendimento à ocorrência: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i. AVALIAR;</w:t>
      </w:r>
    </w:p>
    <w:p w:rsidR="004909D7" w:rsidRPr="004909D7" w:rsidRDefault="004909D7" w:rsidP="004909D7">
      <w:pPr>
        <w:jc w:val="center"/>
        <w:rPr>
          <w:b/>
        </w:rPr>
      </w:pPr>
      <w:proofErr w:type="spellStart"/>
      <w:r w:rsidRPr="004909D7">
        <w:rPr>
          <w:b/>
        </w:rPr>
        <w:t>ii</w:t>
      </w:r>
      <w:proofErr w:type="spellEnd"/>
      <w:r w:rsidRPr="004909D7">
        <w:rPr>
          <w:b/>
        </w:rPr>
        <w:t>. PLANEJAR;</w:t>
      </w:r>
    </w:p>
    <w:p w:rsidR="004909D7" w:rsidRPr="004909D7" w:rsidRDefault="004909D7" w:rsidP="004909D7">
      <w:pPr>
        <w:jc w:val="center"/>
        <w:rPr>
          <w:b/>
        </w:rPr>
      </w:pPr>
      <w:proofErr w:type="spellStart"/>
      <w:r w:rsidRPr="004909D7">
        <w:rPr>
          <w:b/>
        </w:rPr>
        <w:t>iii</w:t>
      </w:r>
      <w:proofErr w:type="spellEnd"/>
      <w:r w:rsidRPr="004909D7">
        <w:rPr>
          <w:b/>
        </w:rPr>
        <w:t>. IMPLEMENTAR com: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 Combate a incêndio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 Salvamento e socorro às vítimas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 Eventual descontaminação Confinamento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 Confinamento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lastRenderedPageBreak/>
        <w:t> Contenção do escape (derramamento/vazamento)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i. CHECAR EFETIVIDADE DAS AÇÕES;</w:t>
      </w:r>
    </w:p>
    <w:p w:rsidR="004909D7" w:rsidRPr="004909D7" w:rsidRDefault="004909D7" w:rsidP="004909D7">
      <w:pPr>
        <w:jc w:val="center"/>
        <w:rPr>
          <w:b/>
        </w:rPr>
      </w:pPr>
      <w:proofErr w:type="spellStart"/>
      <w:r w:rsidRPr="004909D7">
        <w:rPr>
          <w:b/>
        </w:rPr>
        <w:t>ii</w:t>
      </w:r>
      <w:proofErr w:type="spellEnd"/>
      <w:r w:rsidRPr="004909D7">
        <w:rPr>
          <w:b/>
        </w:rPr>
        <w:t>. FINALIZAR com: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 Limpeza/descontaminação de área e de materiais;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 Entrega às autoridades competentes.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e. Reavaliação da cena.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f. Descontaminação.</w:t>
      </w:r>
    </w:p>
    <w:p w:rsidR="004909D7" w:rsidRP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10 Conforme</w:t>
      </w:r>
      <w:proofErr w:type="gramEnd"/>
      <w:r w:rsidRPr="004909D7">
        <w:rPr>
          <w:b/>
        </w:rPr>
        <w:t xml:space="preserve"> ficha de responsabilidades da transportadora, expedidora e destinatário, 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conforme</w:t>
      </w:r>
      <w:proofErr w:type="gramEnd"/>
      <w:r w:rsidRPr="004909D7">
        <w:rPr>
          <w:b/>
        </w:rPr>
        <w:t xml:space="preserve"> a definição legal das responsabilidades constante nas resolução nº 3.665/11,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alterada</w:t>
      </w:r>
      <w:proofErr w:type="gramEnd"/>
      <w:r w:rsidRPr="004909D7">
        <w:rPr>
          <w:b/>
        </w:rPr>
        <w:t xml:space="preserve"> pela resolução nº 3.762/12 da ANTT.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11 Considerar</w:t>
      </w:r>
      <w:proofErr w:type="gramEnd"/>
      <w:r w:rsidRPr="004909D7">
        <w:rPr>
          <w:b/>
        </w:rPr>
        <w:t xml:space="preserve"> item 4.6 da NBR 14.064 e outros requisitos técnicos.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21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10. AVALIAÇÃO E MONITORAMENTO DE DANOS AMBIENTAIS 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MINIMIZAÇÃO DE DANOS E PREJUÍZOS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a. Eventual coleta de produto e material contaminado para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análise</w:t>
      </w:r>
      <w:proofErr w:type="gramEnd"/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b. Identificação da área atingida pelo vazamento do produto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químico</w:t>
      </w:r>
      <w:proofErr w:type="gramEnd"/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c. Identificação de afetação de área de proteção ambiental ou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manancial</w:t>
      </w:r>
      <w:proofErr w:type="gramEnd"/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d. Identificação das ações a serem deflagradas para recuperação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da</w:t>
      </w:r>
      <w:proofErr w:type="gramEnd"/>
      <w:r w:rsidRPr="004909D7">
        <w:rPr>
          <w:b/>
        </w:rPr>
        <w:t xml:space="preserve"> área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e. Monitoramento dos danos ambientais e das ações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recuperação</w:t>
      </w:r>
      <w:proofErr w:type="gramEnd"/>
      <w:r w:rsidRPr="004909D7">
        <w:rPr>
          <w:b/>
        </w:rPr>
        <w:t xml:space="preserve"> com eventual liberação de áreas afetadas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11. RECUPERAÇÃO DA ÁREA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a. Descontaminação da área e destinação do material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contaminado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12. AVALIAÇÃO DA RECUPERAÇÃO PELO ÓRGÃO AMBIENTAL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13. CADASTRAMENTO DA FIDE12 DA OCORRÊNCIA NA BASE DE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DADOS DO SISDC13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lastRenderedPageBreak/>
        <w:t>.</w:t>
      </w:r>
    </w:p>
    <w:p w:rsidR="004909D7" w:rsidRPr="004909D7" w:rsidRDefault="004909D7" w:rsidP="004909D7">
      <w:pPr>
        <w:pStyle w:val="PargrafodaLista"/>
        <w:numPr>
          <w:ilvl w:val="0"/>
          <w:numId w:val="1"/>
        </w:numPr>
        <w:jc w:val="center"/>
        <w:rPr>
          <w:b/>
        </w:rPr>
      </w:pPr>
      <w:r w:rsidRPr="004909D7">
        <w:rPr>
          <w:b/>
        </w:rPr>
        <w:t>Preenchimento das informações da ocorrência no SISDC.</w:t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</w:pPr>
      <w:r>
        <w:t>FLUXOGRAMA DE AÇÕES PARA ATENDIMENTO GERAL DA OCORRÊNCIA</w:t>
      </w: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  <w:rPr>
          <w:b/>
        </w:rPr>
      </w:pPr>
      <w:r>
        <w:rPr>
          <w:noProof/>
          <w:lang w:eastAsia="pt-BR"/>
        </w:rPr>
        <w:lastRenderedPageBreak/>
        <w:drawing>
          <wp:inline distT="0" distB="0" distL="0" distR="0" wp14:anchorId="5AC3FEF4" wp14:editId="092D44E4">
            <wp:extent cx="5153025" cy="73437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PROCEDIMENTOS DO PRIMEIRO RESPONDEDOR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O primeiro respondedor que chega à cena do evento envolvendo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produtos</w:t>
      </w:r>
      <w:proofErr w:type="gramEnd"/>
      <w:r w:rsidRPr="004909D7">
        <w:rPr>
          <w:b/>
        </w:rPr>
        <w:t xml:space="preserve"> perigosos deve tomar as seguintes atitudes (considerando questões</w:t>
      </w:r>
    </w:p>
    <w:p w:rsid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de</w:t>
      </w:r>
      <w:proofErr w:type="gramEnd"/>
      <w:r w:rsidRPr="004909D7">
        <w:rPr>
          <w:b/>
        </w:rPr>
        <w:t xml:space="preserve"> segurança) descritas na tarjeta de campo que segue:</w:t>
      </w:r>
      <w:r w:rsidRPr="004909D7">
        <w:rPr>
          <w:b/>
        </w:rPr>
        <w:cr/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54F693C7" wp14:editId="143CBA91">
            <wp:extent cx="4600575" cy="6391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</w:pPr>
      <w:r>
        <w:t>FLUXOGRAMA DE ATENDIMENTO DO PRIMEIRO RESPONDEDOR</w:t>
      </w: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</w:pPr>
      <w:r>
        <w:rPr>
          <w:noProof/>
          <w:lang w:eastAsia="pt-BR"/>
        </w:rPr>
        <w:drawing>
          <wp:inline distT="0" distB="0" distL="0" distR="0" wp14:anchorId="27662583" wp14:editId="2CA0117D">
            <wp:extent cx="5257800" cy="54768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</w:pPr>
      <w:r>
        <w:t>KIT DE EQUIPAMENTOS PARA O PRIMEIRO RESPONDEDOR</w:t>
      </w:r>
    </w:p>
    <w:p w:rsidR="004909D7" w:rsidRDefault="004909D7" w:rsidP="004909D7">
      <w:pPr>
        <w:jc w:val="center"/>
      </w:pPr>
      <w:r>
        <w:t>Em qualquer emergência que aconteça, o principal foco da Proteção e</w:t>
      </w:r>
    </w:p>
    <w:p w:rsidR="004909D7" w:rsidRDefault="004909D7" w:rsidP="004909D7">
      <w:pPr>
        <w:jc w:val="center"/>
      </w:pPr>
      <w:r>
        <w:t>Defesa Civil é a manutenção da vida e da integridade física do ser humano, e</w:t>
      </w:r>
    </w:p>
    <w:p w:rsidR="004909D7" w:rsidRDefault="004909D7" w:rsidP="004909D7">
      <w:pPr>
        <w:jc w:val="center"/>
      </w:pPr>
      <w:proofErr w:type="gramStart"/>
      <w:r>
        <w:t>neste</w:t>
      </w:r>
      <w:proofErr w:type="gramEnd"/>
      <w:r>
        <w:t xml:space="preserve"> sentido, não deve ser esquecido o profissional que está fazendo o</w:t>
      </w:r>
    </w:p>
    <w:p w:rsidR="004909D7" w:rsidRDefault="004909D7" w:rsidP="004909D7">
      <w:pPr>
        <w:jc w:val="center"/>
      </w:pPr>
      <w:proofErr w:type="gramStart"/>
      <w:r>
        <w:t>atendimento</w:t>
      </w:r>
      <w:proofErr w:type="gramEnd"/>
      <w:r>
        <w:t>.</w:t>
      </w:r>
    </w:p>
    <w:p w:rsidR="004909D7" w:rsidRDefault="004909D7" w:rsidP="004909D7">
      <w:pPr>
        <w:jc w:val="center"/>
      </w:pPr>
      <w:r>
        <w:t>Assim, todos os profissionais com possibilidade de se depararem com</w:t>
      </w:r>
    </w:p>
    <w:p w:rsidR="004909D7" w:rsidRDefault="004909D7" w:rsidP="004909D7">
      <w:pPr>
        <w:jc w:val="center"/>
      </w:pPr>
      <w:proofErr w:type="gramStart"/>
      <w:r>
        <w:t>acidentes</w:t>
      </w:r>
      <w:proofErr w:type="gramEnd"/>
      <w:r>
        <w:t xml:space="preserve"> deste tipo (policiais de trânsito, por exemplo), ou seja, pessoas</w:t>
      </w:r>
    </w:p>
    <w:p w:rsidR="004909D7" w:rsidRDefault="004909D7" w:rsidP="004909D7">
      <w:pPr>
        <w:jc w:val="center"/>
      </w:pPr>
      <w:proofErr w:type="gramStart"/>
      <w:r>
        <w:t>vulneráveis</w:t>
      </w:r>
      <w:proofErr w:type="gramEnd"/>
      <w:r>
        <w:t xml:space="preserve"> dentro do cenário do acidente, devem possuir equipamentos</w:t>
      </w:r>
    </w:p>
    <w:p w:rsidR="004909D7" w:rsidRDefault="004909D7" w:rsidP="004909D7">
      <w:pPr>
        <w:jc w:val="center"/>
      </w:pPr>
      <w:proofErr w:type="gramStart"/>
      <w:r>
        <w:lastRenderedPageBreak/>
        <w:t>básicos</w:t>
      </w:r>
      <w:proofErr w:type="gramEnd"/>
      <w:r>
        <w:t xml:space="preserve"> para o atendimento, principalmente no que condiz à aproximação para</w:t>
      </w:r>
    </w:p>
    <w:p w:rsidR="004909D7" w:rsidRDefault="004909D7" w:rsidP="004909D7">
      <w:pPr>
        <w:jc w:val="center"/>
      </w:pPr>
      <w:proofErr w:type="gramStart"/>
      <w:r>
        <w:t>a</w:t>
      </w:r>
      <w:proofErr w:type="gramEnd"/>
      <w:r>
        <w:t xml:space="preserve"> identificação do produto para acionamento dos órgãos competentes.</w:t>
      </w:r>
    </w:p>
    <w:p w:rsidR="004909D7" w:rsidRDefault="004909D7" w:rsidP="004909D7">
      <w:pPr>
        <w:jc w:val="center"/>
      </w:pPr>
      <w:r>
        <w:t>Visando, então, estabelecer a segurança do pessoal da equipe,</w:t>
      </w:r>
    </w:p>
    <w:p w:rsidR="004909D7" w:rsidRDefault="004909D7" w:rsidP="004909D7">
      <w:pPr>
        <w:jc w:val="center"/>
      </w:pPr>
      <w:proofErr w:type="gramStart"/>
      <w:r>
        <w:t>sugere</w:t>
      </w:r>
      <w:proofErr w:type="gramEnd"/>
      <w:r>
        <w:t>-se que todas as viaturas com possibilidades de intervir em ocorrências</w:t>
      </w:r>
    </w:p>
    <w:p w:rsidR="004909D7" w:rsidRDefault="004909D7" w:rsidP="004909D7">
      <w:pPr>
        <w:jc w:val="center"/>
      </w:pPr>
      <w:proofErr w:type="gramStart"/>
      <w:r>
        <w:t>com</w:t>
      </w:r>
      <w:proofErr w:type="gramEnd"/>
      <w:r>
        <w:t xml:space="preserve"> produtos perigosos como primeiro respondedor possuam o kit de</w:t>
      </w:r>
    </w:p>
    <w:p w:rsidR="004909D7" w:rsidRDefault="004909D7" w:rsidP="004909D7">
      <w:pPr>
        <w:jc w:val="center"/>
      </w:pPr>
      <w:proofErr w:type="gramStart"/>
      <w:r>
        <w:t>equipamentos</w:t>
      </w:r>
      <w:proofErr w:type="gramEnd"/>
      <w:r>
        <w:t>.14 O kit de equipamentos deve conter os materiais que seguem:</w:t>
      </w:r>
    </w:p>
    <w:p w:rsidR="004909D7" w:rsidRDefault="004909D7" w:rsidP="004909D7">
      <w:pPr>
        <w:jc w:val="center"/>
      </w:pPr>
      <w:r>
        <w:t>Os EPIs básicos que devem estar disponíveis ao primeiro respondedor</w:t>
      </w:r>
    </w:p>
    <w:p w:rsidR="004909D7" w:rsidRDefault="004909D7" w:rsidP="004909D7">
      <w:pPr>
        <w:jc w:val="center"/>
      </w:pPr>
      <w:proofErr w:type="gramStart"/>
      <w:r>
        <w:t>são</w:t>
      </w:r>
      <w:proofErr w:type="gramEnd"/>
      <w:r>
        <w:t>:</w:t>
      </w:r>
    </w:p>
    <w:p w:rsidR="004909D7" w:rsidRDefault="004909D7" w:rsidP="004909D7">
      <w:pPr>
        <w:jc w:val="center"/>
      </w:pPr>
      <w:r>
        <w:t> Manual da ABIQUIM</w:t>
      </w:r>
    </w:p>
    <w:p w:rsidR="004909D7" w:rsidRDefault="004909D7" w:rsidP="004909D7">
      <w:pPr>
        <w:jc w:val="center"/>
      </w:pPr>
      <w:r>
        <w:t> Tarjeta de atendimento a Produtos Perigosos no modal</w:t>
      </w:r>
    </w:p>
    <w:p w:rsidR="004909D7" w:rsidRDefault="004909D7" w:rsidP="004909D7">
      <w:pPr>
        <w:jc w:val="center"/>
      </w:pPr>
      <w:r>
        <w:t>Rodoviário15</w:t>
      </w:r>
    </w:p>
    <w:p w:rsidR="004909D7" w:rsidRDefault="004909D7" w:rsidP="004909D7">
      <w:pPr>
        <w:jc w:val="center"/>
      </w:pPr>
      <w:r>
        <w:t> Lanterna para atmosferas explosivas (para o caso de produtos</w:t>
      </w:r>
    </w:p>
    <w:p w:rsidR="004909D7" w:rsidRDefault="004909D7" w:rsidP="004909D7">
      <w:pPr>
        <w:jc w:val="center"/>
      </w:pPr>
      <w:proofErr w:type="gramStart"/>
      <w:r>
        <w:t>com</w:t>
      </w:r>
      <w:proofErr w:type="gramEnd"/>
      <w:r>
        <w:t xml:space="preserve"> risco de </w:t>
      </w:r>
      <w:proofErr w:type="spellStart"/>
      <w:r>
        <w:t>inflamabilidade</w:t>
      </w:r>
      <w:proofErr w:type="spellEnd"/>
      <w:r>
        <w:t xml:space="preserve"> ou explosão) – deve possuir</w:t>
      </w:r>
    </w:p>
    <w:p w:rsidR="004909D7" w:rsidRDefault="004909D7" w:rsidP="004909D7">
      <w:pPr>
        <w:jc w:val="center"/>
      </w:pPr>
      <w:proofErr w:type="gramStart"/>
      <w:r>
        <w:t>alcance</w:t>
      </w:r>
      <w:proofErr w:type="gramEnd"/>
      <w:r>
        <w:t xml:space="preserve"> considerável</w:t>
      </w:r>
    </w:p>
    <w:p w:rsidR="004909D7" w:rsidRDefault="004909D7" w:rsidP="004909D7">
      <w:pPr>
        <w:jc w:val="center"/>
      </w:pPr>
      <w:r>
        <w:t> Fita de Isolamento</w:t>
      </w:r>
    </w:p>
    <w:p w:rsidR="004909D7" w:rsidRDefault="004909D7" w:rsidP="004909D7">
      <w:pPr>
        <w:jc w:val="center"/>
      </w:pPr>
      <w:r>
        <w:t> Binóculo</w:t>
      </w:r>
    </w:p>
    <w:p w:rsidR="004909D7" w:rsidRDefault="004909D7" w:rsidP="004909D7">
      <w:pPr>
        <w:jc w:val="center"/>
      </w:pPr>
      <w:r>
        <w:t> Óculos de segurança, preferencialmente com vedação</w:t>
      </w:r>
    </w:p>
    <w:p w:rsidR="004909D7" w:rsidRDefault="004909D7" w:rsidP="004909D7">
      <w:pPr>
        <w:jc w:val="center"/>
      </w:pPr>
      <w:r>
        <w:t> Capacete de segurança</w:t>
      </w:r>
    </w:p>
    <w:p w:rsidR="004909D7" w:rsidRDefault="004909D7" w:rsidP="004909D7">
      <w:pPr>
        <w:jc w:val="center"/>
      </w:pPr>
      <w:r>
        <w:t> Bota ou calçado de segurança</w:t>
      </w:r>
    </w:p>
    <w:p w:rsidR="004909D7" w:rsidRDefault="004909D7" w:rsidP="004909D7">
      <w:pPr>
        <w:jc w:val="center"/>
      </w:pPr>
      <w:r>
        <w:t> Calça e camisa com resistência ao calor.</w:t>
      </w: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</w:pPr>
      <w:proofErr w:type="gramStart"/>
      <w:r>
        <w:t>14 Sugere-se</w:t>
      </w:r>
      <w:proofErr w:type="gramEnd"/>
      <w:r>
        <w:t xml:space="preserve"> a acomodação dos materiais em uma caixa, a ser deixada permanentemente no</w:t>
      </w:r>
    </w:p>
    <w:p w:rsidR="004909D7" w:rsidRDefault="004909D7" w:rsidP="004909D7">
      <w:pPr>
        <w:jc w:val="center"/>
      </w:pPr>
      <w:proofErr w:type="gramStart"/>
      <w:r>
        <w:t>veículo</w:t>
      </w:r>
      <w:proofErr w:type="gramEnd"/>
      <w:r>
        <w:t xml:space="preserve"> de atendimento.</w:t>
      </w:r>
    </w:p>
    <w:p w:rsidR="004909D7" w:rsidRDefault="004909D7" w:rsidP="004909D7">
      <w:pPr>
        <w:jc w:val="center"/>
      </w:pPr>
      <w:r>
        <w:t>15 A tarjeta está formatada para impressão e alocação na contracapa do manual da ABIQUIM.</w:t>
      </w:r>
    </w:p>
    <w:p w:rsidR="004909D7" w:rsidRDefault="004909D7" w:rsidP="004909D7">
      <w:pPr>
        <w:jc w:val="center"/>
      </w:pPr>
      <w:r>
        <w:t>26</w:t>
      </w:r>
    </w:p>
    <w:p w:rsidR="004909D7" w:rsidRDefault="004909D7" w:rsidP="004909D7">
      <w:pPr>
        <w:jc w:val="center"/>
      </w:pPr>
      <w:r>
        <w:t>Os equipamentos listados aqui devem ser utilizados pelas equipes que</w:t>
      </w:r>
    </w:p>
    <w:p w:rsidR="004909D7" w:rsidRDefault="004909D7" w:rsidP="004909D7">
      <w:pPr>
        <w:jc w:val="center"/>
      </w:pPr>
      <w:proofErr w:type="gramStart"/>
      <w:r>
        <w:t>chegam</w:t>
      </w:r>
      <w:proofErr w:type="gramEnd"/>
      <w:r>
        <w:t xml:space="preserve"> primeiro à cena do evento e que não dispõe do material ou</w:t>
      </w:r>
    </w:p>
    <w:p w:rsidR="004909D7" w:rsidRDefault="004909D7" w:rsidP="004909D7">
      <w:pPr>
        <w:jc w:val="center"/>
      </w:pPr>
      <w:proofErr w:type="gramStart"/>
      <w:r>
        <w:t>treinamento</w:t>
      </w:r>
      <w:proofErr w:type="gramEnd"/>
      <w:r>
        <w:t xml:space="preserve"> específico para realizar o atendimento em termos de trabalho</w:t>
      </w:r>
    </w:p>
    <w:p w:rsidR="004909D7" w:rsidRDefault="004909D7" w:rsidP="004909D7">
      <w:pPr>
        <w:jc w:val="center"/>
      </w:pPr>
      <w:proofErr w:type="gramStart"/>
      <w:r>
        <w:t>dentro</w:t>
      </w:r>
      <w:proofErr w:type="gramEnd"/>
      <w:r>
        <w:t xml:space="preserve"> da Zona Quente, disponibilizando apenas uma proteção básica para a</w:t>
      </w:r>
    </w:p>
    <w:p w:rsidR="004909D7" w:rsidRDefault="004909D7" w:rsidP="004909D7">
      <w:pPr>
        <w:jc w:val="center"/>
      </w:pPr>
      <w:proofErr w:type="gramStart"/>
      <w:r>
        <w:t>identificação</w:t>
      </w:r>
      <w:proofErr w:type="gramEnd"/>
      <w:r>
        <w:t xml:space="preserve"> da situação, com a menor exposição do agente.</w:t>
      </w: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</w:pPr>
    </w:p>
    <w:p w:rsidR="004909D7" w:rsidRDefault="004909D7" w:rsidP="004909D7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748CC68B" wp14:editId="3E774FD1">
            <wp:extent cx="5400040" cy="4641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AÇÕES OPERACIONAIS E RESPONSABILIDADES DAS INSTITUIÇÕES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Com base a NBR 14064, que versa sobre atendimento a emergência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no</w:t>
      </w:r>
      <w:proofErr w:type="gramEnd"/>
      <w:r w:rsidRPr="004909D7">
        <w:rPr>
          <w:b/>
        </w:rPr>
        <w:t xml:space="preserve"> transporte terrestre de produtos perigosos, ficam estabelecidos como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essenciais</w:t>
      </w:r>
      <w:proofErr w:type="gramEnd"/>
      <w:r w:rsidRPr="004909D7">
        <w:rPr>
          <w:b/>
        </w:rPr>
        <w:t xml:space="preserve"> para a eficiência no atendimento a acidentes com produtos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perigosos</w:t>
      </w:r>
      <w:proofErr w:type="gramEnd"/>
      <w:r w:rsidRPr="004909D7">
        <w:rPr>
          <w:b/>
        </w:rPr>
        <w:t xml:space="preserve"> as seguintes instituições estaduais e suas respectivas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responsabilidades</w:t>
      </w:r>
      <w:proofErr w:type="gramEnd"/>
      <w:r w:rsidRPr="004909D7">
        <w:rPr>
          <w:b/>
        </w:rPr>
        <w:t>16: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a) Policia Militar do Paraná: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Coordenar e operacionalizar ações de isolamento e segurança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local</w:t>
      </w:r>
      <w:proofErr w:type="gramEnd"/>
      <w:r w:rsidRPr="004909D7">
        <w:rPr>
          <w:b/>
        </w:rPr>
        <w:t>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lastRenderedPageBreak/>
        <w:t> Cooperar com operações de evacuação da comunidade,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garantindo</w:t>
      </w:r>
      <w:proofErr w:type="gramEnd"/>
      <w:r w:rsidRPr="004909D7">
        <w:rPr>
          <w:b/>
        </w:rPr>
        <w:t xml:space="preserve"> a segurança das pessoas removidas, de seus bens 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pertences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b) Corpo de Bombeiros Militar do Paraná: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Operacionalizar ações de prevenção e combate a incêndio, bem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como</w:t>
      </w:r>
      <w:proofErr w:type="gramEnd"/>
      <w:r w:rsidRPr="004909D7">
        <w:rPr>
          <w:b/>
        </w:rPr>
        <w:t xml:space="preserve"> operações de busca e salvamento;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Operacionalizar as ações de socorro às vítimas, em conjunto com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as</w:t>
      </w:r>
      <w:proofErr w:type="gramEnd"/>
      <w:r w:rsidRPr="004909D7">
        <w:rPr>
          <w:b/>
        </w:rPr>
        <w:t xml:space="preserve"> instituições de saúde, através da utilização de técnicas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defensivas</w:t>
      </w:r>
      <w:proofErr w:type="gramEnd"/>
      <w:r w:rsidRPr="004909D7">
        <w:rPr>
          <w:b/>
        </w:rPr>
        <w:t>17, visando restringir a área afetada, e de técnicas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ofensivas</w:t>
      </w:r>
      <w:proofErr w:type="gramEnd"/>
      <w:r w:rsidRPr="004909D7">
        <w:rPr>
          <w:b/>
        </w:rPr>
        <w:t>18, visando conter o vazamento/derramamento ;</w:t>
      </w:r>
    </w:p>
    <w:p w:rsidR="004909D7" w:rsidRP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16 Responsabilidades legais estão definidas no Decreto nº 96.044/04. Ressalta-se um ponto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importante</w:t>
      </w:r>
      <w:proofErr w:type="gramEnd"/>
      <w:r w:rsidRPr="004909D7">
        <w:rPr>
          <w:b/>
        </w:rPr>
        <w:t xml:space="preserve"> desta lei, que versa em seu artigo 25 que “em razão da natureza, extensão 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características</w:t>
      </w:r>
      <w:proofErr w:type="gramEnd"/>
      <w:r w:rsidRPr="004909D7">
        <w:rPr>
          <w:b/>
        </w:rPr>
        <w:t xml:space="preserve"> da emergência, a autoridade que atender ao caso determinará ao expedidor ou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ao</w:t>
      </w:r>
      <w:proofErr w:type="gramEnd"/>
      <w:r w:rsidRPr="004909D7">
        <w:rPr>
          <w:b/>
        </w:rPr>
        <w:t xml:space="preserve"> fabricante do produto a presença de técnicos ou pessoal especializado”. Caso necessário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os</w:t>
      </w:r>
      <w:proofErr w:type="gramEnd"/>
      <w:r w:rsidRPr="004909D7">
        <w:rPr>
          <w:b/>
        </w:rPr>
        <w:t xml:space="preserve"> telefones de contato do transportador e expedidor deverão estar impressos no envelope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transporte</w:t>
      </w:r>
      <w:proofErr w:type="gramEnd"/>
      <w:r w:rsidRPr="004909D7">
        <w:rPr>
          <w:b/>
        </w:rPr>
        <w:t xml:space="preserve"> da ficha de emergência, em posse do motorista.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17 Ação defensiva: ação de menor nível de risco às equipes de atendimento que podem ser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executadas</w:t>
      </w:r>
      <w:proofErr w:type="gramEnd"/>
      <w:r w:rsidRPr="004909D7">
        <w:rPr>
          <w:b/>
        </w:rPr>
        <w:t xml:space="preserve"> fora da Zona Quente, (em alguns casos pode-se utilizar a roupa de proteção nível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D) antes que determinado contaminante se movimente (escoamento, carreamento) em direção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</w:t>
      </w:r>
      <w:proofErr w:type="gramEnd"/>
      <w:r w:rsidRPr="004909D7">
        <w:rPr>
          <w:b/>
        </w:rPr>
        <w:t xml:space="preserve"> pontos sensíveis (ex.: bueiro), visando, sobretudo, evitar, parar ou controlar a dispersão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produto</w:t>
      </w:r>
      <w:proofErr w:type="gramEnd"/>
      <w:r w:rsidRPr="004909D7">
        <w:rPr>
          <w:b/>
        </w:rPr>
        <w:t xml:space="preserve"> para áreas não atingidas, em especial corpos hídricos. São exemplos: proteção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(</w:t>
      </w:r>
      <w:proofErr w:type="gramStart"/>
      <w:r w:rsidRPr="004909D7">
        <w:rPr>
          <w:b/>
        </w:rPr>
        <w:t>bloqueio</w:t>
      </w:r>
      <w:proofErr w:type="gramEnd"/>
      <w:r w:rsidRPr="004909D7">
        <w:rPr>
          <w:b/>
        </w:rPr>
        <w:t>) de ralos e bueiros, confinamento em diques e barreiras, redirecionamento,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fechamento</w:t>
      </w:r>
      <w:proofErr w:type="gramEnd"/>
      <w:r w:rsidRPr="004909D7">
        <w:rPr>
          <w:b/>
        </w:rPr>
        <w:t xml:space="preserve"> remoto de válvulas, evacuações preventivas, colocação de materiais absorventes,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etc.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18 Ação ofensiva: ação de maior risco para as equipes de atendimento que ocorre dentro da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Zona Quente, e diretamente nos pontos de escape dos produtos (origem). Tem como objetivo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principal</w:t>
      </w:r>
      <w:proofErr w:type="gramEnd"/>
      <w:r w:rsidRPr="004909D7">
        <w:rPr>
          <w:b/>
        </w:rPr>
        <w:t xml:space="preserve"> parar ou reduzir o vazamento/derramamento ou extinguir o incêndio. São exemplos: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batocar</w:t>
      </w:r>
      <w:proofErr w:type="gramEnd"/>
      <w:r w:rsidRPr="004909D7">
        <w:rPr>
          <w:b/>
        </w:rPr>
        <w:t xml:space="preserve"> (“plugar”), tamponar, ataque com água/espuma, etc.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28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Atuar supletivamente na operacionalização das ações de campo,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quando</w:t>
      </w:r>
      <w:proofErr w:type="gramEnd"/>
      <w:r w:rsidRPr="004909D7">
        <w:rPr>
          <w:b/>
        </w:rPr>
        <w:t xml:space="preserve"> da ausência de técnicos ou recursos das empresas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transporte</w:t>
      </w:r>
      <w:proofErr w:type="gramEnd"/>
      <w:r w:rsidRPr="004909D7">
        <w:rPr>
          <w:b/>
        </w:rPr>
        <w:t xml:space="preserve"> ou dos fabricantes dos produtos envolvidos na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ocorrência</w:t>
      </w:r>
      <w:proofErr w:type="gramEnd"/>
      <w:r w:rsidRPr="004909D7">
        <w:rPr>
          <w:b/>
        </w:rPr>
        <w:t>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Atuar preventivamente, visando à minimização dos riscos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apresentados</w:t>
      </w:r>
      <w:proofErr w:type="gramEnd"/>
      <w:r w:rsidRPr="004909D7">
        <w:rPr>
          <w:b/>
        </w:rPr>
        <w:t>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Apoiar as demais entidades envolvidas com recursos humanos 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materiais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c) Polícia Rodoviária Federal, Polícia Rodoviária Estadual: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Coordenar e operacionalizar ações de segurança, isolamento 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sinalização</w:t>
      </w:r>
      <w:proofErr w:type="gramEnd"/>
      <w:r w:rsidRPr="004909D7">
        <w:rPr>
          <w:b/>
        </w:rPr>
        <w:t xml:space="preserve"> do local, delimitando a área afetada.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Coordenar e operacionalizar ações de manutenção e sinalização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do</w:t>
      </w:r>
      <w:proofErr w:type="gramEnd"/>
      <w:r w:rsidRPr="004909D7">
        <w:rPr>
          <w:b/>
        </w:rPr>
        <w:t xml:space="preserve"> sistema viário local, com o isolamento ou a desobstrução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via</w:t>
      </w:r>
      <w:proofErr w:type="gramEnd"/>
      <w:r w:rsidRPr="004909D7">
        <w:rPr>
          <w:b/>
        </w:rPr>
        <w:t>, de acordo com a segurança necessária.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Suplementar ações aéreas para avaliação de área, transporte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vítimas</w:t>
      </w:r>
      <w:proofErr w:type="gramEnd"/>
      <w:r w:rsidRPr="004909D7">
        <w:rPr>
          <w:b/>
        </w:rPr>
        <w:t xml:space="preserve"> e de equipes de socorro.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d) DER: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Operação do sistema viário;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Sinalização e isolamento e desobstrução da via, de acordo com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situação</w:t>
      </w:r>
      <w:proofErr w:type="gramEnd"/>
      <w:r w:rsidRPr="004909D7">
        <w:rPr>
          <w:b/>
        </w:rPr>
        <w:t xml:space="preserve"> apresentada.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Estabelecimento de estrutura para recuperação da infraestrutura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viária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Atuar de forma reguladora em ações que envolvam 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concessionárias</w:t>
      </w:r>
      <w:proofErr w:type="gramEnd"/>
      <w:r w:rsidRPr="004909D7">
        <w:rPr>
          <w:b/>
        </w:rPr>
        <w:t>, conforme suas responsabilidades contratuais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e) Concessionárias de rodovias: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Operação do sistema viário;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Sinalização e isolamento e desobstrução da via, de acordo com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situação</w:t>
      </w:r>
      <w:proofErr w:type="gramEnd"/>
      <w:r w:rsidRPr="004909D7">
        <w:rPr>
          <w:b/>
        </w:rPr>
        <w:t xml:space="preserve"> apresentada.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Estabelecimento de estrutura para recuperação da infraestrutura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viária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Disponibilização de estrutura de atendimento pré-hospitalar e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combate</w:t>
      </w:r>
      <w:proofErr w:type="gramEnd"/>
      <w:r w:rsidRPr="004909D7">
        <w:rPr>
          <w:b/>
        </w:rPr>
        <w:t xml:space="preserve"> a incêndio como medidas suplementares para 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atendimento</w:t>
      </w:r>
      <w:proofErr w:type="gramEnd"/>
      <w:r w:rsidRPr="004909D7">
        <w:rPr>
          <w:b/>
        </w:rPr>
        <w:t>, em composição com o Corpo de Bombeiros.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29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Atuar, sempre que possível, de forma supletiva por meio de ações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defensivas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f) IBAMA, IAP, órgão ambiental municipal: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Avaliação do impacto ambiental decorrente do acidente com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produto</w:t>
      </w:r>
      <w:proofErr w:type="gramEnd"/>
      <w:r w:rsidRPr="004909D7">
        <w:rPr>
          <w:b/>
        </w:rPr>
        <w:t xml:space="preserve"> perigoso;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 </w:t>
      </w:r>
      <w:proofErr w:type="spellStart"/>
      <w:r w:rsidRPr="004909D7">
        <w:rPr>
          <w:b/>
        </w:rPr>
        <w:t>Fornecer</w:t>
      </w:r>
      <w:proofErr w:type="spellEnd"/>
      <w:r w:rsidRPr="004909D7">
        <w:rPr>
          <w:b/>
        </w:rPr>
        <w:t xml:space="preserve"> apoio técnico quanto aos riscos dos produtos envolvidos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na</w:t>
      </w:r>
      <w:proofErr w:type="gramEnd"/>
      <w:r w:rsidRPr="004909D7">
        <w:rPr>
          <w:b/>
        </w:rPr>
        <w:t xml:space="preserve"> ocorrência;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Orientar outros órgãos quanto às ações a serem desencadeadas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do</w:t>
      </w:r>
      <w:proofErr w:type="gramEnd"/>
      <w:r w:rsidRPr="004909D7">
        <w:rPr>
          <w:b/>
        </w:rPr>
        <w:t xml:space="preserve"> ponto de vista de riscos ao meio ambiente;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Determinar as ações de controle a serem desencadeadas para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preservação</w:t>
      </w:r>
      <w:proofErr w:type="gramEnd"/>
      <w:r w:rsidRPr="004909D7">
        <w:rPr>
          <w:b/>
        </w:rPr>
        <w:t xml:space="preserve"> ambiental;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g) BPMA: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Avaliar a situação de dano ambiental;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Agir repressivamente no caso de crimes ambientais, de acordo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com</w:t>
      </w:r>
      <w:proofErr w:type="gramEnd"/>
      <w:r w:rsidRPr="004909D7">
        <w:rPr>
          <w:b/>
        </w:rPr>
        <w:t xml:space="preserve"> a lei de crimes ambientais;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h) CEPDEC, CORPDEC, COMPDEC: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Coordenar, em conjunto com o Corpo de Bombeiros local, 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ações</w:t>
      </w:r>
      <w:proofErr w:type="gramEnd"/>
      <w:r w:rsidRPr="004909D7">
        <w:rPr>
          <w:b/>
        </w:rPr>
        <w:t xml:space="preserve"> de atendimento da ocorrência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Mobilizar recursos humanos e materiais para apoio aos trabalhos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</w:t>
      </w:r>
      <w:proofErr w:type="gramEnd"/>
      <w:r w:rsidRPr="004909D7">
        <w:rPr>
          <w:b/>
        </w:rPr>
        <w:t xml:space="preserve"> campo;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Manter cadastro atualizado dos recursos humanos e materiais,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para</w:t>
      </w:r>
      <w:proofErr w:type="gramEnd"/>
      <w:r w:rsidRPr="004909D7">
        <w:rPr>
          <w:b/>
        </w:rPr>
        <w:t xml:space="preserve"> suporte às atividades de campo durante o atendimento aos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acidentes</w:t>
      </w:r>
      <w:proofErr w:type="gramEnd"/>
      <w:r w:rsidRPr="004909D7">
        <w:rPr>
          <w:b/>
        </w:rPr>
        <w:t>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Coordenar, conjuntamente com o policiamento, as ações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evacuação</w:t>
      </w:r>
      <w:proofErr w:type="gramEnd"/>
      <w:r w:rsidRPr="004909D7">
        <w:rPr>
          <w:b/>
        </w:rPr>
        <w:t xml:space="preserve"> da comunidade.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Acionar os órgãos de apoio e técnicos especializados na estrutura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Estadual, </w:t>
      </w:r>
      <w:proofErr w:type="gramStart"/>
      <w:r w:rsidRPr="004909D7">
        <w:rPr>
          <w:b/>
        </w:rPr>
        <w:t>Regional</w:t>
      </w:r>
      <w:proofErr w:type="gramEnd"/>
      <w:r w:rsidRPr="004909D7">
        <w:rPr>
          <w:b/>
        </w:rPr>
        <w:t xml:space="preserve"> ou Municipal;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Confeccionar os relatórios necessários.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i) Transportador</w:t>
      </w:r>
      <w:proofErr w:type="gramEnd"/>
      <w:r w:rsidRPr="004909D7">
        <w:rPr>
          <w:b/>
        </w:rPr>
        <w:t>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30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Apoiar o fornecimento de equipamentos e mão-de-obra para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solução</w:t>
      </w:r>
      <w:proofErr w:type="gramEnd"/>
      <w:r w:rsidRPr="004909D7">
        <w:rPr>
          <w:b/>
        </w:rPr>
        <w:t xml:space="preserve"> do problema apresentado, tanto do ponto de vista 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segurança</w:t>
      </w:r>
      <w:proofErr w:type="gramEnd"/>
      <w:r w:rsidRPr="004909D7">
        <w:rPr>
          <w:b/>
        </w:rPr>
        <w:t>, como ambiental e de trânsito;19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Providenciar a neutralização, remoção ou disposição dos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eventuais</w:t>
      </w:r>
      <w:proofErr w:type="gramEnd"/>
      <w:r w:rsidRPr="004909D7">
        <w:rPr>
          <w:b/>
        </w:rPr>
        <w:t xml:space="preserve"> produtos ou resíduos envolvidos na ocorrência,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acordo</w:t>
      </w:r>
      <w:proofErr w:type="gramEnd"/>
      <w:r w:rsidRPr="004909D7">
        <w:rPr>
          <w:b/>
        </w:rPr>
        <w:t xml:space="preserve"> com a orientação e supervisão do órgão ambiental e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fabricante</w:t>
      </w:r>
      <w:proofErr w:type="gramEnd"/>
      <w:r w:rsidRPr="004909D7">
        <w:rPr>
          <w:b/>
        </w:rPr>
        <w:t xml:space="preserve"> do produto;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Operacionalizar a transferência de cargas quando necessário,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providenciando</w:t>
      </w:r>
      <w:proofErr w:type="gramEnd"/>
      <w:r w:rsidRPr="004909D7">
        <w:rPr>
          <w:b/>
        </w:rPr>
        <w:t xml:space="preserve"> os recursos indispensáveis para tal, em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concordância</w:t>
      </w:r>
      <w:proofErr w:type="gramEnd"/>
      <w:r w:rsidRPr="004909D7">
        <w:rPr>
          <w:b/>
        </w:rPr>
        <w:t xml:space="preserve"> com o fabricante, expedidor e/ou destinatário 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carga</w:t>
      </w:r>
      <w:proofErr w:type="gramEnd"/>
      <w:r w:rsidRPr="004909D7">
        <w:rPr>
          <w:b/>
        </w:rPr>
        <w:t>;20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 </w:t>
      </w:r>
      <w:proofErr w:type="spellStart"/>
      <w:r w:rsidRPr="004909D7">
        <w:rPr>
          <w:b/>
        </w:rPr>
        <w:t>Fornecer</w:t>
      </w:r>
      <w:proofErr w:type="spellEnd"/>
      <w:r w:rsidRPr="004909D7">
        <w:rPr>
          <w:b/>
        </w:rPr>
        <w:t xml:space="preserve"> informações necessárias aos órgãos envolvidos, quanto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às</w:t>
      </w:r>
      <w:proofErr w:type="gramEnd"/>
      <w:r w:rsidRPr="004909D7">
        <w:rPr>
          <w:b/>
        </w:rPr>
        <w:t xml:space="preserve"> características, riscos e precauções com relação aos produtos,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visando</w:t>
      </w:r>
      <w:proofErr w:type="gramEnd"/>
      <w:r w:rsidRPr="004909D7">
        <w:rPr>
          <w:b/>
        </w:rPr>
        <w:t xml:space="preserve"> propicias condições seguras e adequadas no manuseio,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estivagem</w:t>
      </w:r>
      <w:proofErr w:type="gramEnd"/>
      <w:r w:rsidRPr="004909D7">
        <w:rPr>
          <w:b/>
        </w:rPr>
        <w:t xml:space="preserve"> e transferências da carga;21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Operacionalizar a remoção da unidade de transporte, em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concordância</w:t>
      </w:r>
      <w:proofErr w:type="gramEnd"/>
      <w:r w:rsidRPr="004909D7">
        <w:rPr>
          <w:b/>
        </w:rPr>
        <w:t xml:space="preserve"> com os representantes dos órgãos de trânsito,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corpo</w:t>
      </w:r>
      <w:proofErr w:type="gramEnd"/>
      <w:r w:rsidRPr="004909D7">
        <w:rPr>
          <w:b/>
        </w:rPr>
        <w:t xml:space="preserve"> de bombeiros e órgãos ambientais.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j) Fabricante, expedidor ou destinatário: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Apoiar o fornecimento de equipamentos e mão-de-obra para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solução</w:t>
      </w:r>
      <w:proofErr w:type="gramEnd"/>
      <w:r w:rsidRPr="004909D7">
        <w:rPr>
          <w:b/>
        </w:rPr>
        <w:t xml:space="preserve"> do problema apresentado, tanto do ponto de vista 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segurança</w:t>
      </w:r>
      <w:proofErr w:type="gramEnd"/>
      <w:r w:rsidRPr="004909D7">
        <w:rPr>
          <w:b/>
        </w:rPr>
        <w:t>, como ambiental e de trânsito;22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Providenciar a neutralização, remoção ou disposição dos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eventuais</w:t>
      </w:r>
      <w:proofErr w:type="gramEnd"/>
      <w:r w:rsidRPr="004909D7">
        <w:rPr>
          <w:b/>
        </w:rPr>
        <w:t xml:space="preserve"> produtos ou resíduos envolvidos na ocorrência,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acordo</w:t>
      </w:r>
      <w:proofErr w:type="gramEnd"/>
      <w:r w:rsidRPr="004909D7">
        <w:rPr>
          <w:b/>
        </w:rPr>
        <w:t xml:space="preserve"> com a orientação e supervisão do órgão ambiental e do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fabricante</w:t>
      </w:r>
      <w:proofErr w:type="gramEnd"/>
      <w:r w:rsidRPr="004909D7">
        <w:rPr>
          <w:b/>
        </w:rPr>
        <w:t xml:space="preserve"> do produto;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Operacionalizar a transferência de cargas quando necessário,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providenciando</w:t>
      </w:r>
      <w:proofErr w:type="gramEnd"/>
      <w:r w:rsidRPr="004909D7">
        <w:rPr>
          <w:b/>
        </w:rPr>
        <w:t xml:space="preserve"> os recursos indispensáveis para tal, em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concordância</w:t>
      </w:r>
      <w:proofErr w:type="gramEnd"/>
      <w:r w:rsidRPr="004909D7">
        <w:rPr>
          <w:b/>
        </w:rPr>
        <w:t xml:space="preserve"> com o transportador;23</w:t>
      </w:r>
    </w:p>
    <w:p w:rsidR="004909D7" w:rsidRP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19 Com</w:t>
      </w:r>
      <w:proofErr w:type="gramEnd"/>
      <w:r w:rsidRPr="004909D7">
        <w:rPr>
          <w:b/>
        </w:rPr>
        <w:t xml:space="preserve"> referência também no artigo 27 do decreto nº 96.044/04.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20 Com</w:t>
      </w:r>
      <w:proofErr w:type="gramEnd"/>
      <w:r w:rsidRPr="004909D7">
        <w:rPr>
          <w:b/>
        </w:rPr>
        <w:t xml:space="preserve"> referência também no artigo 28 do decreto nº 96.044/04, e preferencialmente com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presença</w:t>
      </w:r>
      <w:proofErr w:type="gramEnd"/>
      <w:r w:rsidRPr="004909D7">
        <w:rPr>
          <w:b/>
        </w:rPr>
        <w:t xml:space="preserve"> da autoridade pública.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21 Com</w:t>
      </w:r>
      <w:proofErr w:type="gramEnd"/>
      <w:r w:rsidRPr="004909D7">
        <w:rPr>
          <w:b/>
        </w:rPr>
        <w:t xml:space="preserve"> referência também no artigo 27 do decreto nº 96.044/04.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22 Com</w:t>
      </w:r>
      <w:proofErr w:type="gramEnd"/>
      <w:r w:rsidRPr="004909D7">
        <w:rPr>
          <w:b/>
        </w:rPr>
        <w:t xml:space="preserve"> referência também no artigo 27 do decreto nº 96.044/04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31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 </w:t>
      </w:r>
      <w:proofErr w:type="spellStart"/>
      <w:r w:rsidRPr="004909D7">
        <w:rPr>
          <w:b/>
        </w:rPr>
        <w:t>Fornecer</w:t>
      </w:r>
      <w:proofErr w:type="spellEnd"/>
      <w:r w:rsidRPr="004909D7">
        <w:rPr>
          <w:b/>
        </w:rPr>
        <w:t xml:space="preserve"> informações necessárias aos órgãos envolvidos, quanto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às</w:t>
      </w:r>
      <w:proofErr w:type="gramEnd"/>
      <w:r w:rsidRPr="004909D7">
        <w:rPr>
          <w:b/>
        </w:rPr>
        <w:t xml:space="preserve"> características, riscos e precauções com relação aos produtos,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visando</w:t>
      </w:r>
      <w:proofErr w:type="gramEnd"/>
      <w:r w:rsidRPr="004909D7">
        <w:rPr>
          <w:b/>
        </w:rPr>
        <w:t xml:space="preserve"> propicias condições seguras e adequadas no manuseio,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estivagem</w:t>
      </w:r>
      <w:proofErr w:type="gramEnd"/>
      <w:r w:rsidRPr="004909D7">
        <w:rPr>
          <w:b/>
        </w:rPr>
        <w:t xml:space="preserve"> e transferências da carga;24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Apoiar o transportador na operacionalização da remoção 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unidade</w:t>
      </w:r>
      <w:proofErr w:type="gramEnd"/>
      <w:r w:rsidRPr="004909D7">
        <w:rPr>
          <w:b/>
        </w:rPr>
        <w:t xml:space="preserve"> de transporte em concordância com os representantes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dos</w:t>
      </w:r>
      <w:proofErr w:type="gramEnd"/>
      <w:r w:rsidRPr="004909D7">
        <w:rPr>
          <w:b/>
        </w:rPr>
        <w:t xml:space="preserve"> órgãos de trânsito, corpo de bombeiros e órgãos ambientais.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k) Secretaria de Estado de Saúde: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Determinar os hospitais de referência para o atendimento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vítimas</w:t>
      </w:r>
      <w:proofErr w:type="gramEnd"/>
      <w:r w:rsidRPr="004909D7">
        <w:rPr>
          <w:b/>
        </w:rPr>
        <w:t xml:space="preserve"> de acidentes com produtos perigosos;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Avaliação técnica em caso de acidentes envolvendo produtos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radioativos</w:t>
      </w:r>
      <w:proofErr w:type="gramEnd"/>
      <w:r w:rsidRPr="004909D7">
        <w:rPr>
          <w:b/>
        </w:rPr>
        <w:t>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Atendimento hospitalar às vítimas;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Responsável pela triagem e recepção das vítimas nos hospitais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</w:t>
      </w:r>
      <w:proofErr w:type="gramEnd"/>
      <w:r w:rsidRPr="004909D7">
        <w:rPr>
          <w:b/>
        </w:rPr>
        <w:t xml:space="preserve"> referência.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l) SANEPAR: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Avaliação qualitativa da água para acidentes ocorridos próximos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mananciais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m) BPMOA: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 Realização de transportes em emergência de equipes para o local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lastRenderedPageBreak/>
        <w:t>da</w:t>
      </w:r>
      <w:proofErr w:type="gramEnd"/>
      <w:r w:rsidRPr="004909D7">
        <w:rPr>
          <w:b/>
        </w:rPr>
        <w:t xml:space="preserve"> ocorrência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 Realização de transportes </w:t>
      </w:r>
      <w:proofErr w:type="spellStart"/>
      <w:r w:rsidRPr="004909D7">
        <w:rPr>
          <w:b/>
        </w:rPr>
        <w:t>aeromédicos</w:t>
      </w:r>
      <w:proofErr w:type="spellEnd"/>
      <w:r w:rsidRPr="004909D7">
        <w:rPr>
          <w:b/>
        </w:rPr>
        <w:t xml:space="preserve"> de vítimas atingidas por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produtos</w:t>
      </w:r>
      <w:proofErr w:type="gramEnd"/>
      <w:r w:rsidRPr="004909D7">
        <w:rPr>
          <w:b/>
        </w:rPr>
        <w:t xml:space="preserve"> perigosos, de acordo com a orientação médica.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Além dos órgãos mencionados. Há a possibilidade da necessidade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presença</w:t>
      </w:r>
      <w:proofErr w:type="gramEnd"/>
      <w:r w:rsidRPr="004909D7">
        <w:rPr>
          <w:b/>
        </w:rPr>
        <w:t xml:space="preserve"> de outros órgãos cuja competência seja necessária para 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desenvolvimento</w:t>
      </w:r>
      <w:proofErr w:type="gramEnd"/>
      <w:r w:rsidRPr="004909D7">
        <w:rPr>
          <w:b/>
        </w:rPr>
        <w:t xml:space="preserve"> da ocorrência. Estas outras instituições normalmente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precisam</w:t>
      </w:r>
      <w:proofErr w:type="gramEnd"/>
      <w:r w:rsidRPr="004909D7">
        <w:rPr>
          <w:b/>
        </w:rPr>
        <w:t xml:space="preserve"> estar presentes em incidentes cuja vultuosidade seja demasiada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grande</w:t>
      </w:r>
      <w:proofErr w:type="gramEnd"/>
      <w:r w:rsidRPr="004909D7">
        <w:rPr>
          <w:b/>
        </w:rPr>
        <w:t>, e que demandam ações mais complexas para a resolução da situação.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Um exemplo é o Exército Brasileiro, que tem atribuições sobre os explosivos ou</w:t>
      </w:r>
    </w:p>
    <w:p w:rsidR="004909D7" w:rsidRP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23 Com</w:t>
      </w:r>
      <w:proofErr w:type="gramEnd"/>
      <w:r w:rsidRPr="004909D7">
        <w:rPr>
          <w:b/>
        </w:rPr>
        <w:t xml:space="preserve"> referência também no artigo 28 do decreto nº 96.044/04, e preferencialmente com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presença</w:t>
      </w:r>
      <w:proofErr w:type="gramEnd"/>
      <w:r w:rsidRPr="004909D7">
        <w:rPr>
          <w:b/>
        </w:rPr>
        <w:t xml:space="preserve"> da autoridade pública.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24 Com</w:t>
      </w:r>
      <w:proofErr w:type="gramEnd"/>
      <w:r w:rsidRPr="004909D7">
        <w:rPr>
          <w:b/>
        </w:rPr>
        <w:t xml:space="preserve"> referência também no artigo 27 do decreto nº 96.044/04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32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</w:t>
      </w:r>
      <w:proofErr w:type="gramEnd"/>
      <w:r w:rsidRPr="004909D7">
        <w:rPr>
          <w:b/>
        </w:rPr>
        <w:t xml:space="preserve"> Comissão Nacional de Energia Nuclear (CNEN) que tem atribuições sobre 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radioativos</w:t>
      </w:r>
      <w:proofErr w:type="gramEnd"/>
      <w:r w:rsidRPr="004909D7">
        <w:rPr>
          <w:b/>
        </w:rPr>
        <w:t>, e tais atribuições não podem ser delegadas.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33</w:t>
      </w:r>
    </w:p>
    <w:p w:rsidR="004909D7" w:rsidRDefault="004909D7" w:rsidP="004909D7">
      <w:pPr>
        <w:jc w:val="center"/>
        <w:rPr>
          <w:b/>
        </w:rPr>
      </w:pPr>
      <w:r w:rsidRPr="004909D7">
        <w:rPr>
          <w:b/>
        </w:rPr>
        <w:t xml:space="preserve">FLUXOGRAMA DE AÇÕES PARA ATENDIMENTO </w:t>
      </w:r>
      <w:r>
        <w:rPr>
          <w:b/>
        </w:rPr>
        <w:t>–</w:t>
      </w:r>
      <w:r w:rsidRPr="004909D7">
        <w:rPr>
          <w:b/>
        </w:rPr>
        <w:t xml:space="preserve"> CEP</w:t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  <w:r>
        <w:rPr>
          <w:noProof/>
          <w:lang w:eastAsia="pt-BR"/>
        </w:rPr>
        <w:lastRenderedPageBreak/>
        <w:drawing>
          <wp:inline distT="0" distB="0" distL="0" distR="0" wp14:anchorId="7DB85323" wp14:editId="1983D05D">
            <wp:extent cx="5400040" cy="704088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Default="004909D7">
      <w:pPr>
        <w:rPr>
          <w:b/>
        </w:rPr>
      </w:pPr>
      <w:r>
        <w:rPr>
          <w:b/>
        </w:rPr>
        <w:br w:type="page"/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lastRenderedPageBreak/>
        <w:t>COMPETÊNCIA E CONTATO DOS ÓRGÃOS DE ATUAÇÃO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Os órgãos serão acionados por meio dos telefones de emergência ou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de</w:t>
      </w:r>
      <w:proofErr w:type="gramEnd"/>
      <w:r w:rsidRPr="004909D7">
        <w:rPr>
          <w:b/>
        </w:rPr>
        <w:t xml:space="preserve"> plantão disponibilizados. Estes telefones são telefones referenciais de cada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órgão</w:t>
      </w:r>
      <w:proofErr w:type="gramEnd"/>
      <w:r w:rsidRPr="004909D7">
        <w:rPr>
          <w:b/>
        </w:rPr>
        <w:t>, de acordo com a sua estrutura e organização própria, de maneira que 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resposta</w:t>
      </w:r>
      <w:proofErr w:type="gramEnd"/>
      <w:r w:rsidRPr="004909D7">
        <w:rPr>
          <w:b/>
        </w:rPr>
        <w:t xml:space="preserve"> seja desencadeada conforme os protocolos de atuação de cada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instituição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Prioriza-se, em todo caso, necessidade de informação dos organismos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centrais</w:t>
      </w:r>
      <w:proofErr w:type="gramEnd"/>
      <w:r w:rsidRPr="004909D7">
        <w:rPr>
          <w:b/>
        </w:rPr>
        <w:t xml:space="preserve"> de cada órgão, de maneira que seja viabilizada a congruência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dados</w:t>
      </w:r>
      <w:proofErr w:type="gramEnd"/>
      <w:r w:rsidRPr="004909D7">
        <w:rPr>
          <w:b/>
        </w:rPr>
        <w:t xml:space="preserve"> e a consequente produção de informações e estatísticas relacionadas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aos</w:t>
      </w:r>
      <w:proofErr w:type="gramEnd"/>
      <w:r w:rsidRPr="004909D7">
        <w:rPr>
          <w:b/>
        </w:rPr>
        <w:t xml:space="preserve"> incidentes, bem como que se faça possível o acompanhamento a nível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estadual</w:t>
      </w:r>
      <w:proofErr w:type="gramEnd"/>
      <w:r w:rsidRPr="004909D7">
        <w:rPr>
          <w:b/>
        </w:rPr>
        <w:t xml:space="preserve"> das ações de cada órgão.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O estabelecimento do fluxo de informações que alcance em tempo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hábil</w:t>
      </w:r>
      <w:proofErr w:type="gramEnd"/>
      <w:r w:rsidRPr="004909D7">
        <w:rPr>
          <w:b/>
        </w:rPr>
        <w:t xml:space="preserve"> a gerência estadual auxilia na organização e direcionamento de recursos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operacionais</w:t>
      </w:r>
      <w:proofErr w:type="gramEnd"/>
      <w:r w:rsidRPr="004909D7">
        <w:rPr>
          <w:b/>
        </w:rPr>
        <w:t>.</w:t>
      </w:r>
    </w:p>
    <w:p w:rsidR="004909D7" w:rsidRPr="004909D7" w:rsidRDefault="004909D7" w:rsidP="004909D7">
      <w:pPr>
        <w:jc w:val="center"/>
        <w:rPr>
          <w:b/>
        </w:rPr>
      </w:pPr>
      <w:r w:rsidRPr="004909D7">
        <w:rPr>
          <w:b/>
        </w:rPr>
        <w:t>É importante ressaltar, que, em vista da necessidade de atuação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conjunta</w:t>
      </w:r>
      <w:proofErr w:type="gramEnd"/>
      <w:r w:rsidRPr="004909D7">
        <w:rPr>
          <w:b/>
        </w:rPr>
        <w:t xml:space="preserve"> dos órgãos locais de atendimento, cada regional ou município deverá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atualizar</w:t>
      </w:r>
      <w:proofErr w:type="gramEnd"/>
      <w:r w:rsidRPr="004909D7">
        <w:rPr>
          <w:b/>
        </w:rPr>
        <w:t xml:space="preserve"> os contatos dos órgãos correlatos de acordo com a estrutura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atendimento</w:t>
      </w:r>
      <w:proofErr w:type="gramEnd"/>
      <w:r w:rsidRPr="004909D7">
        <w:rPr>
          <w:b/>
        </w:rPr>
        <w:t xml:space="preserve"> da região, independente do fluxo específico de acionamento, de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forma</w:t>
      </w:r>
      <w:proofErr w:type="gramEnd"/>
      <w:r w:rsidRPr="004909D7">
        <w:rPr>
          <w:b/>
        </w:rPr>
        <w:t xml:space="preserve"> que exista facilidade em manter o contato e troca de informações após o</w:t>
      </w:r>
    </w:p>
    <w:p w:rsidR="004909D7" w:rsidRP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acionamento</w:t>
      </w:r>
      <w:proofErr w:type="gramEnd"/>
      <w:r w:rsidRPr="004909D7">
        <w:rPr>
          <w:b/>
        </w:rPr>
        <w:t>, e proporcionando uma troca de informações mais célere e</w:t>
      </w:r>
    </w:p>
    <w:p w:rsidR="004909D7" w:rsidRDefault="004909D7" w:rsidP="004909D7">
      <w:pPr>
        <w:jc w:val="center"/>
        <w:rPr>
          <w:b/>
        </w:rPr>
      </w:pPr>
      <w:proofErr w:type="gramStart"/>
      <w:r w:rsidRPr="004909D7">
        <w:rPr>
          <w:b/>
        </w:rPr>
        <w:t>eficiente</w:t>
      </w:r>
      <w:proofErr w:type="gramEnd"/>
      <w:r w:rsidRPr="004909D7">
        <w:rPr>
          <w:b/>
        </w:rPr>
        <w:t xml:space="preserve"> em períodos de normalidade.</w:t>
      </w:r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  <w:r>
        <w:rPr>
          <w:noProof/>
          <w:lang w:eastAsia="pt-BR"/>
        </w:rPr>
        <w:lastRenderedPageBreak/>
        <w:drawing>
          <wp:inline distT="0" distB="0" distL="0" distR="0" wp14:anchorId="632160C2" wp14:editId="26F56F53">
            <wp:extent cx="5400040" cy="49180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09D7" w:rsidRDefault="004909D7" w:rsidP="004909D7">
      <w:pPr>
        <w:jc w:val="center"/>
        <w:rPr>
          <w:b/>
        </w:rPr>
      </w:pPr>
    </w:p>
    <w:p w:rsidR="004909D7" w:rsidRDefault="004909D7" w:rsidP="004909D7">
      <w:pPr>
        <w:jc w:val="center"/>
        <w:rPr>
          <w:b/>
        </w:rPr>
      </w:pPr>
    </w:p>
    <w:p w:rsidR="004909D7" w:rsidRPr="004909D7" w:rsidRDefault="004909D7" w:rsidP="004909D7">
      <w:pPr>
        <w:jc w:val="center"/>
        <w:rPr>
          <w:b/>
        </w:rPr>
      </w:pPr>
    </w:p>
    <w:sectPr w:rsidR="004909D7" w:rsidRPr="004909D7" w:rsidSect="00955BAC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F1987"/>
    <w:multiLevelType w:val="hybridMultilevel"/>
    <w:tmpl w:val="F490C76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AC"/>
    <w:rsid w:val="004909D7"/>
    <w:rsid w:val="008D5CC0"/>
    <w:rsid w:val="00955BAC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233C"/>
  <w15:chartTrackingRefBased/>
  <w15:docId w15:val="{878BAD2B-B552-438E-AAF1-4E07F608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55BA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55BAC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9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31</Pages>
  <Words>4169</Words>
  <Characters>22515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CONTINGÊNCIA FERROVIÁRIO</dc:title>
  <dc:subject/>
  <dc:creator>Marcos Vidal</dc:creator>
  <cp:keywords/>
  <dc:description/>
  <cp:lastModifiedBy>Marcos Vidal</cp:lastModifiedBy>
  <cp:revision>1</cp:revision>
  <dcterms:created xsi:type="dcterms:W3CDTF">2019-04-04T19:06:00Z</dcterms:created>
  <dcterms:modified xsi:type="dcterms:W3CDTF">2019-04-04T20:55:00Z</dcterms:modified>
</cp:coreProperties>
</file>