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90" w:rsidRPr="00E12390" w:rsidRDefault="00E12390" w:rsidP="00816D8F">
      <w:pPr>
        <w:spacing w:after="0" w:line="276" w:lineRule="auto"/>
        <w:jc w:val="center"/>
        <w:rPr>
          <w:b/>
        </w:rPr>
      </w:pPr>
      <w:r>
        <w:rPr>
          <w:b/>
        </w:rPr>
        <w:t>Relatório de Ações da Defesa Civil</w:t>
      </w:r>
      <w:bookmarkStart w:id="0" w:name="_GoBack"/>
      <w:bookmarkEnd w:id="0"/>
    </w:p>
    <w:p w:rsidR="00E12390" w:rsidRDefault="00E12390" w:rsidP="00816D8F">
      <w:pPr>
        <w:spacing w:after="0" w:line="276" w:lineRule="auto"/>
        <w:jc w:val="both"/>
      </w:pPr>
    </w:p>
    <w:p w:rsidR="009A3D8D" w:rsidRDefault="00E12390" w:rsidP="00816D8F">
      <w:pPr>
        <w:spacing w:after="0" w:line="276" w:lineRule="auto"/>
        <w:jc w:val="both"/>
      </w:pPr>
      <w:r>
        <w:t>Horário da reunião</w:t>
      </w:r>
      <w:r w:rsidR="009A3D8D">
        <w:t xml:space="preserve"> dos Secretários</w:t>
      </w:r>
      <w:r>
        <w:t>: 08h00min</w:t>
      </w:r>
      <w:r w:rsidR="009A3D8D">
        <w:t>.</w:t>
      </w:r>
    </w:p>
    <w:p w:rsidR="00E12390" w:rsidRDefault="009A3D8D" w:rsidP="00816D8F">
      <w:pPr>
        <w:spacing w:after="0" w:line="276" w:lineRule="auto"/>
        <w:jc w:val="both"/>
      </w:pPr>
      <w:r>
        <w:t>Local: GGI.</w:t>
      </w:r>
    </w:p>
    <w:p w:rsidR="00D73E6E" w:rsidRDefault="00D73E6E" w:rsidP="00816D8F">
      <w:pPr>
        <w:spacing w:after="0" w:line="276" w:lineRule="auto"/>
        <w:jc w:val="both"/>
      </w:pPr>
    </w:p>
    <w:p w:rsidR="008B75F1" w:rsidRDefault="008B75F1" w:rsidP="00816D8F">
      <w:pPr>
        <w:spacing w:after="0" w:line="276" w:lineRule="auto"/>
        <w:jc w:val="both"/>
        <w:rPr>
          <w:b/>
        </w:rPr>
      </w:pPr>
    </w:p>
    <w:p w:rsidR="00E12390" w:rsidRPr="009A3D8D" w:rsidRDefault="00E12390" w:rsidP="00816D8F">
      <w:pPr>
        <w:spacing w:after="0" w:line="276" w:lineRule="auto"/>
        <w:jc w:val="both"/>
        <w:rPr>
          <w:b/>
          <w:i/>
        </w:rPr>
      </w:pPr>
      <w:r w:rsidRPr="009A3D8D">
        <w:rPr>
          <w:b/>
          <w:i/>
        </w:rPr>
        <w:t>PROGRAMA BRIGADAS ESCOLARES</w:t>
      </w:r>
      <w:r w:rsidR="00816D8F">
        <w:rPr>
          <w:b/>
          <w:i/>
        </w:rPr>
        <w:t xml:space="preserve"> – ATUALIZAÇÃO E DESBUROCRATIZAÇÃO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  <w:r>
        <w:t>Os principais desenvolvimentos do Programa Brigadas Escolares – Defesa Civil na Escola, este ano são:</w:t>
      </w:r>
    </w:p>
    <w:p w:rsidR="00D73E6E" w:rsidRDefault="00D73E6E" w:rsidP="00816D8F">
      <w:pPr>
        <w:pStyle w:val="PargrafodaLista"/>
        <w:numPr>
          <w:ilvl w:val="0"/>
          <w:numId w:val="4"/>
        </w:numPr>
        <w:spacing w:after="0" w:line="276" w:lineRule="auto"/>
        <w:jc w:val="both"/>
      </w:pPr>
      <w:r>
        <w:t>Desenvolvimento do Sistema SISBRIGADAS (a ser lançado)</w:t>
      </w:r>
      <w:r w:rsidR="008B75F1">
        <w:t>, que vai facilitar a gestão do Programa e acelerar o processo de emissão das certificações das escolas. É um método que permitirá a desburocratização dos processos do Governo.</w:t>
      </w:r>
    </w:p>
    <w:p w:rsidR="009A3D8D" w:rsidRDefault="009A3D8D" w:rsidP="00816D8F">
      <w:pPr>
        <w:pStyle w:val="PargrafodaLista"/>
        <w:numPr>
          <w:ilvl w:val="0"/>
          <w:numId w:val="4"/>
        </w:numPr>
        <w:spacing w:after="0" w:line="276" w:lineRule="auto"/>
        <w:jc w:val="both"/>
      </w:pPr>
      <w:r>
        <w:t>Atualização dos materiais didáticos para o curso de brigadistas.</w:t>
      </w:r>
    </w:p>
    <w:p w:rsidR="009A3D8D" w:rsidRDefault="009A3D8D" w:rsidP="00816D8F">
      <w:pPr>
        <w:pStyle w:val="PargrafodaLista"/>
        <w:numPr>
          <w:ilvl w:val="0"/>
          <w:numId w:val="4"/>
        </w:numPr>
        <w:spacing w:after="0" w:line="276" w:lineRule="auto"/>
        <w:jc w:val="both"/>
      </w:pPr>
      <w:r>
        <w:t>Acessibilidade: material adaptado à linguagem de sinais.</w:t>
      </w:r>
    </w:p>
    <w:p w:rsidR="009A3D8D" w:rsidRDefault="009A3D8D" w:rsidP="00816D8F">
      <w:pPr>
        <w:pStyle w:val="PargrafodaLista"/>
        <w:numPr>
          <w:ilvl w:val="1"/>
          <w:numId w:val="4"/>
        </w:numPr>
        <w:spacing w:after="0" w:line="276" w:lineRule="auto"/>
        <w:jc w:val="both"/>
      </w:pPr>
      <w:r>
        <w:t>Ambos os materiais foram</w:t>
      </w:r>
      <w:r>
        <w:t xml:space="preserve"> desenvolvido</w:t>
      </w:r>
      <w:r>
        <w:t>s</w:t>
      </w:r>
      <w:r>
        <w:t xml:space="preserve"> em parceria com a SEED</w:t>
      </w:r>
      <w:r>
        <w:t xml:space="preserve"> e FUNDEPAR, que também compõem o Programa.</w:t>
      </w:r>
    </w:p>
    <w:p w:rsidR="009A3D8D" w:rsidRDefault="009A3D8D" w:rsidP="00816D8F">
      <w:pPr>
        <w:spacing w:after="0" w:line="276" w:lineRule="auto"/>
        <w:jc w:val="both"/>
      </w:pPr>
    </w:p>
    <w:p w:rsidR="00E12390" w:rsidRDefault="00E12390" w:rsidP="00816D8F">
      <w:pPr>
        <w:spacing w:after="0" w:line="276" w:lineRule="auto"/>
        <w:jc w:val="both"/>
      </w:pPr>
    </w:p>
    <w:p w:rsidR="00F739E1" w:rsidRDefault="00F739E1" w:rsidP="00816D8F">
      <w:pPr>
        <w:spacing w:after="0" w:line="276" w:lineRule="auto"/>
        <w:jc w:val="both"/>
        <w:rPr>
          <w:b/>
          <w:i/>
        </w:rPr>
      </w:pPr>
    </w:p>
    <w:p w:rsidR="005A4B06" w:rsidRPr="009A3D8D" w:rsidRDefault="005A4B06" w:rsidP="00816D8F">
      <w:pPr>
        <w:spacing w:after="0" w:line="276" w:lineRule="auto"/>
        <w:jc w:val="both"/>
        <w:rPr>
          <w:b/>
          <w:i/>
        </w:rPr>
      </w:pPr>
      <w:r w:rsidRPr="009A3D8D">
        <w:rPr>
          <w:b/>
          <w:i/>
        </w:rPr>
        <w:t>RADAR</w:t>
      </w:r>
      <w:r w:rsidR="009A3D8D">
        <w:rPr>
          <w:b/>
          <w:i/>
        </w:rPr>
        <w:t xml:space="preserve"> JRC</w:t>
      </w:r>
      <w:r w:rsidR="00816D8F">
        <w:rPr>
          <w:b/>
          <w:i/>
        </w:rPr>
        <w:t xml:space="preserve"> – NOVAS TECNOLOGIAS</w:t>
      </w:r>
    </w:p>
    <w:p w:rsidR="009A3D8D" w:rsidRDefault="009A3D8D" w:rsidP="00816D8F">
      <w:pPr>
        <w:spacing w:after="0" w:line="276" w:lineRule="auto"/>
        <w:jc w:val="both"/>
      </w:pPr>
    </w:p>
    <w:p w:rsidR="005A4B06" w:rsidRDefault="005A4B06" w:rsidP="00816D8F">
      <w:pPr>
        <w:spacing w:after="0" w:line="276" w:lineRule="auto"/>
        <w:jc w:val="both"/>
      </w:pPr>
      <w:r>
        <w:t xml:space="preserve">Continuação da parceria com a empresa japonesa JRC para utilização do </w:t>
      </w:r>
      <w:r w:rsidRPr="009A3D8D">
        <w:rPr>
          <w:u w:val="single"/>
        </w:rPr>
        <w:t>radar Banda X na região metropolitana de Curitiba</w:t>
      </w:r>
      <w:r>
        <w:t xml:space="preserve">, servindo como teste para a apresentação da tecnologia a nível de Brasil. </w:t>
      </w:r>
      <w:r w:rsidR="008B75F1">
        <w:t xml:space="preserve">O radar é acompanhado por um </w:t>
      </w:r>
      <w:r w:rsidR="008B75F1" w:rsidRPr="009A3D8D">
        <w:rPr>
          <w:u w:val="single"/>
        </w:rPr>
        <w:t>software de predição de deslizamentos</w:t>
      </w:r>
      <w:r w:rsidR="008B75F1">
        <w:t xml:space="preserve">, que ainda está em nível de teste, sendo necessárias mais informações sobre os índices de chuva que influenciam nas suas ocorrências. </w:t>
      </w:r>
    </w:p>
    <w:p w:rsidR="008B75F1" w:rsidRDefault="008B75F1" w:rsidP="00816D8F">
      <w:pPr>
        <w:spacing w:after="0" w:line="276" w:lineRule="auto"/>
        <w:jc w:val="both"/>
      </w:pPr>
      <w:r>
        <w:t xml:space="preserve">Essas informações estão sendo coletadas pelo radar, que </w:t>
      </w:r>
      <w:r w:rsidR="006A0C6D">
        <w:t>atualiza automaticamente as informações com a nova entrada de dados. Atualmente, as informações são levadas em consideração, porém só são emitidos alertas após a confirmação de outros parâmetros e modelos meteorológicos.</w:t>
      </w:r>
    </w:p>
    <w:p w:rsidR="005A4B06" w:rsidRDefault="005A4B06" w:rsidP="00816D8F">
      <w:pPr>
        <w:spacing w:after="0" w:line="276" w:lineRule="auto"/>
        <w:jc w:val="both"/>
      </w:pPr>
      <w:r>
        <w:t>A proposta é adaptar os modelos japoneses à realidade brasileira, sendo necessário, para isso, ter informações fidedignas e acompanhamento constante, nos moldes que a Defesa Civil do Estado possui.</w:t>
      </w:r>
    </w:p>
    <w:p w:rsidR="008B75F1" w:rsidRDefault="008B75F1" w:rsidP="00816D8F">
      <w:pPr>
        <w:spacing w:after="0" w:line="276" w:lineRule="auto"/>
        <w:jc w:val="both"/>
      </w:pPr>
      <w:r>
        <w:t>O processo, atualmente, está sob análise das partes para os últimos ajustes, devendo ser encaminhado nas próximas semanas, permitindo que o projeto continue a permitir que tenhamos maiores informações sobre a RMC e sobre a capacidade dos equipamentos de mediação.</w:t>
      </w:r>
    </w:p>
    <w:p w:rsidR="008B75F1" w:rsidRDefault="008B75F1" w:rsidP="00816D8F">
      <w:pPr>
        <w:spacing w:after="0" w:line="276" w:lineRule="auto"/>
        <w:jc w:val="both"/>
      </w:pPr>
      <w:r>
        <w:t xml:space="preserve">O radar tem valor </w:t>
      </w:r>
      <w:r w:rsidRPr="009A3D8D">
        <w:rPr>
          <w:b/>
        </w:rPr>
        <w:t>U$ 500.000,00</w:t>
      </w:r>
      <w:r>
        <w:t xml:space="preserve">, o que em termos atuais representa </w:t>
      </w:r>
      <w:r w:rsidRPr="009A3D8D">
        <w:rPr>
          <w:b/>
        </w:rPr>
        <w:t>cerca de 2 milhões de reais</w:t>
      </w:r>
      <w:r>
        <w:t xml:space="preserve">. </w:t>
      </w:r>
    </w:p>
    <w:p w:rsidR="005A4B06" w:rsidRDefault="005A4B06" w:rsidP="00816D8F">
      <w:pPr>
        <w:spacing w:after="0" w:line="276" w:lineRule="auto"/>
        <w:jc w:val="both"/>
      </w:pPr>
    </w:p>
    <w:p w:rsidR="005F25C0" w:rsidRDefault="005F25C0" w:rsidP="00816D8F">
      <w:pPr>
        <w:spacing w:after="0" w:line="276" w:lineRule="auto"/>
        <w:jc w:val="both"/>
      </w:pPr>
    </w:p>
    <w:p w:rsidR="005F25C0" w:rsidRDefault="005F25C0" w:rsidP="00816D8F">
      <w:pPr>
        <w:spacing w:after="0" w:line="276" w:lineRule="auto"/>
        <w:jc w:val="both"/>
      </w:pPr>
    </w:p>
    <w:p w:rsidR="00F739E1" w:rsidRDefault="00F739E1" w:rsidP="00816D8F">
      <w:pPr>
        <w:spacing w:after="0" w:line="276" w:lineRule="auto"/>
        <w:jc w:val="both"/>
        <w:rPr>
          <w:b/>
          <w:i/>
        </w:rPr>
      </w:pPr>
    </w:p>
    <w:p w:rsidR="00F739E1" w:rsidRDefault="00F739E1" w:rsidP="00816D8F">
      <w:pPr>
        <w:spacing w:after="0" w:line="276" w:lineRule="auto"/>
        <w:jc w:val="both"/>
        <w:rPr>
          <w:b/>
          <w:i/>
        </w:rPr>
      </w:pPr>
    </w:p>
    <w:p w:rsidR="005A4B06" w:rsidRPr="005F25C0" w:rsidRDefault="005A4B06" w:rsidP="00816D8F">
      <w:pPr>
        <w:spacing w:after="0" w:line="276" w:lineRule="auto"/>
        <w:jc w:val="both"/>
        <w:rPr>
          <w:b/>
          <w:i/>
        </w:rPr>
      </w:pPr>
      <w:r w:rsidRPr="005F25C0">
        <w:rPr>
          <w:b/>
          <w:i/>
        </w:rPr>
        <w:lastRenderedPageBreak/>
        <w:t>AQUISIÇÃO DE MATERIAIS PARA FORÇA TAREFA</w:t>
      </w:r>
      <w:r w:rsidR="00816D8F">
        <w:rPr>
          <w:b/>
          <w:i/>
        </w:rPr>
        <w:t xml:space="preserve"> - INVESTIMENTOS</w:t>
      </w:r>
    </w:p>
    <w:p w:rsidR="005F25C0" w:rsidRDefault="005F25C0" w:rsidP="00816D8F">
      <w:pPr>
        <w:spacing w:after="0" w:line="276" w:lineRule="auto"/>
        <w:jc w:val="both"/>
      </w:pPr>
    </w:p>
    <w:p w:rsidR="00D73E6E" w:rsidRDefault="00D73E6E" w:rsidP="00816D8F">
      <w:pPr>
        <w:spacing w:after="0" w:line="276" w:lineRule="auto"/>
        <w:jc w:val="both"/>
      </w:pPr>
      <w:r>
        <w:t>Aquisição de materiais de Combate a incêndios Florestais</w:t>
      </w:r>
      <w:r w:rsidR="005A4B06">
        <w:t xml:space="preserve"> voltados a equipar as Forças-Tarefa do Corpo de Bombeiros do Estado. A aquisição inclui</w:t>
      </w:r>
      <w:r w:rsidR="00E12390">
        <w:t>:</w:t>
      </w:r>
    </w:p>
    <w:p w:rsidR="00E12390" w:rsidRDefault="00E12390" w:rsidP="00816D8F">
      <w:pPr>
        <w:pStyle w:val="PargrafodaLista"/>
        <w:numPr>
          <w:ilvl w:val="0"/>
          <w:numId w:val="1"/>
        </w:numPr>
        <w:spacing w:after="0" w:line="276" w:lineRule="auto"/>
        <w:jc w:val="both"/>
      </w:pPr>
      <w:r>
        <w:t xml:space="preserve">Roupa de combate a incêndios com tecnologia própria para o calor, que permitem proteção e conforto ao combatente. </w:t>
      </w:r>
      <w:r w:rsidR="005A4B06">
        <w:t xml:space="preserve">Valor de </w:t>
      </w:r>
      <w:r w:rsidR="005A4B06" w:rsidRPr="00F739E1">
        <w:rPr>
          <w:b/>
        </w:rPr>
        <w:t xml:space="preserve">R$ 220.000,00 </w:t>
      </w:r>
      <w:r w:rsidR="005A4B06">
        <w:t>(duzentos e vinte mil reais)</w:t>
      </w:r>
    </w:p>
    <w:p w:rsidR="00E12390" w:rsidRDefault="00E12390" w:rsidP="00816D8F">
      <w:pPr>
        <w:pStyle w:val="PargrafodaLista"/>
        <w:numPr>
          <w:ilvl w:val="0"/>
          <w:numId w:val="1"/>
        </w:numPr>
        <w:spacing w:after="0" w:line="276" w:lineRule="auto"/>
        <w:jc w:val="both"/>
      </w:pPr>
      <w:r>
        <w:t xml:space="preserve">Equipamentos </w:t>
      </w:r>
      <w:r w:rsidR="005A4B06">
        <w:t xml:space="preserve">especializados </w:t>
      </w:r>
      <w:r>
        <w:t xml:space="preserve">de combate </w:t>
      </w:r>
      <w:r w:rsidR="005A4B06">
        <w:t xml:space="preserve">a incêndios florestais. Valor de </w:t>
      </w:r>
      <w:r w:rsidR="005A4B06" w:rsidRPr="00F739E1">
        <w:rPr>
          <w:b/>
        </w:rPr>
        <w:t>R$</w:t>
      </w:r>
      <w:r w:rsidR="005A4B06" w:rsidRPr="00F739E1">
        <w:rPr>
          <w:b/>
        </w:rPr>
        <w:t xml:space="preserve"> 1.053.798,72 </w:t>
      </w:r>
      <w:r w:rsidR="005A4B06">
        <w:t>(um milhão cinquenta e três mil setecentos e noventa e oito reais e setenta e dois centavos)</w:t>
      </w:r>
    </w:p>
    <w:p w:rsidR="005A4B06" w:rsidRPr="005A4B06" w:rsidRDefault="005A4B06" w:rsidP="00816D8F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b/>
        </w:rPr>
      </w:pPr>
      <w:r w:rsidRPr="005A4B06">
        <w:rPr>
          <w:b/>
        </w:rPr>
        <w:t xml:space="preserve">Valor total: </w:t>
      </w:r>
      <w:r>
        <w:rPr>
          <w:b/>
        </w:rPr>
        <w:t xml:space="preserve">R$ </w:t>
      </w:r>
      <w:r w:rsidRPr="005A4B06">
        <w:rPr>
          <w:b/>
        </w:rPr>
        <w:t>1.273.798,72.</w:t>
      </w:r>
    </w:p>
    <w:p w:rsidR="00D73E6E" w:rsidRDefault="00D73E6E" w:rsidP="00816D8F">
      <w:pPr>
        <w:spacing w:after="0" w:line="276" w:lineRule="auto"/>
        <w:jc w:val="both"/>
      </w:pPr>
    </w:p>
    <w:p w:rsidR="005A4B06" w:rsidRDefault="005A4B06" w:rsidP="00816D8F">
      <w:pPr>
        <w:spacing w:after="0" w:line="276" w:lineRule="auto"/>
        <w:jc w:val="both"/>
      </w:pPr>
      <w:r>
        <w:t xml:space="preserve">Além disso, estão previstos </w:t>
      </w:r>
      <w:r w:rsidR="005F25C0">
        <w:t xml:space="preserve">mais </w:t>
      </w:r>
      <w:r>
        <w:t xml:space="preserve">investimentos </w:t>
      </w:r>
      <w:r w:rsidR="005F25C0">
        <w:t>para</w:t>
      </w:r>
      <w:r>
        <w:t>:</w:t>
      </w:r>
    </w:p>
    <w:p w:rsidR="005A4B06" w:rsidRPr="005F25C0" w:rsidRDefault="005F25C0" w:rsidP="00816D8F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t xml:space="preserve">Combate a </w:t>
      </w:r>
      <w:r w:rsidR="008B75F1">
        <w:t>Incêndio</w:t>
      </w:r>
      <w:r>
        <w:t>s</w:t>
      </w:r>
      <w:r w:rsidR="008B75F1">
        <w:t xml:space="preserve"> </w:t>
      </w:r>
      <w:r w:rsidR="005A4B06" w:rsidRPr="005A4B06">
        <w:t>Floresta</w:t>
      </w:r>
      <w:r>
        <w:t>is</w:t>
      </w:r>
      <w:r w:rsidR="005A4B06" w:rsidRPr="005A4B06">
        <w:t xml:space="preserve"> </w:t>
      </w:r>
      <w:r>
        <w:t xml:space="preserve">- </w:t>
      </w:r>
      <w:r w:rsidR="005A4B06" w:rsidRPr="005F25C0">
        <w:rPr>
          <w:b/>
        </w:rPr>
        <w:t>R$ 1.177.040,00</w:t>
      </w:r>
      <w:r w:rsidR="008B75F1" w:rsidRPr="005F25C0">
        <w:rPr>
          <w:b/>
        </w:rPr>
        <w:t>.</w:t>
      </w:r>
    </w:p>
    <w:p w:rsidR="005A4B06" w:rsidRPr="005A4B06" w:rsidRDefault="005F25C0" w:rsidP="00816D8F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t xml:space="preserve">Atendimento a emergências com </w:t>
      </w:r>
      <w:r w:rsidR="008B75F1">
        <w:t xml:space="preserve">Produtos perigosos </w:t>
      </w:r>
      <w:r>
        <w:t xml:space="preserve">- </w:t>
      </w:r>
      <w:r w:rsidR="008B75F1" w:rsidRPr="005F25C0">
        <w:rPr>
          <w:b/>
        </w:rPr>
        <w:t>R$ 4.093.783,18</w:t>
      </w:r>
      <w:r w:rsidRPr="005F25C0">
        <w:rPr>
          <w:b/>
        </w:rPr>
        <w:t>.</w:t>
      </w:r>
    </w:p>
    <w:p w:rsidR="008B75F1" w:rsidRDefault="008B75F1" w:rsidP="00816D8F">
      <w:pPr>
        <w:spacing w:after="0" w:line="276" w:lineRule="auto"/>
        <w:jc w:val="both"/>
      </w:pPr>
    </w:p>
    <w:p w:rsidR="008B75F1" w:rsidRDefault="008B75F1" w:rsidP="00816D8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t xml:space="preserve">Total de investimentos previstos são de: </w:t>
      </w:r>
      <w:r w:rsidRPr="005F25C0">
        <w:rPr>
          <w:b/>
          <w:i/>
          <w:u w:val="single"/>
        </w:rPr>
        <w:t xml:space="preserve">R$ </w:t>
      </w:r>
      <w:r w:rsidRPr="005F25C0">
        <w:rPr>
          <w:rFonts w:ascii="Calibri" w:eastAsia="Times New Roman" w:hAnsi="Calibri" w:cs="Calibri"/>
          <w:b/>
          <w:i/>
          <w:color w:val="000000"/>
          <w:u w:val="single"/>
          <w:lang w:eastAsia="pt-BR"/>
        </w:rPr>
        <w:t>6.544.621,90</w:t>
      </w:r>
      <w:r>
        <w:rPr>
          <w:rFonts w:ascii="Calibri" w:eastAsia="Times New Roman" w:hAnsi="Calibri" w:cs="Calibri"/>
          <w:color w:val="000000"/>
          <w:lang w:eastAsia="pt-BR"/>
        </w:rPr>
        <w:t>.</w:t>
      </w:r>
    </w:p>
    <w:p w:rsidR="008B75F1" w:rsidRPr="008B75F1" w:rsidRDefault="00816D8F" w:rsidP="00816D8F">
      <w:pPr>
        <w:spacing w:after="0" w:line="276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O</w:t>
      </w:r>
      <w:r w:rsidR="008B75F1">
        <w:rPr>
          <w:rFonts w:ascii="Calibri" w:eastAsia="Times New Roman" w:hAnsi="Calibri" w:cs="Calibri"/>
          <w:color w:val="000000"/>
          <w:lang w:eastAsia="pt-BR"/>
        </w:rPr>
        <w:t xml:space="preserve">u seja, </w:t>
      </w:r>
      <w:r w:rsidR="008B75F1" w:rsidRPr="009A3D8D">
        <w:rPr>
          <w:rFonts w:ascii="Calibri" w:eastAsia="Times New Roman" w:hAnsi="Calibri" w:cs="Calibri"/>
          <w:b/>
          <w:i/>
          <w:color w:val="000000"/>
          <w:lang w:eastAsia="pt-BR"/>
        </w:rPr>
        <w:t>mais de 6,5 milhões de reais investidos na resposta a desastres no Estado do Paraná</w:t>
      </w:r>
      <w:r w:rsidR="008B75F1">
        <w:rPr>
          <w:rFonts w:ascii="Calibri" w:eastAsia="Times New Roman" w:hAnsi="Calibri" w:cs="Calibri"/>
          <w:color w:val="000000"/>
          <w:lang w:eastAsia="pt-BR"/>
        </w:rPr>
        <w:t>.</w:t>
      </w:r>
    </w:p>
    <w:p w:rsidR="008B75F1" w:rsidRDefault="008B75F1" w:rsidP="00816D8F">
      <w:pPr>
        <w:spacing w:after="0" w:line="276" w:lineRule="auto"/>
        <w:jc w:val="both"/>
      </w:pPr>
    </w:p>
    <w:p w:rsidR="00816D8F" w:rsidRDefault="00816D8F" w:rsidP="00816D8F">
      <w:pPr>
        <w:spacing w:after="0" w:line="276" w:lineRule="auto"/>
        <w:jc w:val="both"/>
      </w:pPr>
    </w:p>
    <w:p w:rsidR="00816D8F" w:rsidRDefault="00816D8F" w:rsidP="00816D8F">
      <w:pPr>
        <w:spacing w:after="0" w:line="276" w:lineRule="auto"/>
        <w:jc w:val="both"/>
      </w:pPr>
    </w:p>
    <w:p w:rsidR="00816D8F" w:rsidRPr="00816D8F" w:rsidRDefault="00816D8F" w:rsidP="00816D8F">
      <w:pPr>
        <w:spacing w:after="0" w:line="276" w:lineRule="auto"/>
        <w:jc w:val="both"/>
        <w:rPr>
          <w:b/>
          <w:i/>
        </w:rPr>
      </w:pPr>
      <w:r w:rsidRPr="00816D8F">
        <w:rPr>
          <w:b/>
          <w:i/>
        </w:rPr>
        <w:t>BARRACÕES DESCENTRALIZADOS – FOCO NO INTERIOR</w:t>
      </w:r>
    </w:p>
    <w:p w:rsidR="00816D8F" w:rsidRDefault="00816D8F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  <w:r>
        <w:t>Outras aquisições que estão previstas são os barracões de</w:t>
      </w:r>
      <w:r w:rsidR="00816D8F">
        <w:t xml:space="preserve">scentralizados, que deverão terão sede em locais estratégicos: </w:t>
      </w:r>
      <w:r w:rsidR="00816D8F" w:rsidRPr="00816D8F">
        <w:rPr>
          <w:u w:val="single"/>
        </w:rPr>
        <w:t>Guarapuava</w:t>
      </w:r>
      <w:r w:rsidRPr="00816D8F">
        <w:rPr>
          <w:u w:val="single"/>
        </w:rPr>
        <w:t>, Quedas do Iguaçu e Londrina</w:t>
      </w:r>
      <w:r>
        <w:t>. Estes barracões permitirão que os atendimentos às regiões mais afastadas da capital sejam feitos com mais rapidez, diminuindo os prejuízos e o sofrimentos das pessoas atingidas por desastres.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  <w:r>
        <w:t xml:space="preserve">O valor estimado </w:t>
      </w:r>
      <w:r w:rsidR="00816D8F">
        <w:t xml:space="preserve">do investimento </w:t>
      </w:r>
      <w:r>
        <w:t xml:space="preserve">é de cerca de </w:t>
      </w:r>
      <w:r w:rsidRPr="009A3D8D">
        <w:rPr>
          <w:b/>
        </w:rPr>
        <w:t>R$ 2</w:t>
      </w:r>
      <w:r>
        <w:rPr>
          <w:b/>
        </w:rPr>
        <w:t>.000.000,00</w:t>
      </w:r>
      <w:r w:rsidR="00F739E1">
        <w:rPr>
          <w:b/>
        </w:rPr>
        <w:t xml:space="preserve"> </w:t>
      </w:r>
      <w:r w:rsidR="00F739E1" w:rsidRPr="00F739E1">
        <w:t>(dois milhões de reais)</w:t>
      </w:r>
      <w:r>
        <w:t>.</w:t>
      </w:r>
    </w:p>
    <w:p w:rsidR="009A3D8D" w:rsidRDefault="009A3D8D" w:rsidP="00816D8F">
      <w:pPr>
        <w:spacing w:after="0" w:line="276" w:lineRule="auto"/>
        <w:jc w:val="both"/>
      </w:pPr>
    </w:p>
    <w:p w:rsidR="005F25C0" w:rsidRDefault="005F25C0" w:rsidP="00816D8F">
      <w:pPr>
        <w:spacing w:after="0" w:line="276" w:lineRule="auto"/>
        <w:jc w:val="both"/>
      </w:pPr>
      <w:r w:rsidRPr="00816D8F">
        <w:rPr>
          <w:b/>
        </w:rPr>
        <w:t>Todos os investimentos totalizam</w:t>
      </w:r>
      <w:r>
        <w:t xml:space="preserve"> </w:t>
      </w:r>
      <w:r w:rsidRPr="005F25C0">
        <w:rPr>
          <w:b/>
          <w:i/>
          <w:u w:val="single"/>
        </w:rPr>
        <w:t xml:space="preserve">R$ </w:t>
      </w:r>
      <w:r w:rsidR="00816D8F">
        <w:rPr>
          <w:b/>
          <w:i/>
          <w:u w:val="single"/>
        </w:rPr>
        <w:t>8</w:t>
      </w:r>
      <w:r w:rsidRPr="005F25C0">
        <w:rPr>
          <w:b/>
          <w:i/>
          <w:u w:val="single"/>
        </w:rPr>
        <w:t>,5 milhões</w:t>
      </w:r>
      <w:r w:rsidR="00816D8F">
        <w:t xml:space="preserve"> </w:t>
      </w:r>
      <w:r>
        <w:t>na área de atendimento a desastres, permitindo muito mais agilidade e responsabilidade no atendimento à população paranaense.</w:t>
      </w:r>
    </w:p>
    <w:p w:rsidR="005F25C0" w:rsidRDefault="005F25C0" w:rsidP="00816D8F">
      <w:pPr>
        <w:spacing w:after="0" w:line="276" w:lineRule="auto"/>
        <w:jc w:val="both"/>
      </w:pPr>
    </w:p>
    <w:p w:rsidR="005F25C0" w:rsidRDefault="005F25C0" w:rsidP="00816D8F">
      <w:pPr>
        <w:spacing w:after="0" w:line="276" w:lineRule="auto"/>
        <w:jc w:val="both"/>
        <w:rPr>
          <w:b/>
          <w:i/>
        </w:rPr>
      </w:pPr>
    </w:p>
    <w:p w:rsidR="00F739E1" w:rsidRDefault="00F739E1" w:rsidP="00F739E1">
      <w:pPr>
        <w:spacing w:after="0" w:line="276" w:lineRule="auto"/>
        <w:jc w:val="both"/>
        <w:rPr>
          <w:b/>
          <w:i/>
        </w:rPr>
      </w:pPr>
    </w:p>
    <w:p w:rsidR="00F739E1" w:rsidRPr="00816D8F" w:rsidRDefault="00F739E1" w:rsidP="00F739E1">
      <w:pPr>
        <w:spacing w:after="0" w:line="276" w:lineRule="auto"/>
        <w:jc w:val="both"/>
        <w:rPr>
          <w:b/>
          <w:i/>
        </w:rPr>
      </w:pPr>
      <w:r w:rsidRPr="00816D8F">
        <w:rPr>
          <w:b/>
          <w:i/>
        </w:rPr>
        <w:t>PARCERIA CEDEC/BRDE/SEDU/BANCO MUNDIAL</w:t>
      </w:r>
      <w:r>
        <w:rPr>
          <w:b/>
          <w:i/>
        </w:rPr>
        <w:t xml:space="preserve"> – INVESTIMENTOS E RESPONSABILIDADE SOCIAL</w:t>
      </w:r>
    </w:p>
    <w:p w:rsidR="00F739E1" w:rsidRPr="00816D8F" w:rsidRDefault="00F739E1" w:rsidP="00F739E1">
      <w:pPr>
        <w:spacing w:after="0" w:line="276" w:lineRule="auto"/>
        <w:jc w:val="both"/>
      </w:pPr>
    </w:p>
    <w:p w:rsidR="00F739E1" w:rsidRDefault="00F739E1" w:rsidP="00F739E1">
      <w:pPr>
        <w:spacing w:after="0" w:line="276" w:lineRule="auto"/>
        <w:jc w:val="both"/>
      </w:pPr>
      <w:r w:rsidRPr="00816D8F">
        <w:t>A Defesa Civil Estadual apoiará o projeto de investimentos nos muni</w:t>
      </w:r>
      <w:r>
        <w:t xml:space="preserve">cípios atingidos por desastres, especialmente os menores. As informações disponíveis na Defesa Civil, assim como o conhecimento técnico na área, proporcionarão subsídios para o investimento em obras de prevenção de desastres, de maneira que haja menos gastos na resposta a desastres e mais na prevenção. </w:t>
      </w:r>
    </w:p>
    <w:p w:rsidR="00F739E1" w:rsidRPr="00816D8F" w:rsidRDefault="00F739E1" w:rsidP="00F739E1">
      <w:pPr>
        <w:spacing w:after="0" w:line="276" w:lineRule="auto"/>
        <w:jc w:val="both"/>
      </w:pPr>
      <w:r>
        <w:t>Segundo a ONU, 1 dólar investido em prevenção equivale a 4 dólares que seriam investidos em resposta.</w:t>
      </w:r>
    </w:p>
    <w:p w:rsidR="00816D8F" w:rsidRDefault="00816D8F" w:rsidP="00816D8F">
      <w:pPr>
        <w:spacing w:after="0" w:line="276" w:lineRule="auto"/>
        <w:jc w:val="both"/>
        <w:rPr>
          <w:b/>
          <w:i/>
        </w:rPr>
      </w:pPr>
    </w:p>
    <w:p w:rsidR="009A3D8D" w:rsidRPr="005F25C0" w:rsidRDefault="009A3D8D" w:rsidP="00816D8F">
      <w:pPr>
        <w:spacing w:after="0" w:line="276" w:lineRule="auto"/>
        <w:jc w:val="both"/>
        <w:rPr>
          <w:b/>
          <w:i/>
        </w:rPr>
      </w:pPr>
      <w:r w:rsidRPr="005F25C0">
        <w:rPr>
          <w:b/>
          <w:i/>
        </w:rPr>
        <w:t>COMITÊ DE BARRAGENS</w:t>
      </w:r>
      <w:r w:rsidR="00816D8F">
        <w:rPr>
          <w:b/>
          <w:i/>
        </w:rPr>
        <w:t xml:space="preserve"> – DESENVOLVIMENTO RESPONSÁVEL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  <w:r>
        <w:t>Revisão da legislação sobre barragens, se mostrando como um dos Estados brasileiros a frente das ações</w:t>
      </w:r>
      <w:r w:rsidR="005F25C0">
        <w:t xml:space="preserve"> de controle das barragens.</w:t>
      </w:r>
    </w:p>
    <w:p w:rsidR="005F25C0" w:rsidRDefault="005F25C0" w:rsidP="00816D8F">
      <w:pPr>
        <w:spacing w:after="0" w:line="276" w:lineRule="auto"/>
        <w:jc w:val="both"/>
      </w:pPr>
      <w:r>
        <w:t>Prevê a implementação de novos requisitos aos empreendedores, devendo haver um controle melhor sobre os Plano de Ação de Emergência dos empreendedores.</w:t>
      </w:r>
      <w:r w:rsidR="00816D8F">
        <w:t xml:space="preserve"> A Defesa Civil, que já discute os desastres que podem ser gerados por barragens desde 2015, tem cada vez mais auxiliado para que tanto empreendedores quanto a população próxima de </w:t>
      </w:r>
      <w:r w:rsidR="00F739E1">
        <w:t>barragens estejam preparadas.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</w:p>
    <w:p w:rsidR="009A3D8D" w:rsidRPr="009A3D8D" w:rsidRDefault="009A3D8D" w:rsidP="00816D8F">
      <w:pPr>
        <w:spacing w:after="0" w:line="276" w:lineRule="auto"/>
        <w:jc w:val="both"/>
        <w:rPr>
          <w:b/>
          <w:i/>
        </w:rPr>
      </w:pPr>
      <w:r w:rsidRPr="009A3D8D">
        <w:rPr>
          <w:b/>
          <w:i/>
        </w:rPr>
        <w:t>SISDC</w:t>
      </w:r>
      <w:r w:rsidR="00F739E1">
        <w:rPr>
          <w:b/>
          <w:i/>
        </w:rPr>
        <w:t xml:space="preserve"> – GESTÃO INTELIGENTE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F739E1" w:rsidP="00816D8F">
      <w:pPr>
        <w:spacing w:after="0" w:line="276" w:lineRule="auto"/>
        <w:jc w:val="both"/>
      </w:pPr>
      <w:r>
        <w:t>O SISDC possui atualização constante nas suas ferramentas, facilitando tanto o trabalho de gestão estadual quanto o trabalho de preparação do município para a resposta aos desastres. Tem investido, principalmente, no d</w:t>
      </w:r>
      <w:r w:rsidR="009A3D8D">
        <w:t xml:space="preserve">esenvolvimento de metodologias para melhoria no sistema de envio de alertas, de maneira a possibilitar que os plantões possuam mais rapidez na análise de informações e envio </w:t>
      </w:r>
      <w:r>
        <w:t>do alerta propriamente dito</w:t>
      </w:r>
      <w:r w:rsidR="009A3D8D">
        <w:t xml:space="preserve">. </w:t>
      </w:r>
      <w:r>
        <w:t>Isso permite melhor fidedignidade na informação enviada.</w:t>
      </w:r>
    </w:p>
    <w:p w:rsidR="009A3D8D" w:rsidRDefault="009A3D8D" w:rsidP="00816D8F">
      <w:pPr>
        <w:spacing w:after="0" w:line="276" w:lineRule="auto"/>
        <w:jc w:val="both"/>
      </w:pPr>
    </w:p>
    <w:p w:rsidR="009A3D8D" w:rsidRDefault="009A3D8D" w:rsidP="00816D8F">
      <w:pPr>
        <w:spacing w:after="0" w:line="276" w:lineRule="auto"/>
        <w:jc w:val="both"/>
      </w:pPr>
    </w:p>
    <w:sectPr w:rsidR="009A3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F0D"/>
    <w:multiLevelType w:val="hybridMultilevel"/>
    <w:tmpl w:val="D17C3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DA0"/>
    <w:multiLevelType w:val="hybridMultilevel"/>
    <w:tmpl w:val="86F6EC58"/>
    <w:lvl w:ilvl="0" w:tplc="33385E7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6E66DD"/>
    <w:multiLevelType w:val="hybridMultilevel"/>
    <w:tmpl w:val="C81A410C"/>
    <w:lvl w:ilvl="0" w:tplc="FC56399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946400D"/>
    <w:multiLevelType w:val="hybridMultilevel"/>
    <w:tmpl w:val="879025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6E"/>
    <w:rsid w:val="003147FB"/>
    <w:rsid w:val="005A4B06"/>
    <w:rsid w:val="005F25C0"/>
    <w:rsid w:val="006A0C6D"/>
    <w:rsid w:val="00816D8F"/>
    <w:rsid w:val="008B75F1"/>
    <w:rsid w:val="008D5CC0"/>
    <w:rsid w:val="009A3D8D"/>
    <w:rsid w:val="00D73E6E"/>
    <w:rsid w:val="00E12390"/>
    <w:rsid w:val="00F739E1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5695"/>
  <w15:chartTrackingRefBased/>
  <w15:docId w15:val="{41ED5F15-FC57-40AB-AA38-AE59EC5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cp:lastPrinted>2019-07-15T14:27:00Z</cp:lastPrinted>
  <dcterms:created xsi:type="dcterms:W3CDTF">2019-07-15T12:53:00Z</dcterms:created>
  <dcterms:modified xsi:type="dcterms:W3CDTF">2019-07-15T14:38:00Z</dcterms:modified>
</cp:coreProperties>
</file>