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80" w:rsidRDefault="009601AF" w:rsidP="009601AF">
      <w:pPr>
        <w:jc w:val="center"/>
      </w:pPr>
      <w:r>
        <w:t>PALESTRAS ABIQUIM – SASSMAQ 19-11-2014</w:t>
      </w:r>
    </w:p>
    <w:p w:rsidR="009601AF" w:rsidRDefault="009601AF" w:rsidP="009601AF">
      <w:pPr>
        <w:jc w:val="center"/>
      </w:pPr>
    </w:p>
    <w:p w:rsidR="009601AF" w:rsidRDefault="009601AF" w:rsidP="009601AF">
      <w:pPr>
        <w:jc w:val="both"/>
      </w:pPr>
      <w:r>
        <w:t>1 – SHIZUO</w:t>
      </w:r>
    </w:p>
    <w:p w:rsidR="009601AF" w:rsidRDefault="009601AF" w:rsidP="009601AF">
      <w:pPr>
        <w:jc w:val="both"/>
      </w:pPr>
    </w:p>
    <w:p w:rsidR="009601AF" w:rsidRDefault="009601AF" w:rsidP="009601AF">
      <w:pPr>
        <w:jc w:val="both"/>
      </w:pPr>
      <w:r>
        <w:t>Programa ABIQUIM</w:t>
      </w:r>
    </w:p>
    <w:p w:rsidR="009601AF" w:rsidRDefault="009601AF" w:rsidP="009601AF">
      <w:pPr>
        <w:jc w:val="both"/>
      </w:pPr>
      <w:r>
        <w:t>- Atuação responsável (rev. 2011)</w:t>
      </w:r>
    </w:p>
    <w:p w:rsidR="009601AF" w:rsidRDefault="009601AF" w:rsidP="009601AF">
      <w:pPr>
        <w:jc w:val="both"/>
      </w:pPr>
      <w:r>
        <w:t>- Surgiu no Canadá (CPPA) – “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Care</w:t>
      </w:r>
      <w:proofErr w:type="spellEnd"/>
      <w:r>
        <w:t>”</w:t>
      </w:r>
    </w:p>
    <w:p w:rsidR="009601AF" w:rsidRPr="009601AF" w:rsidRDefault="009601AF" w:rsidP="009601AF">
      <w:pPr>
        <w:jc w:val="both"/>
        <w:rPr>
          <w:lang w:val="en-US"/>
        </w:rPr>
      </w:pPr>
      <w:r>
        <w:tab/>
      </w:r>
      <w:r w:rsidRPr="009601AF">
        <w:rPr>
          <w:lang w:val="en-US"/>
        </w:rPr>
        <w:t>- ICCA – International Council of Chemical Associations</w:t>
      </w:r>
    </w:p>
    <w:p w:rsidR="009601AF" w:rsidRDefault="009601AF" w:rsidP="009601AF">
      <w:pPr>
        <w:jc w:val="both"/>
        <w:rPr>
          <w:lang w:val="en-US"/>
        </w:rPr>
      </w:pPr>
    </w:p>
    <w:p w:rsidR="009601AF" w:rsidRDefault="009601AF" w:rsidP="009601AF">
      <w:pPr>
        <w:pStyle w:val="PargrafodaList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ISO 14001</w:t>
      </w:r>
    </w:p>
    <w:p w:rsidR="009601AF" w:rsidRDefault="009601AF" w:rsidP="009601AF">
      <w:pPr>
        <w:pStyle w:val="PargrafodaList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ISO 9001</w:t>
      </w:r>
    </w:p>
    <w:p w:rsidR="009601AF" w:rsidRDefault="009601AF" w:rsidP="009601AF">
      <w:pPr>
        <w:pStyle w:val="PargrafodaList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OSHAS 18001</w:t>
      </w:r>
    </w:p>
    <w:p w:rsidR="009601AF" w:rsidRDefault="009601AF" w:rsidP="009601AF">
      <w:pPr>
        <w:pStyle w:val="PargrafodaList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GHS</w:t>
      </w:r>
    </w:p>
    <w:p w:rsidR="009601AF" w:rsidRDefault="009601AF" w:rsidP="009601AF">
      <w:pPr>
        <w:jc w:val="both"/>
        <w:rPr>
          <w:lang w:val="en-US"/>
        </w:rPr>
      </w:pPr>
    </w:p>
    <w:p w:rsidR="009601AF" w:rsidRDefault="009601AF" w:rsidP="009601AF">
      <w:pPr>
        <w:pStyle w:val="PargrafodaLista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Segurança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Processo</w:t>
      </w:r>
      <w:proofErr w:type="spellEnd"/>
    </w:p>
    <w:p w:rsidR="009601AF" w:rsidRPr="009601AF" w:rsidRDefault="009601AF" w:rsidP="009601AF">
      <w:pPr>
        <w:pStyle w:val="PargrafodaLista"/>
        <w:rPr>
          <w:lang w:val="en-US"/>
        </w:rPr>
      </w:pPr>
    </w:p>
    <w:p w:rsidR="009601AF" w:rsidRDefault="009601AF" w:rsidP="009601AF">
      <w:pPr>
        <w:pStyle w:val="PargrafodaLista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Saúde</w:t>
      </w:r>
      <w:proofErr w:type="spellEnd"/>
    </w:p>
    <w:p w:rsidR="009601AF" w:rsidRPr="009601AF" w:rsidRDefault="009601AF" w:rsidP="009601AF">
      <w:pPr>
        <w:pStyle w:val="PargrafodaLista"/>
        <w:rPr>
          <w:lang w:val="en-US"/>
        </w:rPr>
      </w:pPr>
    </w:p>
    <w:p w:rsidR="009601AF" w:rsidRDefault="009601AF" w:rsidP="009601AF">
      <w:pPr>
        <w:pStyle w:val="PargrafodaLista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Meio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Ambiente</w:t>
      </w:r>
      <w:proofErr w:type="spellEnd"/>
    </w:p>
    <w:p w:rsidR="009601AF" w:rsidRPr="009601AF" w:rsidRDefault="009601AF" w:rsidP="009601AF">
      <w:pPr>
        <w:pStyle w:val="PargrafodaLista"/>
        <w:rPr>
          <w:lang w:val="en-US"/>
        </w:rPr>
      </w:pPr>
    </w:p>
    <w:p w:rsidR="009601AF" w:rsidRDefault="009601AF" w:rsidP="009601AF">
      <w:pPr>
        <w:pStyle w:val="PargrafodaLista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Segurança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Trabalho</w:t>
      </w:r>
      <w:proofErr w:type="spellEnd"/>
    </w:p>
    <w:p w:rsidR="009601AF" w:rsidRPr="009601AF" w:rsidRDefault="009601AF" w:rsidP="009601AF">
      <w:pPr>
        <w:pStyle w:val="PargrafodaLista"/>
        <w:rPr>
          <w:lang w:val="en-US"/>
        </w:rPr>
      </w:pPr>
    </w:p>
    <w:p w:rsidR="009601AF" w:rsidRDefault="009601AF" w:rsidP="009601AF">
      <w:pPr>
        <w:pStyle w:val="PargrafodaLista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Gestão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Produto</w:t>
      </w:r>
      <w:proofErr w:type="spellEnd"/>
    </w:p>
    <w:p w:rsidR="009601AF" w:rsidRPr="009601AF" w:rsidRDefault="009601AF" w:rsidP="009601AF">
      <w:pPr>
        <w:pStyle w:val="PargrafodaLista"/>
        <w:rPr>
          <w:lang w:val="en-US"/>
        </w:rPr>
      </w:pPr>
    </w:p>
    <w:p w:rsidR="009601AF" w:rsidRDefault="009601AF" w:rsidP="009601AF">
      <w:pPr>
        <w:pStyle w:val="PargrafodaLista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Segurança</w:t>
      </w:r>
      <w:proofErr w:type="spellEnd"/>
      <w:r>
        <w:rPr>
          <w:lang w:val="en-US"/>
        </w:rPr>
        <w:t xml:space="preserve"> das </w:t>
      </w:r>
      <w:proofErr w:type="spellStart"/>
      <w:r>
        <w:rPr>
          <w:lang w:val="en-US"/>
        </w:rPr>
        <w:t>Instituições</w:t>
      </w:r>
      <w:proofErr w:type="spellEnd"/>
    </w:p>
    <w:p w:rsidR="009601AF" w:rsidRPr="009601AF" w:rsidRDefault="009601AF" w:rsidP="009601AF">
      <w:pPr>
        <w:pStyle w:val="PargrafodaLista"/>
        <w:rPr>
          <w:lang w:val="en-US"/>
        </w:rPr>
      </w:pPr>
    </w:p>
    <w:p w:rsidR="009601AF" w:rsidRDefault="009601AF" w:rsidP="009601AF">
      <w:pPr>
        <w:jc w:val="both"/>
        <w:rPr>
          <w:lang w:val="en-US"/>
        </w:rPr>
      </w:pPr>
    </w:p>
    <w:p w:rsidR="009601AF" w:rsidRDefault="009601AF" w:rsidP="009601AF">
      <w:pPr>
        <w:jc w:val="both"/>
        <w:rPr>
          <w:lang w:val="en-US"/>
        </w:rPr>
      </w:pPr>
      <w:r>
        <w:rPr>
          <w:lang w:val="en-US"/>
        </w:rPr>
        <w:t>GPS – Global Product Strategy</w:t>
      </w:r>
    </w:p>
    <w:p w:rsidR="009601AF" w:rsidRPr="009601AF" w:rsidRDefault="009601AF" w:rsidP="009601AF">
      <w:pPr>
        <w:pStyle w:val="PargrafodaLista"/>
        <w:numPr>
          <w:ilvl w:val="0"/>
          <w:numId w:val="1"/>
        </w:numPr>
        <w:jc w:val="both"/>
      </w:pPr>
      <w:r w:rsidRPr="009601AF">
        <w:t>Vende apenas para quem sabe usar o produto</w:t>
      </w:r>
    </w:p>
    <w:p w:rsidR="009601AF" w:rsidRDefault="009601AF" w:rsidP="009601AF">
      <w:pPr>
        <w:jc w:val="both"/>
      </w:pPr>
    </w:p>
    <w:p w:rsidR="009601AF" w:rsidRDefault="009601AF" w:rsidP="009601AF">
      <w:pPr>
        <w:jc w:val="both"/>
      </w:pPr>
      <w:r>
        <w:t>Site possui o nome dos auditores</w:t>
      </w:r>
    </w:p>
    <w:p w:rsidR="009601AF" w:rsidRDefault="009601AF" w:rsidP="009601AF">
      <w:pPr>
        <w:jc w:val="both"/>
      </w:pPr>
      <w:r>
        <w:t>17 organismos certificadores existentes atualmente no Brasil</w:t>
      </w:r>
    </w:p>
    <w:p w:rsidR="009601AF" w:rsidRDefault="009601AF" w:rsidP="009601AF">
      <w:pPr>
        <w:jc w:val="both"/>
      </w:pPr>
      <w:proofErr w:type="gramStart"/>
      <w:r>
        <w:t>3</w:t>
      </w:r>
      <w:proofErr w:type="gramEnd"/>
      <w:r>
        <w:t xml:space="preserve"> Indicadores de desempenho (site)</w:t>
      </w:r>
    </w:p>
    <w:p w:rsidR="009601AF" w:rsidRDefault="009601AF" w:rsidP="009601AF">
      <w:pPr>
        <w:jc w:val="both"/>
      </w:pPr>
      <w:r>
        <w:lastRenderedPageBreak/>
        <w:t>2 – EVA</w:t>
      </w:r>
    </w:p>
    <w:p w:rsidR="009601AF" w:rsidRDefault="009601AF" w:rsidP="009601AF">
      <w:pPr>
        <w:jc w:val="both"/>
      </w:pPr>
    </w:p>
    <w:p w:rsidR="009601AF" w:rsidRDefault="009601AF" w:rsidP="009601AF">
      <w:pPr>
        <w:jc w:val="both"/>
      </w:pPr>
      <w:r>
        <w:t>- Transporte Rodoviário (CNPJ de transportadora)</w:t>
      </w:r>
    </w:p>
    <w:p w:rsidR="009601AF" w:rsidRDefault="009601AF" w:rsidP="009601AF">
      <w:pPr>
        <w:jc w:val="both"/>
      </w:pPr>
      <w:r>
        <w:t>- Estação de limpeza</w:t>
      </w:r>
    </w:p>
    <w:p w:rsidR="009601AF" w:rsidRDefault="009601AF" w:rsidP="009601AF">
      <w:pPr>
        <w:jc w:val="both"/>
      </w:pPr>
      <w:r>
        <w:t>- Transporte Ferroviário</w:t>
      </w:r>
    </w:p>
    <w:p w:rsidR="009601AF" w:rsidRDefault="009601AF" w:rsidP="009601AF">
      <w:pPr>
        <w:jc w:val="both"/>
      </w:pPr>
      <w:r>
        <w:t>- Armazém</w:t>
      </w:r>
    </w:p>
    <w:p w:rsidR="009601AF" w:rsidRDefault="009601AF" w:rsidP="009601AF">
      <w:pPr>
        <w:jc w:val="both"/>
      </w:pPr>
      <w:r>
        <w:t>- Atendimento a Emergência</w:t>
      </w:r>
    </w:p>
    <w:p w:rsidR="009601AF" w:rsidRDefault="009601AF" w:rsidP="009601AF">
      <w:pPr>
        <w:jc w:val="both"/>
      </w:pPr>
    </w:p>
    <w:p w:rsidR="009601AF" w:rsidRDefault="009601AF" w:rsidP="009601AF">
      <w:pPr>
        <w:jc w:val="both"/>
      </w:pPr>
      <w:r>
        <w:t xml:space="preserve">Granel – CDI-T &gt;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– Terminal</w:t>
      </w:r>
    </w:p>
    <w:p w:rsidR="009601AF" w:rsidRDefault="009601AF" w:rsidP="009601AF">
      <w:pPr>
        <w:jc w:val="both"/>
      </w:pPr>
      <w:r>
        <w:t>(</w:t>
      </w:r>
      <w:proofErr w:type="spellStart"/>
      <w:r>
        <w:t>Cattalini</w:t>
      </w:r>
      <w:proofErr w:type="spellEnd"/>
      <w:r>
        <w:t>) (Braskem)</w:t>
      </w:r>
    </w:p>
    <w:p w:rsidR="009601AF" w:rsidRDefault="009601AF" w:rsidP="009601AF">
      <w:pPr>
        <w:jc w:val="both"/>
      </w:pPr>
    </w:p>
    <w:p w:rsidR="009601AF" w:rsidRDefault="009601AF" w:rsidP="009601AF">
      <w:pPr>
        <w:jc w:val="both"/>
      </w:pPr>
      <w:r>
        <w:t>- Auditor TECPA/ABNT</w:t>
      </w:r>
    </w:p>
    <w:p w:rsidR="009601AF" w:rsidRDefault="009601AF" w:rsidP="009601AF">
      <w:pPr>
        <w:jc w:val="both"/>
      </w:pPr>
    </w:p>
    <w:p w:rsidR="009601AF" w:rsidRDefault="009601AF" w:rsidP="009601AF">
      <w:pPr>
        <w:jc w:val="both"/>
      </w:pPr>
      <w:r>
        <w:t>Elemento Central (C) e elemento específico (</w:t>
      </w:r>
      <w:proofErr w:type="spellStart"/>
      <w:proofErr w:type="gramStart"/>
      <w:r>
        <w:t>Ro</w:t>
      </w:r>
      <w:proofErr w:type="spellEnd"/>
      <w:proofErr w:type="gramEnd"/>
      <w:r>
        <w:t>)</w:t>
      </w:r>
    </w:p>
    <w:p w:rsidR="009601AF" w:rsidRDefault="009601AF" w:rsidP="009601AF">
      <w:pPr>
        <w:jc w:val="both"/>
      </w:pPr>
      <w:r>
        <w:t xml:space="preserve">(c) – administração, financeiro, </w:t>
      </w:r>
      <w:proofErr w:type="gramStart"/>
      <w:r>
        <w:t>social</w:t>
      </w:r>
      <w:proofErr w:type="gramEnd"/>
    </w:p>
    <w:p w:rsidR="009601AF" w:rsidRDefault="009601AF" w:rsidP="009601AF">
      <w:pPr>
        <w:jc w:val="both"/>
      </w:pPr>
      <w:r>
        <w:t>(</w:t>
      </w:r>
      <w:proofErr w:type="spellStart"/>
      <w:proofErr w:type="gramStart"/>
      <w:r>
        <w:t>Ro</w:t>
      </w:r>
      <w:proofErr w:type="spellEnd"/>
      <w:proofErr w:type="gramEnd"/>
      <w:r>
        <w:t>) – serviços oferecidos, aspectos operacionais</w:t>
      </w:r>
    </w:p>
    <w:p w:rsidR="009601AF" w:rsidRDefault="009601AF" w:rsidP="009601AF">
      <w:pPr>
        <w:jc w:val="both"/>
      </w:pPr>
    </w:p>
    <w:p w:rsidR="009601AF" w:rsidRDefault="009601AF" w:rsidP="009601AF">
      <w:pPr>
        <w:jc w:val="both"/>
      </w:pPr>
      <w:r>
        <w:t xml:space="preserve">Itens a serem avaliados: mandatórios, indústria química, </w:t>
      </w:r>
      <w:proofErr w:type="gramStart"/>
      <w:r>
        <w:t>desejáveis</w:t>
      </w:r>
      <w:proofErr w:type="gramEnd"/>
    </w:p>
    <w:p w:rsidR="009601AF" w:rsidRDefault="009601AF" w:rsidP="009601AF">
      <w:pPr>
        <w:jc w:val="both"/>
      </w:pPr>
    </w:p>
    <w:p w:rsidR="009601AF" w:rsidRDefault="009601AF" w:rsidP="009601AF">
      <w:pPr>
        <w:jc w:val="both"/>
      </w:pPr>
      <w:r>
        <w:t>865 – empresas com certificação no Brasil</w:t>
      </w:r>
    </w:p>
    <w:p w:rsidR="009601AF" w:rsidRDefault="009601AF" w:rsidP="009601AF">
      <w:pPr>
        <w:jc w:val="both"/>
      </w:pPr>
    </w:p>
    <w:p w:rsidR="009601AF" w:rsidRDefault="009601AF" w:rsidP="009601AF">
      <w:pPr>
        <w:jc w:val="both"/>
      </w:pPr>
      <w:r>
        <w:t>- Trabalho com os motoristas através de outros programas: olho vivo, etc.</w:t>
      </w:r>
    </w:p>
    <w:p w:rsidR="009601AF" w:rsidRDefault="009601AF" w:rsidP="009601AF">
      <w:pPr>
        <w:jc w:val="both"/>
      </w:pPr>
      <w:r>
        <w:t xml:space="preserve">- </w:t>
      </w:r>
      <w:proofErr w:type="gramStart"/>
      <w:r>
        <w:t>Preço média de gasto, 10, 20, 30 mil</w:t>
      </w:r>
      <w:proofErr w:type="gramEnd"/>
      <w:r>
        <w:t xml:space="preserve"> reais, dependendo da empresa.</w:t>
      </w:r>
    </w:p>
    <w:p w:rsidR="009601AF" w:rsidRDefault="009601AF" w:rsidP="009601AF">
      <w:pPr>
        <w:jc w:val="both"/>
      </w:pPr>
    </w:p>
    <w:p w:rsidR="009601AF" w:rsidRPr="009601AF" w:rsidRDefault="009601AF" w:rsidP="009601AF">
      <w:pPr>
        <w:jc w:val="both"/>
      </w:pPr>
      <w:bookmarkStart w:id="0" w:name="_GoBack"/>
      <w:bookmarkEnd w:id="0"/>
    </w:p>
    <w:sectPr w:rsidR="009601AF" w:rsidRPr="009601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401F7"/>
    <w:multiLevelType w:val="hybridMultilevel"/>
    <w:tmpl w:val="C6845F94"/>
    <w:lvl w:ilvl="0" w:tplc="E19840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AF"/>
    <w:rsid w:val="005F6080"/>
    <w:rsid w:val="0096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CM208</dc:creator>
  <cp:lastModifiedBy>CM208</cp:lastModifiedBy>
  <cp:revision>1</cp:revision>
  <dcterms:created xsi:type="dcterms:W3CDTF">2014-11-20T13:38:00Z</dcterms:created>
  <dcterms:modified xsi:type="dcterms:W3CDTF">2014-11-20T13:47:00Z</dcterms:modified>
</cp:coreProperties>
</file>