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671"/>
        <w:gridCol w:w="1347"/>
        <w:gridCol w:w="1897"/>
        <w:gridCol w:w="2568"/>
        <w:gridCol w:w="1911"/>
      </w:tblGrid>
      <w:tr w:rsidR="000826A9" w:rsidTr="008952FB">
        <w:trPr>
          <w:trHeight w:val="1159"/>
        </w:trPr>
        <w:tc>
          <w:tcPr>
            <w:tcW w:w="167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E4D4C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279BF821" wp14:editId="258AC9C1">
                  <wp:extent cx="504967" cy="463066"/>
                  <wp:effectExtent l="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62" cy="470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91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165F57" w:rsidP="00DD2D49">
            <w:pPr>
              <w:spacing w:line="276" w:lineRule="auto"/>
              <w:jc w:val="center"/>
              <w:rPr>
                <w:b/>
              </w:rPr>
            </w:pPr>
            <w:r w:rsidRPr="00554138">
              <w:rPr>
                <w:b/>
                <w:noProof/>
                <w:lang w:eastAsia="pt-BR"/>
              </w:rPr>
              <w:drawing>
                <wp:inline distT="0" distB="0" distL="0" distR="0" wp14:anchorId="1E6DE5CC" wp14:editId="7915742F">
                  <wp:extent cx="423081" cy="517953"/>
                  <wp:effectExtent l="0" t="0" r="0" b="0"/>
                  <wp:docPr id="2" name="Imagem 2" descr="Z:\SETORES\CEDEC\9 COMUNICAÇÃO SOCIAL\Logos e ícones\PNG\Logos do Estado 2019 PNG\NovoBrasaÌƒo(vertical-Cor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SETORES\CEDEC\9 COMUNICAÇÃO SOCIAL\Logos e ícones\PNG\Logos do Estado 2019 PNG\NovoBrasaÌƒo(vertical-Cor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49" cy="56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D9371D" w:rsidRPr="00D9371D" w:rsidRDefault="009432F2" w:rsidP="00D9371D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10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ª Reunião </w:t>
            </w:r>
            <w:r w:rsidR="00D9371D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GT Ferroviário</w:t>
            </w:r>
          </w:p>
        </w:tc>
      </w:tr>
      <w:tr w:rsidR="000826A9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C13FC7" w:rsidP="009432F2">
            <w:pPr>
              <w:spacing w:line="276" w:lineRule="auto"/>
              <w:jc w:val="both"/>
            </w:pPr>
            <w:r>
              <w:t>0</w:t>
            </w:r>
            <w:r w:rsidR="009432F2">
              <w:t>4</w:t>
            </w:r>
            <w:r w:rsidR="000826A9" w:rsidRPr="00E41D39">
              <w:t xml:space="preserve"> de </w:t>
            </w:r>
            <w:r w:rsidR="009432F2">
              <w:t>fevereiro</w:t>
            </w:r>
            <w:r w:rsidR="00F67A37">
              <w:t xml:space="preserve"> </w:t>
            </w:r>
            <w:r w:rsidR="00BC5204">
              <w:t>de 202</w:t>
            </w:r>
            <w:r w:rsidR="009432F2">
              <w:t>1</w:t>
            </w:r>
          </w:p>
        </w:tc>
      </w:tr>
      <w:tr w:rsidR="000826A9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347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1897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EC5F48" w:rsidP="003921AB">
            <w:pPr>
              <w:spacing w:line="276" w:lineRule="auto"/>
              <w:jc w:val="both"/>
            </w:pPr>
            <w:r>
              <w:t>09</w:t>
            </w:r>
            <w:r w:rsidR="004B2A74">
              <w:t>h</w:t>
            </w:r>
            <w:r w:rsidR="00F67A37">
              <w:t>30</w:t>
            </w:r>
            <w:r w:rsidR="000826A9">
              <w:t>min</w:t>
            </w:r>
          </w:p>
        </w:tc>
        <w:tc>
          <w:tcPr>
            <w:tcW w:w="25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5F7256" w:rsidRDefault="000826A9" w:rsidP="00DD2D49">
            <w:pPr>
              <w:spacing w:line="276" w:lineRule="auto"/>
              <w:jc w:val="both"/>
            </w:pPr>
            <w:r w:rsidRPr="005F7256">
              <w:t>Início</w:t>
            </w:r>
            <w:r w:rsidR="00C13FC7" w:rsidRPr="005F7256">
              <w:t xml:space="preserve"> 09h</w:t>
            </w:r>
            <w:r w:rsidR="00F67A37">
              <w:t>33</w:t>
            </w:r>
            <w:r w:rsidR="00C13FC7" w:rsidRPr="005F7256">
              <w:t>min</w:t>
            </w:r>
          </w:p>
        </w:tc>
        <w:tc>
          <w:tcPr>
            <w:tcW w:w="1911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5F7256" w:rsidRDefault="00FB2871" w:rsidP="00CA00CD">
            <w:pPr>
              <w:spacing w:line="276" w:lineRule="auto"/>
              <w:jc w:val="both"/>
            </w:pPr>
            <w:r w:rsidRPr="005F7256">
              <w:t>11</w:t>
            </w:r>
            <w:r w:rsidR="009E7682" w:rsidRPr="005F7256">
              <w:t>h</w:t>
            </w:r>
            <w:r w:rsidRPr="005F7256">
              <w:t>00</w:t>
            </w:r>
            <w:r w:rsidR="000826A9" w:rsidRPr="005F7256">
              <w:t>min</w:t>
            </w:r>
          </w:p>
        </w:tc>
      </w:tr>
      <w:tr w:rsidR="000826A9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67A37" w:rsidRPr="00EF41C5" w:rsidRDefault="00F67A37" w:rsidP="00F67A37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color w:val="000033"/>
                <w:lang w:eastAsia="pt-BR"/>
              </w:rPr>
            </w:pPr>
            <w:r w:rsidRPr="00EF41C5">
              <w:rPr>
                <w:rFonts w:eastAsia="Times New Roman" w:cstheme="minorHAnsi"/>
                <w:color w:val="000033"/>
                <w:lang w:eastAsia="pt-BR"/>
              </w:rPr>
              <w:t>1. Acompanhar e analisar o desenvolvimento das ações programadas;</w:t>
            </w:r>
          </w:p>
          <w:p w:rsidR="00F67A37" w:rsidRPr="00EF41C5" w:rsidRDefault="00F67A37" w:rsidP="00F67A37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color w:val="000033"/>
                <w:lang w:eastAsia="pt-BR"/>
              </w:rPr>
            </w:pPr>
            <w:r w:rsidRPr="00EF41C5">
              <w:rPr>
                <w:rFonts w:eastAsia="Times New Roman" w:cstheme="minorHAnsi"/>
                <w:color w:val="000033"/>
                <w:lang w:eastAsia="pt-BR"/>
              </w:rPr>
              <w:t>2. Continuidade do mapeamento de acidentes e vulnerabilidades;</w:t>
            </w:r>
          </w:p>
          <w:p w:rsidR="000826A9" w:rsidRDefault="00F67A37" w:rsidP="00F67A37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color w:val="000033"/>
                <w:lang w:eastAsia="pt-BR"/>
              </w:rPr>
            </w:pPr>
            <w:r w:rsidRPr="00EF41C5">
              <w:rPr>
                <w:rFonts w:eastAsia="Times New Roman" w:cstheme="minorHAnsi"/>
                <w:color w:val="000033"/>
                <w:lang w:eastAsia="pt-BR"/>
              </w:rPr>
              <w:t>3. Acompanhamento das metas.</w:t>
            </w:r>
          </w:p>
          <w:p w:rsidR="00692898" w:rsidRPr="00F67A37" w:rsidRDefault="00692898" w:rsidP="00F67A37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color w:val="000033"/>
                <w:lang w:eastAsia="pt-BR"/>
              </w:rPr>
            </w:pPr>
            <w:r>
              <w:rPr>
                <w:rFonts w:eastAsia="Times New Roman" w:cstheme="minorHAnsi"/>
                <w:color w:val="000033"/>
                <w:lang w:eastAsia="pt-BR"/>
              </w:rPr>
              <w:t>4. Última reunião – deliberações.</w:t>
            </w:r>
          </w:p>
        </w:tc>
      </w:tr>
      <w:tr w:rsidR="00AF2161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AF2161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FA79A8" w:rsidRDefault="000C0290" w:rsidP="00F67A37">
            <w:pPr>
              <w:spacing w:line="276" w:lineRule="auto"/>
              <w:jc w:val="both"/>
            </w:pPr>
            <w:r w:rsidRPr="000C0290">
              <w:t xml:space="preserve">Tenente </w:t>
            </w:r>
            <w:r w:rsidR="00CA1054" w:rsidRPr="000C0290">
              <w:t>Joyce</w:t>
            </w:r>
            <w:r w:rsidR="009E7682" w:rsidRPr="000C0290">
              <w:t xml:space="preserve">, </w:t>
            </w:r>
            <w:r w:rsidR="00CA1054" w:rsidRPr="000C0290">
              <w:t>C</w:t>
            </w:r>
            <w:r w:rsidR="00F67A37">
              <w:t>EDEC</w:t>
            </w:r>
            <w:r w:rsidR="009E7682" w:rsidRPr="000C0290">
              <w:t>;</w:t>
            </w:r>
            <w:r w:rsidRPr="000C0290">
              <w:t xml:space="preserve"> </w:t>
            </w:r>
            <w:r w:rsidR="00F67A37">
              <w:t xml:space="preserve">2º </w:t>
            </w:r>
            <w:proofErr w:type="spellStart"/>
            <w:r w:rsidRPr="000C0290">
              <w:t>Sgt</w:t>
            </w:r>
            <w:proofErr w:type="spellEnd"/>
            <w:r w:rsidRPr="000C0290">
              <w:t xml:space="preserve">. </w:t>
            </w:r>
            <w:r w:rsidR="00F67A37">
              <w:t>Hammes</w:t>
            </w:r>
            <w:r w:rsidRPr="000C0290">
              <w:t xml:space="preserve">, CEDEC; </w:t>
            </w:r>
            <w:r w:rsidR="00503C84">
              <w:t xml:space="preserve">1º </w:t>
            </w:r>
            <w:proofErr w:type="spellStart"/>
            <w:r w:rsidRPr="000C0290">
              <w:t>Sgt</w:t>
            </w:r>
            <w:proofErr w:type="spellEnd"/>
            <w:r w:rsidRPr="000C0290">
              <w:t xml:space="preserve">. </w:t>
            </w:r>
            <w:proofErr w:type="spellStart"/>
            <w:r w:rsidRPr="000C0290">
              <w:t>Hederson</w:t>
            </w:r>
            <w:proofErr w:type="spellEnd"/>
            <w:r w:rsidRPr="000C0290">
              <w:t xml:space="preserve">, CEDEC; </w:t>
            </w:r>
            <w:r w:rsidR="004B2A74" w:rsidRPr="000C0290">
              <w:t xml:space="preserve">José </w:t>
            </w:r>
            <w:r w:rsidR="008E2B03" w:rsidRPr="000C0290">
              <w:t>Carlos Salgado, IAT</w:t>
            </w:r>
            <w:r w:rsidR="004C3B27" w:rsidRPr="000C0290">
              <w:t>;</w:t>
            </w:r>
            <w:r>
              <w:t xml:space="preserve"> </w:t>
            </w:r>
            <w:proofErr w:type="spellStart"/>
            <w:r w:rsidRPr="000C0290">
              <w:t>Adinan</w:t>
            </w:r>
            <w:proofErr w:type="spellEnd"/>
            <w:r w:rsidR="00CA1054" w:rsidRPr="000C0290">
              <w:t xml:space="preserve"> Assunção, IBAM</w:t>
            </w:r>
            <w:r w:rsidR="008E2B03" w:rsidRPr="000C0290">
              <w:t xml:space="preserve">A; José Joaquim </w:t>
            </w:r>
            <w:proofErr w:type="spellStart"/>
            <w:r w:rsidR="008E2B03" w:rsidRPr="000C0290">
              <w:t>Crachineski</w:t>
            </w:r>
            <w:proofErr w:type="spellEnd"/>
            <w:r w:rsidR="008E2B03" w:rsidRPr="000C0290">
              <w:t xml:space="preserve">, IBAMA; </w:t>
            </w:r>
            <w:proofErr w:type="spellStart"/>
            <w:r>
              <w:t>Enriko</w:t>
            </w:r>
            <w:proofErr w:type="spellEnd"/>
            <w:r>
              <w:t xml:space="preserve"> Solano do Prado Gonçalves, RUMO; Juliano Cesar Rego Ferreira, SANEPAR; </w:t>
            </w:r>
            <w:r w:rsidRPr="000C0290">
              <w:t xml:space="preserve">Marco Giovani </w:t>
            </w:r>
            <w:proofErr w:type="spellStart"/>
            <w:r w:rsidRPr="000C0290">
              <w:t>Zancanella</w:t>
            </w:r>
            <w:proofErr w:type="spellEnd"/>
            <w:r w:rsidRPr="000C0290">
              <w:t>, RUMO.</w:t>
            </w:r>
          </w:p>
        </w:tc>
      </w:tr>
      <w:tr w:rsidR="00AF2161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AF2161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0C0290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C0290" w:rsidRPr="00696325" w:rsidRDefault="00F67A37" w:rsidP="00D261C8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</w:t>
            </w:r>
            <w:r w:rsidR="000C0290">
              <w:t>a</w:t>
            </w:r>
            <w:r>
              <w:t>m</w:t>
            </w:r>
            <w:r w:rsidR="000C0290">
              <w:t>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67A37" w:rsidRPr="00F67A37" w:rsidRDefault="000C0290" w:rsidP="00F67A37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color w:val="000033"/>
                <w:lang w:eastAsia="pt-BR"/>
              </w:rPr>
            </w:pPr>
            <w:r>
              <w:t>Iniciou</w:t>
            </w:r>
            <w:r w:rsidR="00217F4A">
              <w:t xml:space="preserve"> a reunião, </w:t>
            </w:r>
            <w:r w:rsidR="00217F4A">
              <w:t xml:space="preserve">realizada na plataforma </w:t>
            </w:r>
            <w:proofErr w:type="spellStart"/>
            <w:r w:rsidR="00217F4A">
              <w:t>google</w:t>
            </w:r>
            <w:proofErr w:type="spellEnd"/>
            <w:r w:rsidR="00217F4A">
              <w:t xml:space="preserve"> </w:t>
            </w:r>
            <w:proofErr w:type="spellStart"/>
            <w:r w:rsidR="00217F4A">
              <w:t>meet</w:t>
            </w:r>
            <w:proofErr w:type="spellEnd"/>
            <w:r w:rsidR="00217F4A">
              <w:t xml:space="preserve"> </w:t>
            </w:r>
            <w:r w:rsidR="00F67A37">
              <w:t xml:space="preserve">trazendo como pauta: </w:t>
            </w:r>
            <w:r w:rsidR="00F67A37" w:rsidRPr="00EF41C5">
              <w:rPr>
                <w:rFonts w:eastAsia="Times New Roman" w:cstheme="minorHAnsi"/>
                <w:color w:val="000033"/>
                <w:lang w:eastAsia="pt-BR"/>
              </w:rPr>
              <w:t>1. Acompanhar e analisar o desenvolvimento das ações programadas;</w:t>
            </w:r>
            <w:r w:rsidR="00F67A37">
              <w:rPr>
                <w:rFonts w:eastAsia="Times New Roman" w:cstheme="minorHAnsi"/>
                <w:color w:val="000033"/>
                <w:lang w:eastAsia="pt-BR"/>
              </w:rPr>
              <w:t xml:space="preserve"> </w:t>
            </w:r>
            <w:r w:rsidR="00F67A37" w:rsidRPr="00EF41C5">
              <w:rPr>
                <w:rFonts w:eastAsia="Times New Roman" w:cstheme="minorHAnsi"/>
                <w:color w:val="000033"/>
                <w:lang w:eastAsia="pt-BR"/>
              </w:rPr>
              <w:t>2. </w:t>
            </w:r>
            <w:r w:rsidR="00CD55FA">
              <w:rPr>
                <w:rFonts w:eastAsia="Times New Roman" w:cstheme="minorHAnsi"/>
                <w:color w:val="000033"/>
                <w:lang w:eastAsia="pt-BR"/>
              </w:rPr>
              <w:t xml:space="preserve">Continuidade do </w:t>
            </w:r>
            <w:r w:rsidR="00F67A37" w:rsidRPr="00EF41C5">
              <w:rPr>
                <w:rFonts w:eastAsia="Times New Roman" w:cstheme="minorHAnsi"/>
                <w:color w:val="000033"/>
                <w:lang w:eastAsia="pt-BR"/>
              </w:rPr>
              <w:t>mapeamento de acidentes e vulnerabilidades;</w:t>
            </w:r>
            <w:r w:rsidR="00F67A37">
              <w:rPr>
                <w:rFonts w:eastAsia="Times New Roman" w:cstheme="minorHAnsi"/>
                <w:color w:val="000033"/>
                <w:lang w:eastAsia="pt-BR"/>
              </w:rPr>
              <w:t xml:space="preserve"> </w:t>
            </w:r>
            <w:r w:rsidR="00F67A37" w:rsidRPr="00EF41C5">
              <w:rPr>
                <w:rFonts w:eastAsia="Times New Roman" w:cstheme="minorHAnsi"/>
                <w:color w:val="000033"/>
                <w:lang w:eastAsia="pt-BR"/>
              </w:rPr>
              <w:t>3. Acompanhamento das metas.</w:t>
            </w:r>
          </w:p>
          <w:p w:rsidR="000C0290" w:rsidRDefault="000C0290" w:rsidP="00F67A37">
            <w:pPr>
              <w:spacing w:line="276" w:lineRule="auto"/>
              <w:jc w:val="both"/>
            </w:pPr>
            <w:r>
              <w:t>Reforçou a importância do envolvimento de todos os órgãos, bem como a necessidade de perseguir metas que impactam na redução de acidentes.</w:t>
            </w:r>
            <w:r w:rsidR="00524926">
              <w:t xml:space="preserve"> </w:t>
            </w:r>
          </w:p>
        </w:tc>
      </w:tr>
      <w:tr w:rsidR="00F67A37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67A37" w:rsidRDefault="00F67A37" w:rsidP="00D261C8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67A37" w:rsidRDefault="00F67A37" w:rsidP="00F67A37">
            <w:pPr>
              <w:shd w:val="clear" w:color="auto" w:fill="FFFFFF"/>
              <w:spacing w:line="240" w:lineRule="auto"/>
              <w:jc w:val="both"/>
            </w:pPr>
            <w:r>
              <w:t>Relembrou as metas para 2021</w:t>
            </w:r>
            <w:r w:rsidRPr="00503C84">
              <w:t xml:space="preserve">: Mapeamento com indicação dos </w:t>
            </w:r>
            <w:r w:rsidRPr="00503C84">
              <w:rPr>
                <w:u w:val="single"/>
              </w:rPr>
              <w:t>pontos críticos</w:t>
            </w:r>
            <w:r w:rsidRPr="00503C84">
              <w:t xml:space="preserve">, demanda e acompanhamento junto às concessionárias e ANTT para eventuais medidas para redução dos </w:t>
            </w:r>
            <w:r w:rsidRPr="00503C84">
              <w:rPr>
                <w:u w:val="single"/>
              </w:rPr>
              <w:t>pontos críticos</w:t>
            </w:r>
            <w:r w:rsidRPr="00503C84">
              <w:t>, elaboração de proposta inicial de plano de contingência para atendimento inicial no modal ferroviário.</w:t>
            </w:r>
          </w:p>
        </w:tc>
      </w:tr>
      <w:tr w:rsidR="000C0290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C0290" w:rsidRPr="00696325" w:rsidRDefault="00F67A37" w:rsidP="00D261C8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C0290" w:rsidRDefault="00524926" w:rsidP="00503C84">
            <w:pPr>
              <w:spacing w:line="276" w:lineRule="auto"/>
              <w:jc w:val="both"/>
            </w:pPr>
            <w:r>
              <w:t xml:space="preserve">Solicita fala do Sr. </w:t>
            </w:r>
            <w:proofErr w:type="spellStart"/>
            <w:r>
              <w:t>Adinan</w:t>
            </w:r>
            <w:proofErr w:type="spellEnd"/>
            <w:r>
              <w:t xml:space="preserve"> a respeito do </w:t>
            </w:r>
            <w:r w:rsidR="00503C84">
              <w:t xml:space="preserve">trabalho </w:t>
            </w:r>
            <w:r w:rsidR="004C3467">
              <w:t xml:space="preserve">que está </w:t>
            </w:r>
            <w:r w:rsidR="00503C84">
              <w:t xml:space="preserve">sendo desenvolvido pelo IBAMA, quanto ao </w:t>
            </w:r>
            <w:r>
              <w:t>mapeamento d</w:t>
            </w:r>
            <w:r w:rsidR="00503C84">
              <w:t>e risco.</w:t>
            </w:r>
          </w:p>
        </w:tc>
      </w:tr>
      <w:tr w:rsidR="000C0290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C0290" w:rsidRPr="00696325" w:rsidRDefault="00524926" w:rsidP="00D261C8">
            <w:pPr>
              <w:spacing w:line="276" w:lineRule="auto"/>
            </w:pPr>
            <w:r>
              <w:t xml:space="preserve">Sr. </w:t>
            </w:r>
            <w:proofErr w:type="spellStart"/>
            <w:r w:rsidRPr="000C0290">
              <w:t>Adinan</w:t>
            </w:r>
            <w:proofErr w:type="spellEnd"/>
            <w:r>
              <w:t xml:space="preserve"> - IBAMA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C0290" w:rsidRDefault="00503C84" w:rsidP="00503C84">
            <w:pPr>
              <w:spacing w:line="276" w:lineRule="auto"/>
              <w:jc w:val="both"/>
            </w:pPr>
            <w:r>
              <w:t xml:space="preserve">Expôs quanto a </w:t>
            </w:r>
            <w:r w:rsidR="00524926">
              <w:t>dificuldade de tratar com a metodologia proposta, como exemplo a não consideração da declividade do terreno</w:t>
            </w:r>
            <w:r w:rsidR="00D57F9C">
              <w:t xml:space="preserve">. O produto final nunca será estático, o que torna o trabalho mais complexo. </w:t>
            </w:r>
          </w:p>
        </w:tc>
      </w:tr>
      <w:tr w:rsidR="000C0290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C0290" w:rsidRPr="00696325" w:rsidRDefault="00D57F9C" w:rsidP="00D261C8">
            <w:pPr>
              <w:spacing w:line="276" w:lineRule="auto"/>
            </w:pPr>
            <w:r>
              <w:t xml:space="preserve">Sr. </w:t>
            </w:r>
            <w:proofErr w:type="spellStart"/>
            <w:r w:rsidRPr="000C0290">
              <w:t>Adinan</w:t>
            </w:r>
            <w:proofErr w:type="spellEnd"/>
            <w:r>
              <w:t xml:space="preserve"> - IBAMA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C0290" w:rsidRDefault="00D57F9C" w:rsidP="00503C84">
            <w:pPr>
              <w:spacing w:line="276" w:lineRule="auto"/>
              <w:jc w:val="both"/>
            </w:pPr>
            <w:r>
              <w:t xml:space="preserve">Mostra o mapa que o Sr. Daniel elaborou, tendo identificado dois </w:t>
            </w:r>
            <w:r w:rsidRPr="00D57F9C">
              <w:rPr>
                <w:i/>
              </w:rPr>
              <w:t>"</w:t>
            </w:r>
            <w:proofErr w:type="spellStart"/>
            <w:r w:rsidRPr="00D57F9C">
              <w:rPr>
                <w:i/>
              </w:rPr>
              <w:t>hots</w:t>
            </w:r>
            <w:r>
              <w:rPr>
                <w:i/>
              </w:rPr>
              <w:t>pots</w:t>
            </w:r>
            <w:proofErr w:type="spellEnd"/>
            <w:r w:rsidRPr="00D57F9C">
              <w:rPr>
                <w:i/>
              </w:rPr>
              <w:t>"</w:t>
            </w:r>
            <w:r w:rsidR="00503C84" w:rsidRPr="00297914">
              <w:t xml:space="preserve"> (</w:t>
            </w:r>
            <w:r w:rsidRPr="00D57F9C">
              <w:t>área da serra do mar e área urbana de Apucarana</w:t>
            </w:r>
            <w:r w:rsidR="00503C84">
              <w:t>)</w:t>
            </w:r>
            <w:r w:rsidRPr="00D57F9C">
              <w:t>.</w:t>
            </w:r>
            <w:r>
              <w:t xml:space="preserve"> E afirma que a meta para 2021 é aprimorar os dados identificados. Questiona-se se no restante da malha não há outros </w:t>
            </w:r>
            <w:r w:rsidRPr="00D57F9C">
              <w:rPr>
                <w:i/>
              </w:rPr>
              <w:t>"</w:t>
            </w:r>
            <w:proofErr w:type="spellStart"/>
            <w:r w:rsidRPr="00D57F9C">
              <w:rPr>
                <w:i/>
              </w:rPr>
              <w:t>hots</w:t>
            </w:r>
            <w:r>
              <w:rPr>
                <w:i/>
              </w:rPr>
              <w:t>pots</w:t>
            </w:r>
            <w:proofErr w:type="spellEnd"/>
            <w:r>
              <w:rPr>
                <w:i/>
              </w:rPr>
              <w:t xml:space="preserve">" </w:t>
            </w:r>
            <w:r w:rsidRPr="00D57F9C">
              <w:t>considerando outros parâmetros relevantes</w:t>
            </w:r>
            <w:r>
              <w:rPr>
                <w:i/>
              </w:rPr>
              <w:t xml:space="preserve">. </w:t>
            </w:r>
            <w:r>
              <w:t>Afirma que o trabalho conjunto entre as instituições envolvidas é de extrema relevância.</w:t>
            </w:r>
            <w:r w:rsidR="00523274">
              <w:t xml:space="preserve"> Havendo necessidade de serem elaborados outros questionamentos que, no momento do trabalho inicial, não foram feitos. </w:t>
            </w:r>
          </w:p>
        </w:tc>
      </w:tr>
      <w:tr w:rsidR="000C0290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C0290" w:rsidRPr="00696325" w:rsidRDefault="00F67A37" w:rsidP="00D57F9C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C0290" w:rsidRDefault="00524E8E" w:rsidP="005A600A">
            <w:pPr>
              <w:spacing w:line="276" w:lineRule="auto"/>
              <w:jc w:val="both"/>
            </w:pPr>
            <w:r>
              <w:t>Trata sobre a importância da proximidade d</w:t>
            </w:r>
            <w:r w:rsidR="00503C84">
              <w:t>a empresa RUMO com os Órgãos ambientais e também com o Sistema de Proteção e Defesa Civil.</w:t>
            </w:r>
          </w:p>
        </w:tc>
      </w:tr>
      <w:tr w:rsidR="000C0290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C0290" w:rsidRPr="00696325" w:rsidRDefault="001E7D1C" w:rsidP="001E7D1C">
            <w:pPr>
              <w:spacing w:line="276" w:lineRule="auto"/>
            </w:pPr>
            <w:r>
              <w:t>Marco, RUMO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C0290" w:rsidRPr="0075275E" w:rsidRDefault="001E7D1C" w:rsidP="001E7D1C">
            <w:pPr>
              <w:spacing w:line="276" w:lineRule="auto"/>
              <w:jc w:val="both"/>
            </w:pPr>
            <w:r w:rsidRPr="0075275E">
              <w:t xml:space="preserve">Informa que o Coordenador de Meio Ambiente fará parte dos </w:t>
            </w:r>
            <w:r w:rsidR="00524E8E" w:rsidRPr="0075275E">
              <w:t>estudo</w:t>
            </w:r>
            <w:r w:rsidRPr="0075275E">
              <w:t>s</w:t>
            </w:r>
            <w:r w:rsidR="00524E8E" w:rsidRPr="0075275E">
              <w:t xml:space="preserve"> </w:t>
            </w:r>
            <w:r w:rsidRPr="0075275E">
              <w:t>do Grupo de Trabalho, representando a RUMO</w:t>
            </w:r>
            <w:r w:rsidR="0075275E">
              <w:t xml:space="preserve"> (</w:t>
            </w:r>
            <w:proofErr w:type="spellStart"/>
            <w:r w:rsidR="0075275E">
              <w:t>Tiê</w:t>
            </w:r>
            <w:proofErr w:type="spellEnd"/>
            <w:r w:rsidR="0075275E">
              <w:t xml:space="preserve"> Pires).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Default="00297914" w:rsidP="00297914">
            <w:pPr>
              <w:spacing w:line="276" w:lineRule="auto"/>
            </w:pPr>
            <w:proofErr w:type="spellStart"/>
            <w:r>
              <w:lastRenderedPageBreak/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 xml:space="preserve"> Solicita atenção especial da empresa RUMO nos dois </w:t>
            </w:r>
            <w:r w:rsidRPr="00D57F9C">
              <w:rPr>
                <w:i/>
              </w:rPr>
              <w:t>"</w:t>
            </w:r>
            <w:proofErr w:type="spellStart"/>
            <w:r w:rsidRPr="00D57F9C">
              <w:rPr>
                <w:i/>
              </w:rPr>
              <w:t>hots</w:t>
            </w:r>
            <w:r>
              <w:rPr>
                <w:i/>
              </w:rPr>
              <w:t>pots</w:t>
            </w:r>
            <w:proofErr w:type="spellEnd"/>
            <w:r w:rsidRPr="00D57F9C">
              <w:rPr>
                <w:i/>
              </w:rPr>
              <w:t>"</w:t>
            </w:r>
            <w:r>
              <w:rPr>
                <w:i/>
              </w:rPr>
              <w:t xml:space="preserve"> </w:t>
            </w:r>
            <w:r w:rsidRPr="00B26386">
              <w:t>citados acima.</w:t>
            </w:r>
            <w:r>
              <w:t xml:space="preserve"> Devendo a empresa RUMO fazer contato com o IBAMA, na pessoa do Sr. </w:t>
            </w:r>
            <w:proofErr w:type="spellStart"/>
            <w:r>
              <w:t>Adinan</w:t>
            </w:r>
            <w:proofErr w:type="spellEnd"/>
            <w:r>
              <w:t>, a fim de obter mais detalhes do estudo apresentado.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r>
              <w:t xml:space="preserve">Sr. Juliano SANEPAR 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Questiona se no estudo foram considerados elementos como a proximidade de bacia de manancial e informa que é possível fornecer essas informações para que esses parâmetros referentes à fragilidade do meio ambiente.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r>
              <w:t xml:space="preserve">Sr. </w:t>
            </w:r>
            <w:proofErr w:type="spellStart"/>
            <w:r w:rsidRPr="000C0290">
              <w:t>Adinan</w:t>
            </w:r>
            <w:proofErr w:type="spellEnd"/>
            <w:r>
              <w:t xml:space="preserve"> - IBAMA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Ratifica que tais elementos não foram considerados e solicita que essas informações sejam enviados via e-mail.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 w:rsidRPr="00297914">
              <w:t xml:space="preserve">Delibera para que a SANEPAR (Sr. Juliano) envie ao IBAMA (Sr. </w:t>
            </w:r>
            <w:proofErr w:type="spellStart"/>
            <w:r w:rsidRPr="00297914">
              <w:t>Adinan</w:t>
            </w:r>
            <w:proofErr w:type="spellEnd"/>
            <w:r w:rsidRPr="00297914">
              <w:t>) as informações sobre as bacias de mananciais.</w:t>
            </w:r>
            <w:r>
              <w:t xml:space="preserve"> 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Trata sobre o ofício que será enviado à RUMO.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r>
              <w:t xml:space="preserve">Sr. </w:t>
            </w:r>
            <w:proofErr w:type="spellStart"/>
            <w:r w:rsidRPr="000C0290">
              <w:t>Adinan</w:t>
            </w:r>
            <w:proofErr w:type="spellEnd"/>
            <w:r>
              <w:t xml:space="preserve"> - IBAMA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 w:rsidRPr="00297914">
              <w:t>Afirma que a Chefia d</w:t>
            </w:r>
            <w:r w:rsidR="000C6C95">
              <w:t xml:space="preserve">o IBAMA respondeu positivamente, </w:t>
            </w:r>
            <w:r w:rsidRPr="00297914">
              <w:t>quanto ao fato da continuidade dos trabalhos pelo Órgão no aperfeiçoamento do mapa de risco</w:t>
            </w:r>
            <w:r>
              <w:t xml:space="preserve"> em busca de um produto melhor.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Trata sobre a elaboração, por parte da CEDEC, do plano de contingência para atendimento</w:t>
            </w:r>
            <w:r w:rsidR="008908C3">
              <w:t>s emergenciais</w:t>
            </w:r>
            <w:r>
              <w:t xml:space="preserve"> e salienta a importância do envolvimento dos demais órgãos no processo.</w:t>
            </w:r>
            <w:bookmarkStart w:id="0" w:name="_GoBack"/>
            <w:bookmarkEnd w:id="0"/>
            <w:r>
              <w:t xml:space="preserve"> 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4C3467">
            <w:pPr>
              <w:spacing w:line="276" w:lineRule="auto"/>
              <w:jc w:val="both"/>
            </w:pPr>
            <w:r>
              <w:t xml:space="preserve">Salienta a necessidade </w:t>
            </w:r>
            <w:r w:rsidR="004C3467">
              <w:t>que as Empresas RUMO e FERROESTE, informem</w:t>
            </w:r>
            <w:r>
              <w:t xml:space="preserve"> à </w:t>
            </w:r>
            <w:r w:rsidR="004C3467">
              <w:t>Defesa Civil Estadual (</w:t>
            </w:r>
            <w:r w:rsidR="008908C3">
              <w:t>CEDEC</w:t>
            </w:r>
            <w:r w:rsidR="004C3467">
              <w:t>)</w:t>
            </w:r>
            <w:r>
              <w:t xml:space="preserve"> qu</w:t>
            </w:r>
            <w:r w:rsidR="004C3467">
              <w:t xml:space="preserve">ando da ocorrência de acidentes, em especial </w:t>
            </w:r>
            <w:r w:rsidR="008908C3">
              <w:t xml:space="preserve">com produto perigoso </w:t>
            </w:r>
            <w:r>
              <w:t xml:space="preserve">e </w:t>
            </w:r>
            <w:r w:rsidR="008908C3">
              <w:t>informa</w:t>
            </w:r>
            <w:r>
              <w:t xml:space="preserve"> o número do plantão</w:t>
            </w:r>
            <w:r w:rsidR="008908C3">
              <w:t xml:space="preserve"> 24 horas</w:t>
            </w:r>
            <w:r w:rsidR="004C3467">
              <w:t xml:space="preserve">: </w:t>
            </w:r>
            <w:r>
              <w:t>(41)</w:t>
            </w:r>
            <w:r w:rsidR="004C3467">
              <w:t xml:space="preserve"> </w:t>
            </w:r>
            <w:r>
              <w:t>3281-2513</w:t>
            </w:r>
            <w:r w:rsidR="008908C3">
              <w:t>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r>
              <w:t>Sr. Salgado - IAT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8908C3" w:rsidP="004C3467">
            <w:pPr>
              <w:spacing w:line="276" w:lineRule="auto"/>
              <w:jc w:val="both"/>
            </w:pPr>
            <w:r>
              <w:t xml:space="preserve">Expôs </w:t>
            </w:r>
            <w:r w:rsidR="00297914">
              <w:t xml:space="preserve">sobre a necessidade de solicitar </w:t>
            </w:r>
            <w:r>
              <w:t>informações</w:t>
            </w:r>
            <w:r w:rsidR="004C3467">
              <w:t xml:space="preserve">, a exemplo das solicitadas a </w:t>
            </w:r>
            <w:r>
              <w:t xml:space="preserve"> </w:t>
            </w:r>
            <w:r w:rsidR="004C3467">
              <w:t xml:space="preserve">Empresa </w:t>
            </w:r>
            <w:r>
              <w:t>RUMO, também para a empresa FERRO</w:t>
            </w:r>
            <w:r w:rsidR="00297914">
              <w:t>ESTE.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Salienta a necessidade de obtenção dos marcos quilométricos</w:t>
            </w:r>
            <w:r w:rsidR="00C35620">
              <w:t xml:space="preserve"> dos acidentes com produto perigoso</w:t>
            </w:r>
            <w:r>
              <w:t xml:space="preserve">. 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r>
              <w:t xml:space="preserve">Sr. </w:t>
            </w:r>
            <w:proofErr w:type="spellStart"/>
            <w:r w:rsidRPr="000C0290">
              <w:t>Adinan</w:t>
            </w:r>
            <w:proofErr w:type="spellEnd"/>
            <w:r>
              <w:t xml:space="preserve"> - IBAMA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Fala sobre a necessidade de registro no SIEMA</w:t>
            </w:r>
            <w:r w:rsidR="00C35620">
              <w:t>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Trata sobre o detector de descarrilam</w:t>
            </w:r>
            <w:r w:rsidR="00C35620">
              <w:t>ento e questiona a empresa RUMO.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4C3467">
            <w:pPr>
              <w:spacing w:line="276" w:lineRule="auto"/>
            </w:pPr>
            <w:r>
              <w:t xml:space="preserve">Sr. </w:t>
            </w:r>
            <w:r w:rsidR="004C3467">
              <w:t>Marco</w:t>
            </w:r>
            <w:r w:rsidRPr="000C0290">
              <w:t>, RUMO.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Afirma que todos os vagões de transporte de produto perigoso já possuem os detectores.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Pr="00141E4F" w:rsidRDefault="00297914" w:rsidP="00141E4F">
            <w:pPr>
              <w:spacing w:line="276" w:lineRule="auto"/>
              <w:jc w:val="both"/>
            </w:pPr>
            <w:r w:rsidRPr="00141E4F">
              <w:t>Questiona sobre a reconstrução e restauração da malha férrea</w:t>
            </w:r>
            <w:r w:rsidR="00141E4F" w:rsidRPr="00141E4F">
              <w:t xml:space="preserve">, pois </w:t>
            </w:r>
            <w:r w:rsidR="00141E4F">
              <w:t xml:space="preserve">são ações </w:t>
            </w:r>
            <w:r w:rsidR="00141E4F" w:rsidRPr="00141E4F">
              <w:t>fundamenta</w:t>
            </w:r>
            <w:r w:rsidR="00141E4F">
              <w:t>is</w:t>
            </w:r>
            <w:r w:rsidR="00141E4F" w:rsidRPr="00141E4F">
              <w:t xml:space="preserve"> para a redução do número de acidentes.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r>
              <w:t xml:space="preserve">Sr. </w:t>
            </w:r>
            <w:r w:rsidRPr="000C0290">
              <w:t xml:space="preserve">Marco Giovani </w:t>
            </w:r>
            <w:proofErr w:type="spellStart"/>
            <w:r w:rsidRPr="000C0290">
              <w:t>Zancanella</w:t>
            </w:r>
            <w:proofErr w:type="spellEnd"/>
            <w:r w:rsidRPr="000C0290">
              <w:t>, RUMO.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Afirma que possuem mais 4 anos para os investimentos a serem realizados na malha viária e que possuem sim um plano para as adequações necessárias, em especial onde passam os vagões com  transporte de produto perigoso.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Questiona a empresa RUMO se existe um setor de engenharia que investiga os acidentes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r>
              <w:t xml:space="preserve">Sr. </w:t>
            </w:r>
            <w:r w:rsidRPr="000C0290">
              <w:t xml:space="preserve">Marco Giovani </w:t>
            </w:r>
            <w:proofErr w:type="spellStart"/>
            <w:r w:rsidRPr="000C0290">
              <w:t>Zancanella</w:t>
            </w:r>
            <w:proofErr w:type="spellEnd"/>
            <w:r w:rsidRPr="000C0290">
              <w:t>, RUMO.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Respondeu que sim, que possuem um plano estruturado para redução de acidentes e melhorias em demais locais.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C35620" w:rsidP="00297914">
            <w:pPr>
              <w:spacing w:line="276" w:lineRule="auto"/>
              <w:jc w:val="both"/>
            </w:pPr>
            <w:r>
              <w:t>Delibera para que a RUMO envie</w:t>
            </w:r>
            <w:r w:rsidR="00297914">
              <w:t xml:space="preserve"> para a CEDEC o histórico de acidentes com PP</w:t>
            </w:r>
            <w:r>
              <w:t>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Pr="00696325" w:rsidRDefault="00297914" w:rsidP="00297914">
            <w:pPr>
              <w:spacing w:line="276" w:lineRule="auto"/>
            </w:pPr>
            <w:proofErr w:type="spellStart"/>
            <w:r>
              <w:lastRenderedPageBreak/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 xml:space="preserve">Relembra e salienta a importância </w:t>
            </w:r>
            <w:r w:rsidRPr="00423F95">
              <w:t>da  Portaria 019 – designação de membros</w:t>
            </w:r>
            <w:r w:rsidR="00C35620">
              <w:t>.</w:t>
            </w:r>
          </w:p>
        </w:tc>
      </w:tr>
      <w:tr w:rsidR="00297914" w:rsidRPr="00696325" w:rsidTr="008952FB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97914" w:rsidRDefault="00297914" w:rsidP="00297914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Default="00297914" w:rsidP="00297914">
            <w:pPr>
              <w:spacing w:line="276" w:lineRule="auto"/>
              <w:jc w:val="both"/>
            </w:pPr>
            <w:r>
              <w:t>Finalizou a reunião as 11:00h.</w:t>
            </w:r>
          </w:p>
        </w:tc>
      </w:tr>
      <w:tr w:rsidR="00297914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297914" w:rsidRDefault="00297914" w:rsidP="00297914">
            <w:pPr>
              <w:spacing w:line="276" w:lineRule="auto"/>
              <w:jc w:val="center"/>
              <w:rPr>
                <w:b/>
              </w:rPr>
            </w:pPr>
          </w:p>
          <w:p w:rsidR="00297914" w:rsidRPr="00E44E5D" w:rsidRDefault="00297914" w:rsidP="002979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297914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Pr="008952FB" w:rsidRDefault="00297914" w:rsidP="00297914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908C3">
              <w:rPr>
                <w:b/>
              </w:rPr>
              <w:t>A RUMO</w:t>
            </w:r>
            <w:r>
              <w:t xml:space="preserve">, na pessoa </w:t>
            </w:r>
            <w:proofErr w:type="gramStart"/>
            <w:r>
              <w:t>do  Sr.</w:t>
            </w:r>
            <w:proofErr w:type="gramEnd"/>
            <w:r>
              <w:t xml:space="preserve"> Marco Giovani, deverá fazer contato com o IBAMA, na pessoa do Sr. </w:t>
            </w:r>
            <w:proofErr w:type="spellStart"/>
            <w:r>
              <w:t>Adinan</w:t>
            </w:r>
            <w:proofErr w:type="spellEnd"/>
            <w:r>
              <w:t>, a fim de obter mais detalhes do estudo apresentado;</w:t>
            </w:r>
          </w:p>
          <w:p w:rsidR="00297914" w:rsidRPr="008952FB" w:rsidRDefault="00297914" w:rsidP="00297914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908C3">
              <w:rPr>
                <w:b/>
              </w:rPr>
              <w:t>A SANEPAR</w:t>
            </w:r>
            <w:r>
              <w:t xml:space="preserve"> (Sr. Juliano) deverá enviar ao IBAMA (Sr. </w:t>
            </w:r>
            <w:proofErr w:type="spellStart"/>
            <w:r>
              <w:t>Adinan</w:t>
            </w:r>
            <w:proofErr w:type="spellEnd"/>
            <w:r>
              <w:t>) as informações sobre as bacias de mananciais a fim de complementar o estudo apresentado;</w:t>
            </w:r>
          </w:p>
          <w:p w:rsidR="00297914" w:rsidRPr="008952FB" w:rsidRDefault="008908C3" w:rsidP="00297914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A </w:t>
            </w:r>
            <w:r w:rsidR="00297914" w:rsidRPr="008908C3">
              <w:rPr>
                <w:b/>
              </w:rPr>
              <w:t>CEDEC</w:t>
            </w:r>
            <w:r w:rsidR="00297914">
              <w:t>, elaboração do plano de contingência</w:t>
            </w:r>
            <w:r>
              <w:t xml:space="preserve"> para atendimentos emergenciais no modal ferroviário</w:t>
            </w:r>
            <w:r w:rsidR="00297914">
              <w:t>;</w:t>
            </w:r>
          </w:p>
          <w:p w:rsidR="00297914" w:rsidRPr="008952FB" w:rsidRDefault="00297914" w:rsidP="00297914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908C3">
              <w:rPr>
                <w:b/>
              </w:rPr>
              <w:t>A CEDEC</w:t>
            </w:r>
            <w:r>
              <w:t xml:space="preserve"> deverá solicitar as demandas n</w:t>
            </w:r>
            <w:r w:rsidR="00D23E65">
              <w:t>ecessárias para a empresa FERRO</w:t>
            </w:r>
            <w:r>
              <w:t>OESTE;</w:t>
            </w:r>
          </w:p>
          <w:p w:rsidR="00297914" w:rsidRPr="00EC6998" w:rsidRDefault="00297914" w:rsidP="00D23E65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3E65">
              <w:rPr>
                <w:b/>
              </w:rPr>
              <w:t>A RUMO</w:t>
            </w:r>
            <w:r>
              <w:t xml:space="preserve">, na pessoa do Sr. </w:t>
            </w:r>
            <w:proofErr w:type="spellStart"/>
            <w:r>
              <w:t>Enriko</w:t>
            </w:r>
            <w:proofErr w:type="spellEnd"/>
            <w:r>
              <w:t>, deverá enviar para a CEDEC o histórico de acidentes com PP.</w:t>
            </w:r>
          </w:p>
        </w:tc>
      </w:tr>
      <w:tr w:rsidR="00297914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297914" w:rsidRPr="002537C4" w:rsidRDefault="00297914" w:rsidP="00297914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297914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297914" w:rsidRPr="00D23E65" w:rsidRDefault="00297914" w:rsidP="00297914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D23E65">
              <w:t>Acompanhar e analisar o desenvolvimento das ações programadas;</w:t>
            </w:r>
          </w:p>
          <w:p w:rsidR="00297914" w:rsidRDefault="00297914" w:rsidP="00297914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D23E65">
              <w:t>Continuidade</w:t>
            </w:r>
            <w:r w:rsidR="00D23E65" w:rsidRPr="00D23E65">
              <w:t xml:space="preserve"> </w:t>
            </w:r>
            <w:r w:rsidRPr="00D23E65">
              <w:t>do mapeamento de acidentes e vulnerabilidades;</w:t>
            </w:r>
          </w:p>
          <w:p w:rsidR="00D23E65" w:rsidRDefault="00D23E65" w:rsidP="00297914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D23E65">
              <w:t>Acompanhamento das metas.</w:t>
            </w:r>
          </w:p>
          <w:p w:rsidR="005E2783" w:rsidRPr="00D23E65" w:rsidRDefault="005E2783" w:rsidP="00297914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Deliberações da última reunião.</w:t>
            </w:r>
          </w:p>
          <w:p w:rsidR="00297914" w:rsidRPr="008952FB" w:rsidRDefault="00297914" w:rsidP="00D23E65">
            <w:pPr>
              <w:pStyle w:val="PargrafodaLista"/>
              <w:tabs>
                <w:tab w:val="left" w:pos="4252"/>
              </w:tabs>
              <w:spacing w:line="276" w:lineRule="auto"/>
              <w:ind w:left="993"/>
              <w:jc w:val="both"/>
              <w:rPr>
                <w:highlight w:val="yellow"/>
              </w:rPr>
            </w:pPr>
          </w:p>
        </w:tc>
      </w:tr>
      <w:tr w:rsidR="00297914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297914" w:rsidRPr="008952FB" w:rsidRDefault="00297914" w:rsidP="00297914">
            <w:pPr>
              <w:tabs>
                <w:tab w:val="left" w:pos="4252"/>
              </w:tabs>
              <w:spacing w:line="276" w:lineRule="auto"/>
              <w:jc w:val="center"/>
              <w:rPr>
                <w:b/>
                <w:highlight w:val="yellow"/>
              </w:rPr>
            </w:pPr>
            <w:r w:rsidRPr="00D23E65">
              <w:rPr>
                <w:b/>
              </w:rPr>
              <w:t>DATA E LOCAL DA PRÓXIMA REUNIÃO</w:t>
            </w:r>
          </w:p>
        </w:tc>
      </w:tr>
      <w:tr w:rsidR="00297914" w:rsidTr="008952FB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97914" w:rsidRPr="00D23E65" w:rsidRDefault="00297914" w:rsidP="00297914">
            <w:pPr>
              <w:tabs>
                <w:tab w:val="left" w:pos="4252"/>
              </w:tabs>
              <w:spacing w:line="276" w:lineRule="auto"/>
              <w:jc w:val="both"/>
            </w:pPr>
            <w:r w:rsidRPr="00D23E65">
              <w:t xml:space="preserve">Data: </w:t>
            </w:r>
            <w:r w:rsidR="00D23E65" w:rsidRPr="00D23E65">
              <w:t>10/06/2021</w:t>
            </w:r>
          </w:p>
          <w:p w:rsidR="00297914" w:rsidRPr="00D23E65" w:rsidRDefault="00297914" w:rsidP="00297914">
            <w:pPr>
              <w:tabs>
                <w:tab w:val="left" w:pos="4252"/>
              </w:tabs>
              <w:spacing w:line="276" w:lineRule="auto"/>
              <w:jc w:val="both"/>
            </w:pPr>
            <w:r w:rsidRPr="00D23E65">
              <w:t>Horário: a confirmar</w:t>
            </w:r>
          </w:p>
          <w:p w:rsidR="00297914" w:rsidRPr="00D23E65" w:rsidRDefault="00297914" w:rsidP="00297914">
            <w:pPr>
              <w:tabs>
                <w:tab w:val="left" w:pos="4252"/>
              </w:tabs>
              <w:spacing w:line="276" w:lineRule="auto"/>
              <w:jc w:val="both"/>
            </w:pPr>
            <w:r w:rsidRPr="00D23E65">
              <w:t>Local: a confirmar</w:t>
            </w:r>
          </w:p>
          <w:p w:rsidR="00297914" w:rsidRPr="008952FB" w:rsidRDefault="00297914" w:rsidP="00297914">
            <w:pPr>
              <w:tabs>
                <w:tab w:val="left" w:pos="4252"/>
              </w:tabs>
              <w:spacing w:line="276" w:lineRule="auto"/>
              <w:jc w:val="both"/>
              <w:rPr>
                <w:highlight w:val="yellow"/>
              </w:rPr>
            </w:pPr>
            <w:r w:rsidRPr="00D23E65">
              <w:t xml:space="preserve">Endereço: </w:t>
            </w:r>
          </w:p>
        </w:tc>
      </w:tr>
    </w:tbl>
    <w:p w:rsidR="000826A9" w:rsidRDefault="000826A9" w:rsidP="000826A9">
      <w:pPr>
        <w:spacing w:line="276" w:lineRule="auto"/>
      </w:pPr>
    </w:p>
    <w:p w:rsidR="007A2461" w:rsidRDefault="007A2461" w:rsidP="000826A9">
      <w:pPr>
        <w:spacing w:line="276" w:lineRule="auto"/>
      </w:pPr>
    </w:p>
    <w:p w:rsidR="003D79D8" w:rsidRDefault="003D79D8" w:rsidP="000826A9">
      <w:pPr>
        <w:spacing w:line="276" w:lineRule="auto"/>
      </w:pPr>
    </w:p>
    <w:p w:rsidR="003D79D8" w:rsidRDefault="003D79D8" w:rsidP="000826A9">
      <w:pPr>
        <w:spacing w:line="276" w:lineRule="auto"/>
      </w:pPr>
    </w:p>
    <w:p w:rsidR="003D79D8" w:rsidRDefault="003D79D8" w:rsidP="000826A9">
      <w:pPr>
        <w:spacing w:line="276" w:lineRule="auto"/>
      </w:pPr>
    </w:p>
    <w:p w:rsidR="00EC07F2" w:rsidRDefault="00EC07F2" w:rsidP="00EE52CB">
      <w:pPr>
        <w:spacing w:line="276" w:lineRule="auto"/>
        <w:jc w:val="center"/>
      </w:pPr>
    </w:p>
    <w:p w:rsidR="003D79D8" w:rsidRDefault="003D79D8" w:rsidP="00EE52CB">
      <w:pPr>
        <w:spacing w:line="276" w:lineRule="auto"/>
        <w:jc w:val="center"/>
        <w:sectPr w:rsidR="003D79D8" w:rsidSect="00C331A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C07F2" w:rsidRDefault="00EC07F2" w:rsidP="00EE52CB">
      <w:pPr>
        <w:spacing w:line="276" w:lineRule="auto"/>
        <w:jc w:val="center"/>
      </w:pPr>
      <w:r>
        <w:lastRenderedPageBreak/>
        <w:t>Joyce Andressa de Oliveira</w:t>
      </w:r>
      <w:r w:rsidR="00EE52CB">
        <w:t>,</w:t>
      </w:r>
    </w:p>
    <w:p w:rsidR="00EE52CB" w:rsidRDefault="00EC07F2" w:rsidP="00EE52CB">
      <w:pPr>
        <w:spacing w:line="276" w:lineRule="auto"/>
        <w:jc w:val="center"/>
      </w:pPr>
      <w:r>
        <w:t>CEDEC</w:t>
      </w:r>
      <w:r w:rsidR="00EE52CB">
        <w:t>.</w:t>
      </w:r>
    </w:p>
    <w:p w:rsidR="00EE52CB" w:rsidRDefault="00EE52CB" w:rsidP="00EE52CB">
      <w:pPr>
        <w:spacing w:line="276" w:lineRule="auto"/>
        <w:jc w:val="center"/>
      </w:pPr>
    </w:p>
    <w:p w:rsidR="00EE52CB" w:rsidRDefault="00F67A37" w:rsidP="00EE52CB">
      <w:pPr>
        <w:spacing w:line="276" w:lineRule="auto"/>
        <w:jc w:val="center"/>
      </w:pPr>
      <w:r>
        <w:t xml:space="preserve">2º </w:t>
      </w:r>
      <w:proofErr w:type="spellStart"/>
      <w:r>
        <w:t>Sgt</w:t>
      </w:r>
      <w:proofErr w:type="spellEnd"/>
      <w:r>
        <w:t>. QPM 2-0 Rogério M. de S. Hammes</w:t>
      </w:r>
      <w:r w:rsidR="00EE52CB" w:rsidRPr="000C0290">
        <w:t>,</w:t>
      </w:r>
    </w:p>
    <w:p w:rsidR="00EE52CB" w:rsidRDefault="00EE52CB" w:rsidP="00EE52CB">
      <w:pPr>
        <w:spacing w:line="276" w:lineRule="auto"/>
        <w:jc w:val="center"/>
      </w:pPr>
      <w:r w:rsidRPr="000C0290">
        <w:t>CEDEC</w:t>
      </w:r>
      <w:r>
        <w:t>.</w:t>
      </w:r>
    </w:p>
    <w:p w:rsidR="00EE52CB" w:rsidRDefault="00EE52CB" w:rsidP="00EE52CB">
      <w:pPr>
        <w:spacing w:line="276" w:lineRule="auto"/>
        <w:jc w:val="center"/>
      </w:pPr>
    </w:p>
    <w:p w:rsidR="00EE52CB" w:rsidRDefault="00EE52CB" w:rsidP="00EE52CB">
      <w:pPr>
        <w:spacing w:line="276" w:lineRule="auto"/>
        <w:jc w:val="center"/>
      </w:pPr>
      <w:proofErr w:type="spellStart"/>
      <w:r w:rsidRPr="000C0290">
        <w:t>Sgt</w:t>
      </w:r>
      <w:proofErr w:type="spellEnd"/>
      <w:r w:rsidRPr="000C0290">
        <w:t xml:space="preserve">. </w:t>
      </w:r>
      <w:proofErr w:type="spellStart"/>
      <w:r w:rsidRPr="000C0290">
        <w:t>Hederson</w:t>
      </w:r>
      <w:proofErr w:type="spellEnd"/>
      <w:r w:rsidR="00D23E65">
        <w:t xml:space="preserve"> </w:t>
      </w:r>
      <w:proofErr w:type="spellStart"/>
      <w:r w:rsidR="00D23E65">
        <w:t>Liiber</w:t>
      </w:r>
      <w:proofErr w:type="spellEnd"/>
      <w:r w:rsidRPr="000C0290">
        <w:t>,</w:t>
      </w:r>
    </w:p>
    <w:p w:rsidR="00EE52CB" w:rsidRDefault="00EE52CB" w:rsidP="00EE52CB">
      <w:pPr>
        <w:spacing w:line="276" w:lineRule="auto"/>
        <w:jc w:val="center"/>
      </w:pPr>
      <w:r w:rsidRPr="000C0290">
        <w:t>CEDEC</w:t>
      </w:r>
      <w:r>
        <w:t>.</w:t>
      </w:r>
    </w:p>
    <w:p w:rsidR="00EE52CB" w:rsidRDefault="00EE52CB" w:rsidP="00EE52CB">
      <w:pPr>
        <w:spacing w:line="276" w:lineRule="auto"/>
        <w:jc w:val="center"/>
      </w:pPr>
    </w:p>
    <w:p w:rsidR="00EE52CB" w:rsidRDefault="00EE52CB" w:rsidP="00EE52CB">
      <w:pPr>
        <w:spacing w:line="276" w:lineRule="auto"/>
        <w:jc w:val="center"/>
      </w:pPr>
      <w:r w:rsidRPr="000C0290">
        <w:t>José Carlos Salgado,</w:t>
      </w:r>
    </w:p>
    <w:p w:rsidR="00EE52CB" w:rsidRDefault="00EE52CB" w:rsidP="00EE52CB">
      <w:pPr>
        <w:spacing w:line="276" w:lineRule="auto"/>
        <w:jc w:val="center"/>
      </w:pPr>
      <w:r w:rsidRPr="000C0290">
        <w:t>IAT</w:t>
      </w:r>
      <w:r>
        <w:t>.</w:t>
      </w:r>
    </w:p>
    <w:p w:rsidR="00EE52CB" w:rsidRDefault="00EE52CB" w:rsidP="00EE52CB">
      <w:pPr>
        <w:spacing w:line="276" w:lineRule="auto"/>
        <w:jc w:val="center"/>
      </w:pPr>
    </w:p>
    <w:p w:rsidR="00EE52CB" w:rsidRDefault="00EE52CB" w:rsidP="00EE52CB">
      <w:pPr>
        <w:spacing w:line="276" w:lineRule="auto"/>
        <w:jc w:val="center"/>
      </w:pPr>
      <w:proofErr w:type="spellStart"/>
      <w:r w:rsidRPr="000C0290">
        <w:t>Adinan</w:t>
      </w:r>
      <w:proofErr w:type="spellEnd"/>
      <w:r w:rsidRPr="000C0290">
        <w:t xml:space="preserve"> Assunção,</w:t>
      </w:r>
    </w:p>
    <w:p w:rsidR="00EE52CB" w:rsidRDefault="00EE52CB" w:rsidP="00EE52CB">
      <w:pPr>
        <w:spacing w:line="276" w:lineRule="auto"/>
        <w:jc w:val="center"/>
      </w:pPr>
      <w:r w:rsidRPr="000C0290">
        <w:t>IBAMA</w:t>
      </w:r>
      <w:r>
        <w:t>.</w:t>
      </w:r>
    </w:p>
    <w:p w:rsidR="00EE52CB" w:rsidRDefault="00EE52CB" w:rsidP="00EE52CB">
      <w:pPr>
        <w:spacing w:line="276" w:lineRule="auto"/>
      </w:pPr>
    </w:p>
    <w:p w:rsidR="00EE52CB" w:rsidRDefault="00EE52CB" w:rsidP="00EE52CB">
      <w:pPr>
        <w:spacing w:line="276" w:lineRule="auto"/>
        <w:jc w:val="center"/>
      </w:pPr>
      <w:r w:rsidRPr="000C0290">
        <w:lastRenderedPageBreak/>
        <w:t xml:space="preserve">José Joaquim </w:t>
      </w:r>
      <w:proofErr w:type="spellStart"/>
      <w:r w:rsidRPr="000C0290">
        <w:t>Crachineski</w:t>
      </w:r>
      <w:proofErr w:type="spellEnd"/>
      <w:r w:rsidRPr="000C0290">
        <w:t>,</w:t>
      </w:r>
    </w:p>
    <w:p w:rsidR="00EE52CB" w:rsidRDefault="00EE52CB" w:rsidP="00EE52CB">
      <w:pPr>
        <w:spacing w:line="276" w:lineRule="auto"/>
        <w:jc w:val="center"/>
      </w:pPr>
      <w:r w:rsidRPr="000C0290">
        <w:t>IBAMA</w:t>
      </w:r>
      <w:r>
        <w:t>.</w:t>
      </w:r>
    </w:p>
    <w:p w:rsidR="00EE52CB" w:rsidRDefault="00EE52CB" w:rsidP="00EE52CB">
      <w:pPr>
        <w:spacing w:line="276" w:lineRule="auto"/>
        <w:jc w:val="center"/>
      </w:pPr>
    </w:p>
    <w:p w:rsidR="00EE52CB" w:rsidRDefault="00EE52CB" w:rsidP="00EE52CB">
      <w:pPr>
        <w:spacing w:line="276" w:lineRule="auto"/>
        <w:jc w:val="center"/>
      </w:pPr>
      <w:proofErr w:type="spellStart"/>
      <w:r>
        <w:t>Enriko</w:t>
      </w:r>
      <w:proofErr w:type="spellEnd"/>
      <w:r>
        <w:t xml:space="preserve"> Solano do Prado Gonçalves,</w:t>
      </w:r>
    </w:p>
    <w:p w:rsidR="00EE52CB" w:rsidRDefault="00EE52CB" w:rsidP="00EE52CB">
      <w:pPr>
        <w:spacing w:line="276" w:lineRule="auto"/>
        <w:jc w:val="center"/>
      </w:pPr>
      <w:r>
        <w:t>RUMO.</w:t>
      </w:r>
    </w:p>
    <w:p w:rsidR="00EE52CB" w:rsidRDefault="00EE52CB" w:rsidP="00EE52CB">
      <w:pPr>
        <w:spacing w:line="276" w:lineRule="auto"/>
        <w:jc w:val="center"/>
      </w:pPr>
    </w:p>
    <w:p w:rsidR="00EE52CB" w:rsidRDefault="00EE52CB" w:rsidP="00EE52CB">
      <w:pPr>
        <w:spacing w:line="276" w:lineRule="auto"/>
        <w:jc w:val="center"/>
      </w:pPr>
      <w:r>
        <w:t>Juliano Cesar Rego Ferreira,</w:t>
      </w:r>
    </w:p>
    <w:p w:rsidR="00EE52CB" w:rsidRDefault="00EE52CB" w:rsidP="00EE52CB">
      <w:pPr>
        <w:spacing w:line="276" w:lineRule="auto"/>
        <w:jc w:val="center"/>
      </w:pPr>
      <w:r>
        <w:t>SANEPAR.</w:t>
      </w:r>
    </w:p>
    <w:p w:rsidR="00EE52CB" w:rsidRDefault="00EE52CB" w:rsidP="00EE52CB">
      <w:pPr>
        <w:spacing w:line="276" w:lineRule="auto"/>
        <w:jc w:val="center"/>
      </w:pPr>
    </w:p>
    <w:p w:rsidR="00EE52CB" w:rsidRDefault="00EE52CB" w:rsidP="00EE52CB">
      <w:pPr>
        <w:spacing w:line="276" w:lineRule="auto"/>
        <w:jc w:val="center"/>
      </w:pPr>
      <w:r w:rsidRPr="000C0290">
        <w:t xml:space="preserve">Marco Giovani </w:t>
      </w:r>
      <w:proofErr w:type="spellStart"/>
      <w:r w:rsidRPr="000C0290">
        <w:t>Zancanella</w:t>
      </w:r>
      <w:proofErr w:type="spellEnd"/>
      <w:r w:rsidRPr="000C0290">
        <w:t>,</w:t>
      </w:r>
    </w:p>
    <w:p w:rsidR="00EE52CB" w:rsidRDefault="00EE52CB" w:rsidP="00EE52CB">
      <w:pPr>
        <w:spacing w:line="276" w:lineRule="auto"/>
        <w:jc w:val="center"/>
      </w:pPr>
      <w:r w:rsidRPr="000C0290">
        <w:t>RUMO.</w:t>
      </w:r>
    </w:p>
    <w:p w:rsidR="00EC07F2" w:rsidRDefault="00EC07F2" w:rsidP="00EE52CB">
      <w:pPr>
        <w:spacing w:line="276" w:lineRule="auto"/>
        <w:jc w:val="center"/>
      </w:pPr>
    </w:p>
    <w:p w:rsidR="00EC07F2" w:rsidRDefault="00EC07F2" w:rsidP="00EC07F2">
      <w:pPr>
        <w:spacing w:line="276" w:lineRule="auto"/>
        <w:ind w:left="1416"/>
      </w:pPr>
    </w:p>
    <w:p w:rsidR="00EE52CB" w:rsidRDefault="00EC07F2" w:rsidP="00EE52CB">
      <w:pPr>
        <w:spacing w:line="276" w:lineRule="auto"/>
        <w:ind w:left="1416"/>
      </w:pPr>
      <w:r>
        <w:t xml:space="preserve">            </w:t>
      </w:r>
    </w:p>
    <w:p w:rsidR="00EC07F2" w:rsidRDefault="00EC07F2" w:rsidP="00EC07F2"/>
    <w:sectPr w:rsidR="00EC07F2" w:rsidSect="003D79D8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55ECE"/>
    <w:rsid w:val="0006315B"/>
    <w:rsid w:val="000631A3"/>
    <w:rsid w:val="000826A9"/>
    <w:rsid w:val="000967F4"/>
    <w:rsid w:val="00097B01"/>
    <w:rsid w:val="000A5AF4"/>
    <w:rsid w:val="000A688A"/>
    <w:rsid w:val="000B4CC6"/>
    <w:rsid w:val="000B5556"/>
    <w:rsid w:val="000C0290"/>
    <w:rsid w:val="000C6C95"/>
    <w:rsid w:val="000C760A"/>
    <w:rsid w:val="000D01DE"/>
    <w:rsid w:val="000D0349"/>
    <w:rsid w:val="000E00EA"/>
    <w:rsid w:val="000E4D4C"/>
    <w:rsid w:val="00122F8C"/>
    <w:rsid w:val="001247C1"/>
    <w:rsid w:val="00136FA9"/>
    <w:rsid w:val="00141E4F"/>
    <w:rsid w:val="00143DDC"/>
    <w:rsid w:val="0014598E"/>
    <w:rsid w:val="00165F57"/>
    <w:rsid w:val="00187D83"/>
    <w:rsid w:val="001929F1"/>
    <w:rsid w:val="001D1A61"/>
    <w:rsid w:val="001E7D1C"/>
    <w:rsid w:val="00203B80"/>
    <w:rsid w:val="00207378"/>
    <w:rsid w:val="00217F4A"/>
    <w:rsid w:val="00221323"/>
    <w:rsid w:val="00230CED"/>
    <w:rsid w:val="0025688E"/>
    <w:rsid w:val="0026791C"/>
    <w:rsid w:val="002738A4"/>
    <w:rsid w:val="0027725F"/>
    <w:rsid w:val="00290252"/>
    <w:rsid w:val="00297914"/>
    <w:rsid w:val="002B319F"/>
    <w:rsid w:val="002F7F14"/>
    <w:rsid w:val="00302D0B"/>
    <w:rsid w:val="003067B0"/>
    <w:rsid w:val="00312083"/>
    <w:rsid w:val="0032077F"/>
    <w:rsid w:val="00337957"/>
    <w:rsid w:val="00343378"/>
    <w:rsid w:val="00347B19"/>
    <w:rsid w:val="00367264"/>
    <w:rsid w:val="00375812"/>
    <w:rsid w:val="00390394"/>
    <w:rsid w:val="00391AD4"/>
    <w:rsid w:val="003921AB"/>
    <w:rsid w:val="003B4E0C"/>
    <w:rsid w:val="003D79D8"/>
    <w:rsid w:val="003E015F"/>
    <w:rsid w:val="003E6ED0"/>
    <w:rsid w:val="003F1BFC"/>
    <w:rsid w:val="003F6D45"/>
    <w:rsid w:val="004070FD"/>
    <w:rsid w:val="0042019B"/>
    <w:rsid w:val="00423F95"/>
    <w:rsid w:val="004349F3"/>
    <w:rsid w:val="00451621"/>
    <w:rsid w:val="0049465D"/>
    <w:rsid w:val="004B2A74"/>
    <w:rsid w:val="004B50C7"/>
    <w:rsid w:val="004C3467"/>
    <w:rsid w:val="004C3B27"/>
    <w:rsid w:val="004C45F1"/>
    <w:rsid w:val="004D69B5"/>
    <w:rsid w:val="004F48A7"/>
    <w:rsid w:val="004F5A66"/>
    <w:rsid w:val="00503C84"/>
    <w:rsid w:val="00523274"/>
    <w:rsid w:val="00524926"/>
    <w:rsid w:val="00524E8E"/>
    <w:rsid w:val="0053532A"/>
    <w:rsid w:val="00553EF3"/>
    <w:rsid w:val="00554734"/>
    <w:rsid w:val="0056136E"/>
    <w:rsid w:val="0056389B"/>
    <w:rsid w:val="005856A4"/>
    <w:rsid w:val="00585942"/>
    <w:rsid w:val="005931E0"/>
    <w:rsid w:val="005A600A"/>
    <w:rsid w:val="005C57CD"/>
    <w:rsid w:val="005D6D82"/>
    <w:rsid w:val="005E26FF"/>
    <w:rsid w:val="005E2783"/>
    <w:rsid w:val="005F7256"/>
    <w:rsid w:val="006057A6"/>
    <w:rsid w:val="006307BA"/>
    <w:rsid w:val="00656F29"/>
    <w:rsid w:val="0068469B"/>
    <w:rsid w:val="00685AA2"/>
    <w:rsid w:val="006868C3"/>
    <w:rsid w:val="00692898"/>
    <w:rsid w:val="00696325"/>
    <w:rsid w:val="007059C4"/>
    <w:rsid w:val="00711475"/>
    <w:rsid w:val="00724E39"/>
    <w:rsid w:val="0072535C"/>
    <w:rsid w:val="007306C8"/>
    <w:rsid w:val="00730D2E"/>
    <w:rsid w:val="0075275E"/>
    <w:rsid w:val="00762841"/>
    <w:rsid w:val="0076316D"/>
    <w:rsid w:val="007849FE"/>
    <w:rsid w:val="00792BEB"/>
    <w:rsid w:val="007A2461"/>
    <w:rsid w:val="007D7D5A"/>
    <w:rsid w:val="007E7630"/>
    <w:rsid w:val="00807293"/>
    <w:rsid w:val="00812892"/>
    <w:rsid w:val="00812D5A"/>
    <w:rsid w:val="008328A8"/>
    <w:rsid w:val="00832CFF"/>
    <w:rsid w:val="0083332C"/>
    <w:rsid w:val="00882B5A"/>
    <w:rsid w:val="008908C3"/>
    <w:rsid w:val="008952FB"/>
    <w:rsid w:val="0089569C"/>
    <w:rsid w:val="00895A51"/>
    <w:rsid w:val="008A2B64"/>
    <w:rsid w:val="008A6EDB"/>
    <w:rsid w:val="008D1F51"/>
    <w:rsid w:val="008D3CA3"/>
    <w:rsid w:val="008E2B03"/>
    <w:rsid w:val="008E4846"/>
    <w:rsid w:val="009420D5"/>
    <w:rsid w:val="009432F2"/>
    <w:rsid w:val="00970047"/>
    <w:rsid w:val="0097452A"/>
    <w:rsid w:val="00986CBA"/>
    <w:rsid w:val="009A6D24"/>
    <w:rsid w:val="009B7167"/>
    <w:rsid w:val="009E7682"/>
    <w:rsid w:val="00A038A3"/>
    <w:rsid w:val="00A307B3"/>
    <w:rsid w:val="00A7197F"/>
    <w:rsid w:val="00A8652B"/>
    <w:rsid w:val="00A900E9"/>
    <w:rsid w:val="00AA16CB"/>
    <w:rsid w:val="00AB31B9"/>
    <w:rsid w:val="00AB4A63"/>
    <w:rsid w:val="00AC290D"/>
    <w:rsid w:val="00AE213E"/>
    <w:rsid w:val="00AE2A60"/>
    <w:rsid w:val="00AE4E65"/>
    <w:rsid w:val="00AF2161"/>
    <w:rsid w:val="00AF3AD9"/>
    <w:rsid w:val="00B028C5"/>
    <w:rsid w:val="00B04B56"/>
    <w:rsid w:val="00B14804"/>
    <w:rsid w:val="00B26386"/>
    <w:rsid w:val="00B27C01"/>
    <w:rsid w:val="00B361DC"/>
    <w:rsid w:val="00B92860"/>
    <w:rsid w:val="00B92E80"/>
    <w:rsid w:val="00B96021"/>
    <w:rsid w:val="00BA468A"/>
    <w:rsid w:val="00BC3954"/>
    <w:rsid w:val="00BC5204"/>
    <w:rsid w:val="00BD5685"/>
    <w:rsid w:val="00BD6F3B"/>
    <w:rsid w:val="00BD724E"/>
    <w:rsid w:val="00BE0B75"/>
    <w:rsid w:val="00C06DAC"/>
    <w:rsid w:val="00C13FC7"/>
    <w:rsid w:val="00C35620"/>
    <w:rsid w:val="00C37FB4"/>
    <w:rsid w:val="00C76274"/>
    <w:rsid w:val="00C872DE"/>
    <w:rsid w:val="00C9514F"/>
    <w:rsid w:val="00CA00CD"/>
    <w:rsid w:val="00CA1054"/>
    <w:rsid w:val="00CB7DB5"/>
    <w:rsid w:val="00CC3EB9"/>
    <w:rsid w:val="00CD24A1"/>
    <w:rsid w:val="00CD55FA"/>
    <w:rsid w:val="00CF0BBD"/>
    <w:rsid w:val="00D14716"/>
    <w:rsid w:val="00D23E65"/>
    <w:rsid w:val="00D255CB"/>
    <w:rsid w:val="00D261C8"/>
    <w:rsid w:val="00D27EBF"/>
    <w:rsid w:val="00D57F9C"/>
    <w:rsid w:val="00D70DBD"/>
    <w:rsid w:val="00D71D2F"/>
    <w:rsid w:val="00D92D34"/>
    <w:rsid w:val="00D9371D"/>
    <w:rsid w:val="00D95B9E"/>
    <w:rsid w:val="00DA79FB"/>
    <w:rsid w:val="00DB5EC2"/>
    <w:rsid w:val="00DE58A3"/>
    <w:rsid w:val="00E123E5"/>
    <w:rsid w:val="00E36EAA"/>
    <w:rsid w:val="00E45B15"/>
    <w:rsid w:val="00E60955"/>
    <w:rsid w:val="00E61A97"/>
    <w:rsid w:val="00E63592"/>
    <w:rsid w:val="00E71C5E"/>
    <w:rsid w:val="00E72F01"/>
    <w:rsid w:val="00E96027"/>
    <w:rsid w:val="00EC03FF"/>
    <w:rsid w:val="00EC07F2"/>
    <w:rsid w:val="00EC5F48"/>
    <w:rsid w:val="00EC6998"/>
    <w:rsid w:val="00ED7D7E"/>
    <w:rsid w:val="00EE52CB"/>
    <w:rsid w:val="00EF76B8"/>
    <w:rsid w:val="00F32F6F"/>
    <w:rsid w:val="00F54862"/>
    <w:rsid w:val="00F55354"/>
    <w:rsid w:val="00F6224F"/>
    <w:rsid w:val="00F67A37"/>
    <w:rsid w:val="00F916BD"/>
    <w:rsid w:val="00F91E13"/>
    <w:rsid w:val="00FA5289"/>
    <w:rsid w:val="00FB2871"/>
    <w:rsid w:val="00FB6CF5"/>
    <w:rsid w:val="00FD03AF"/>
    <w:rsid w:val="00FD2C9F"/>
    <w:rsid w:val="00FE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1A3C"/>
  <w15:docId w15:val="{58E8C163-BCF1-4240-B2CC-1DFCDABD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1020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Rogerio Marcos de Souza Hammes</cp:lastModifiedBy>
  <cp:revision>6</cp:revision>
  <cp:lastPrinted>2018-12-10T13:08:00Z</cp:lastPrinted>
  <dcterms:created xsi:type="dcterms:W3CDTF">2021-02-09T17:46:00Z</dcterms:created>
  <dcterms:modified xsi:type="dcterms:W3CDTF">2021-02-09T17:55:00Z</dcterms:modified>
</cp:coreProperties>
</file>