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18788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848"/>
        <w:gridCol w:w="1755"/>
        <w:gridCol w:w="9394"/>
      </w:tblGrid>
      <w:tr w:rsidR="000826A9" w:rsidTr="00B771E1">
        <w:trPr>
          <w:gridAfter w:val="1"/>
          <w:wAfter w:w="9394" w:type="dxa"/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C181790" wp14:editId="534CC2A2">
                  <wp:extent cx="530920" cy="644055"/>
                  <wp:effectExtent l="19050" t="0" r="2480" b="0"/>
                  <wp:docPr id="3" name="Imagem 7" descr="C:\Users\CM208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M208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58" cy="6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EE7BA0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EE7BA0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7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2D39A17" wp14:editId="4ACB4B02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601F58" w:rsidP="00EE7BA0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ª Reunião</w:t>
            </w:r>
            <w:r w:rsidR="00DB609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Extraordinária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r w:rsidR="00656B03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Insumos Agrícolas</w:t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601F58" w:rsidP="000B6C99">
            <w:pPr>
              <w:spacing w:line="276" w:lineRule="auto"/>
              <w:jc w:val="both"/>
            </w:pPr>
            <w:r>
              <w:t>02</w:t>
            </w:r>
            <w:r w:rsidR="00A10DDA">
              <w:t xml:space="preserve"> </w:t>
            </w:r>
            <w:r>
              <w:t>dezembro</w:t>
            </w:r>
            <w:r w:rsidR="00656B03">
              <w:t xml:space="preserve"> </w:t>
            </w:r>
            <w:r w:rsidR="00A10DDA">
              <w:t>de 2020</w:t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0B6C9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0B6C9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5E3C65" w:rsidP="000B6C99">
            <w:pPr>
              <w:spacing w:line="276" w:lineRule="auto"/>
              <w:jc w:val="both"/>
            </w:pPr>
            <w:r>
              <w:t>09h</w:t>
            </w:r>
            <w:r w:rsidR="00601F58">
              <w:t>3</w:t>
            </w:r>
            <w:r w:rsidR="00F44252">
              <w:t>0</w:t>
            </w:r>
            <w:r w:rsidR="000826A9">
              <w:t>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0B6C99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3943FF" w:rsidRDefault="00601F58" w:rsidP="000B6C99">
            <w:pPr>
              <w:spacing w:line="276" w:lineRule="auto"/>
              <w:jc w:val="both"/>
            </w:pPr>
            <w:r w:rsidRPr="003943FF">
              <w:t>09</w:t>
            </w:r>
            <w:r w:rsidR="005E3C65" w:rsidRPr="003943FF">
              <w:t>h</w:t>
            </w:r>
            <w:r w:rsidR="003943FF" w:rsidRPr="003943FF">
              <w:t>33</w:t>
            </w:r>
            <w:r w:rsidR="000826A9" w:rsidRPr="003943FF">
              <w:t>min</w:t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36EDE" w:rsidRPr="003943FF" w:rsidRDefault="00601F58" w:rsidP="000B6C99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3943FF">
              <w:t>Plano de Amostragem</w:t>
            </w:r>
            <w:r w:rsidR="00F8711E" w:rsidRPr="003943FF">
              <w:t>.</w:t>
            </w:r>
          </w:p>
        </w:tc>
      </w:tr>
      <w:tr w:rsidR="00AF2161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0B6C9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44252" w:rsidRPr="003943FF" w:rsidRDefault="004B13F4" w:rsidP="000B6C99">
            <w:pPr>
              <w:spacing w:line="276" w:lineRule="auto"/>
              <w:jc w:val="both"/>
            </w:pPr>
            <w:r w:rsidRPr="003943FF">
              <w:t>Ten. Joyce</w:t>
            </w:r>
            <w:r w:rsidR="003F4365" w:rsidRPr="003943FF">
              <w:t xml:space="preserve"> Andressa de Oliveira, CEDEC, </w:t>
            </w:r>
            <w:r w:rsidR="008C3CE8" w:rsidRPr="003943FF">
              <w:t>Ten. Pedro, estagiário</w:t>
            </w:r>
            <w:r w:rsidR="004C7B49" w:rsidRPr="003943FF">
              <w:t xml:space="preserve"> CEDEC</w:t>
            </w:r>
            <w:r w:rsidR="008C3CE8" w:rsidRPr="003943FF">
              <w:t xml:space="preserve">, </w:t>
            </w:r>
            <w:r w:rsidR="00F44252" w:rsidRPr="003943FF">
              <w:t xml:space="preserve">2º </w:t>
            </w:r>
            <w:proofErr w:type="spellStart"/>
            <w:r w:rsidR="00F44252" w:rsidRPr="003943FF">
              <w:t>Sgt</w:t>
            </w:r>
            <w:proofErr w:type="spellEnd"/>
            <w:r w:rsidR="00F44252" w:rsidRPr="003943FF">
              <w:t xml:space="preserve">. Rogério Marcos de Souza Hammes, CEDEC; </w:t>
            </w:r>
            <w:r w:rsidR="008F5B47" w:rsidRPr="003943FF">
              <w:t xml:space="preserve">Alana </w:t>
            </w:r>
            <w:proofErr w:type="spellStart"/>
            <w:r w:rsidR="008F5B47" w:rsidRPr="003943FF">
              <w:t>Fl</w:t>
            </w:r>
            <w:r w:rsidR="004F2A3D" w:rsidRPr="003943FF">
              <w:t>emming</w:t>
            </w:r>
            <w:proofErr w:type="spellEnd"/>
            <w:r w:rsidR="004F2A3D" w:rsidRPr="003943FF">
              <w:t xml:space="preserve">, SESA; </w:t>
            </w:r>
            <w:proofErr w:type="spellStart"/>
            <w:r w:rsidR="008F5B47" w:rsidRPr="003943FF">
              <w:t>Ellery</w:t>
            </w:r>
            <w:proofErr w:type="spellEnd"/>
            <w:r w:rsidR="008F5B47" w:rsidRPr="003943FF">
              <w:t xml:space="preserve"> Regina </w:t>
            </w:r>
            <w:proofErr w:type="spellStart"/>
            <w:r w:rsidR="008F5B47" w:rsidRPr="003943FF">
              <w:t>Garbelini</w:t>
            </w:r>
            <w:proofErr w:type="spellEnd"/>
            <w:r w:rsidR="008F5B47" w:rsidRPr="003943FF">
              <w:t xml:space="preserve">, MPPR; </w:t>
            </w:r>
            <w:r w:rsidR="00AB4566" w:rsidRPr="003943FF">
              <w:t xml:space="preserve">Ricardo Moraes </w:t>
            </w:r>
            <w:proofErr w:type="spellStart"/>
            <w:r w:rsidR="00AB4566" w:rsidRPr="003943FF">
              <w:t>Witzel</w:t>
            </w:r>
            <w:proofErr w:type="spellEnd"/>
            <w:r w:rsidR="00AB4566" w:rsidRPr="003943FF">
              <w:t xml:space="preserve">, MPPR; </w:t>
            </w:r>
            <w:proofErr w:type="spellStart"/>
            <w:r w:rsidR="005A406C" w:rsidRPr="003943FF">
              <w:t>Rebert</w:t>
            </w:r>
            <w:proofErr w:type="spellEnd"/>
            <w:r w:rsidR="005A406C" w:rsidRPr="003943FF">
              <w:t xml:space="preserve"> </w:t>
            </w:r>
            <w:proofErr w:type="spellStart"/>
            <w:r w:rsidR="005A406C" w:rsidRPr="003943FF">
              <w:t>Skalisz</w:t>
            </w:r>
            <w:proofErr w:type="spellEnd"/>
            <w:r w:rsidR="004F2A3D" w:rsidRPr="003943FF">
              <w:t xml:space="preserve">, SANEPAR; </w:t>
            </w:r>
            <w:r w:rsidR="002664E8" w:rsidRPr="003943FF">
              <w:t xml:space="preserve">Luiz </w:t>
            </w:r>
            <w:proofErr w:type="spellStart"/>
            <w:r w:rsidR="002664E8" w:rsidRPr="003943FF">
              <w:t>Angelo</w:t>
            </w:r>
            <w:proofErr w:type="spellEnd"/>
            <w:r w:rsidR="002664E8" w:rsidRPr="003943FF">
              <w:t xml:space="preserve"> </w:t>
            </w:r>
            <w:proofErr w:type="spellStart"/>
            <w:r w:rsidR="002664E8" w:rsidRPr="003943FF">
              <w:t>Pasqualin</w:t>
            </w:r>
            <w:proofErr w:type="spellEnd"/>
            <w:r w:rsidR="003D16AB" w:rsidRPr="003943FF">
              <w:t>, ADAPAR</w:t>
            </w:r>
            <w:r w:rsidR="00D4174F" w:rsidRPr="003943FF">
              <w:t xml:space="preserve">, </w:t>
            </w:r>
            <w:r w:rsidR="004C7B49" w:rsidRPr="003943FF">
              <w:t xml:space="preserve">José Luiz </w:t>
            </w:r>
            <w:proofErr w:type="spellStart"/>
            <w:r w:rsidR="004C7B49" w:rsidRPr="003943FF">
              <w:t>Nishihara</w:t>
            </w:r>
            <w:proofErr w:type="spellEnd"/>
            <w:r w:rsidR="004C7B49" w:rsidRPr="003943FF">
              <w:t xml:space="preserve"> Pinto- SESA/PR (Centro de Vigilância Ambiental)</w:t>
            </w:r>
            <w:r w:rsidR="005F480D">
              <w:t xml:space="preserve">,  </w:t>
            </w:r>
            <w:r w:rsidR="005F480D">
              <w:t xml:space="preserve">Márcia </w:t>
            </w:r>
            <w:proofErr w:type="spellStart"/>
            <w:r w:rsidR="005F480D">
              <w:t>Procopiuk</w:t>
            </w:r>
            <w:proofErr w:type="spellEnd"/>
            <w:r w:rsidR="005F480D">
              <w:t>, SESA</w:t>
            </w:r>
            <w:r w:rsidR="005F480D">
              <w:t>.</w:t>
            </w:r>
          </w:p>
        </w:tc>
      </w:tr>
      <w:tr w:rsidR="00AF2161" w:rsidTr="00B771E1">
        <w:trPr>
          <w:gridAfter w:val="1"/>
          <w:wAfter w:w="9394" w:type="dxa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E74A38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0B6C99">
            <w:pPr>
              <w:spacing w:line="276" w:lineRule="auto"/>
              <w:jc w:val="both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E74A38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F44252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44252" w:rsidRPr="009C435B" w:rsidRDefault="00601F58" w:rsidP="000B6C99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44252" w:rsidRPr="005A406C" w:rsidRDefault="00B335AC" w:rsidP="000B6C99">
            <w:pPr>
              <w:spacing w:line="276" w:lineRule="auto"/>
              <w:jc w:val="both"/>
            </w:pPr>
            <w:r>
              <w:t xml:space="preserve">Iniciou a reunião discorrendo </w:t>
            </w:r>
            <w:r w:rsidR="005A406C">
              <w:t xml:space="preserve">sobre a Pauta: </w:t>
            </w:r>
            <w:r w:rsidR="00601F58">
              <w:t>Plano de Amostragem</w:t>
            </w:r>
            <w:r w:rsidR="00D27846">
              <w:t>.</w:t>
            </w:r>
            <w:r w:rsidR="00D4174F">
              <w:t xml:space="preserve"> Informa que o Coordenador Municipal </w:t>
            </w:r>
            <w:r w:rsidR="007D5C27">
              <w:t xml:space="preserve">de Proteção e Defesa Civil </w:t>
            </w:r>
            <w:r w:rsidR="00D4174F">
              <w:t xml:space="preserve">de Toledo foi convidado, no entanto não se faz presente na reunião. 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D4174F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4E18BC" w:rsidP="005963C6">
            <w:pPr>
              <w:spacing w:line="276" w:lineRule="auto"/>
              <w:jc w:val="both"/>
            </w:pPr>
            <w:r>
              <w:t>Informou quanto a</w:t>
            </w:r>
            <w:r w:rsidR="007D5C27">
              <w:t xml:space="preserve">o </w:t>
            </w:r>
            <w:r w:rsidR="00D4174F">
              <w:t xml:space="preserve">contrato </w:t>
            </w:r>
            <w:r w:rsidR="005963C6">
              <w:t xml:space="preserve">da SESA/PR com o </w:t>
            </w:r>
            <w:r w:rsidR="008C219B">
              <w:t xml:space="preserve">laboratório </w:t>
            </w:r>
            <w:proofErr w:type="spellStart"/>
            <w:r w:rsidR="005963C6">
              <w:t>Agrosafety</w:t>
            </w:r>
            <w:proofErr w:type="spellEnd"/>
            <w:r w:rsidR="005963C6">
              <w:t xml:space="preserve"> </w:t>
            </w:r>
            <w:r w:rsidR="008C219B">
              <w:t xml:space="preserve">de Piracicaba SP </w:t>
            </w:r>
            <w:r w:rsidR="005963C6">
              <w:t xml:space="preserve">com vigência até 09 de setembro de 2021 e </w:t>
            </w:r>
            <w:r w:rsidR="00D4174F">
              <w:t xml:space="preserve">relata </w:t>
            </w:r>
            <w:r w:rsidR="005963C6">
              <w:t xml:space="preserve">que as coletas devem ser realizadas no máximo até agosto, para termos tempo hábil para </w:t>
            </w:r>
            <w:r w:rsidR="00D4174F">
              <w:t>realização do pagamento das análises</w:t>
            </w:r>
            <w:r w:rsidR="005963C6">
              <w:t xml:space="preserve">. Expôs ainda </w:t>
            </w:r>
            <w:r w:rsidR="00D4174F">
              <w:t>que se o objetivo do proje</w:t>
            </w:r>
            <w:r w:rsidR="00745FAB">
              <w:t>t</w:t>
            </w:r>
            <w:r w:rsidR="00D4174F">
              <w:t xml:space="preserve">o piloto é analisar o impacto do uso agrícola </w:t>
            </w:r>
            <w:r w:rsidR="005963C6">
              <w:t>na bacia hidrográfica dos mananciais de captação deveria ser escolhido uma Estação de Tratamento de Água (ETA) com captação de manancial superficial</w:t>
            </w:r>
            <w:r w:rsidR="00745FAB">
              <w:t xml:space="preserve">. Que a </w:t>
            </w:r>
            <w:r w:rsidR="005963C6">
              <w:t xml:space="preserve">análise na qual foram encontrados 16 ingredientes ativos de agrotóxicos simultaneamente em uma amostra é proveniente de um poço profundo e </w:t>
            </w:r>
            <w:r w:rsidR="00745FAB">
              <w:t xml:space="preserve">questiona </w:t>
            </w:r>
            <w:r w:rsidR="005963C6">
              <w:t xml:space="preserve">se é esse o objetivo do </w:t>
            </w:r>
            <w:r w:rsidR="00745FAB">
              <w:t>projeto piloto.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745FAB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B4395D" w:rsidP="000B6C99">
            <w:pPr>
              <w:spacing w:line="276" w:lineRule="auto"/>
              <w:jc w:val="both"/>
            </w:pPr>
            <w:r>
              <w:t>Relata que a ideia é um projeto específico</w:t>
            </w:r>
            <w:r w:rsidR="004E18BC">
              <w:t>, piloto, com</w:t>
            </w:r>
            <w:r>
              <w:t xml:space="preserve"> monitoramento de área agrícola</w:t>
            </w:r>
            <w:r w:rsidR="0046166C">
              <w:t xml:space="preserve"> da bacia do rio Toledo</w:t>
            </w:r>
            <w:r>
              <w:t xml:space="preserve"> </w:t>
            </w:r>
            <w:r w:rsidR="004E18BC">
              <w:t>e</w:t>
            </w:r>
            <w:r w:rsidR="004C7B49">
              <w:t xml:space="preserve"> com </w:t>
            </w:r>
            <w:r>
              <w:t xml:space="preserve">análise de amostras de água </w:t>
            </w:r>
            <w:r w:rsidR="004E18BC">
              <w:t>(</w:t>
            </w:r>
            <w:r>
              <w:t>bruta e tratada</w:t>
            </w:r>
            <w:r w:rsidR="004E18BC">
              <w:t>)</w:t>
            </w:r>
            <w:r>
              <w:t xml:space="preserve"> e que a definição de agenda de amostras é importante. Indica que há um roteiro elaborado a ser seguido. Explana que o objetivo é verificar se a água utilizada possui ou não agrotóxico.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B4395D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4E18BC" w:rsidP="00DA699B">
            <w:pPr>
              <w:spacing w:line="276" w:lineRule="auto"/>
              <w:jc w:val="both"/>
            </w:pPr>
            <w:r>
              <w:t xml:space="preserve">Destacou quanto a </w:t>
            </w:r>
            <w:r w:rsidR="005963C6">
              <w:t>importância do plano de amostragem</w:t>
            </w:r>
            <w:r w:rsidR="0064351C">
              <w:t xml:space="preserve">, </w:t>
            </w:r>
            <w:r w:rsidR="00B4395D">
              <w:t xml:space="preserve">visto que </w:t>
            </w:r>
            <w:r w:rsidR="00DA699B">
              <w:t>a distribuição e o ponto de coleta das amostras</w:t>
            </w:r>
            <w:r w:rsidR="00B4395D">
              <w:t xml:space="preserve"> faz diferença na análise dos resultados</w:t>
            </w:r>
            <w:r w:rsidR="00DA699B">
              <w:t xml:space="preserve"> encontrados </w:t>
            </w:r>
            <w:proofErr w:type="gramStart"/>
            <w:r w:rsidR="00DA699B">
              <w:t xml:space="preserve">e </w:t>
            </w:r>
            <w:r w:rsidR="00B4395D">
              <w:t xml:space="preserve"> de</w:t>
            </w:r>
            <w:r w:rsidR="0064351C">
              <w:t>pendendo</w:t>
            </w:r>
            <w:proofErr w:type="gramEnd"/>
            <w:r w:rsidR="0064351C">
              <w:t xml:space="preserve"> do objetivo do projeto, </w:t>
            </w:r>
            <w:r w:rsidR="00B4395D">
              <w:t xml:space="preserve">essas amostragens podem ser diferentes e questiona se </w:t>
            </w:r>
            <w:r w:rsidR="00DA699B">
              <w:t xml:space="preserve">o projeto piloto seria realizado na UT0281, único entre os vários Sistemas de Abastecimento de Água de Toledo que possui ETA, a qual trata água de manancial superficial. </w:t>
            </w:r>
            <w:r w:rsidR="00B4395D">
              <w:t>Questionou se o IAP foi convidado a participar. Explana que a ideia era fazer em água tratada, mas que é possível fazer na bruta também. Questiona qual seria a logística, visto que alguém precisaria coletar e se a SANEPAR poderia auxili</w:t>
            </w:r>
            <w:r w:rsidR="00A305ED">
              <w:t>a-los</w:t>
            </w:r>
            <w:r w:rsidR="00DA699B">
              <w:t xml:space="preserve">. Relata como a SESA realizava a logística de </w:t>
            </w:r>
            <w:proofErr w:type="spellStart"/>
            <w:r w:rsidR="00DA699B">
              <w:t>de</w:t>
            </w:r>
            <w:proofErr w:type="spellEnd"/>
            <w:r w:rsidR="00DA699B">
              <w:t xml:space="preserve"> transporte das amostras até Piracicaba</w:t>
            </w:r>
            <w:r w:rsidR="00B4395D">
              <w:t>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B4395D" w:rsidP="000B6C99">
            <w:pPr>
              <w:spacing w:line="276" w:lineRule="auto"/>
              <w:jc w:val="both"/>
            </w:pPr>
            <w:r>
              <w:lastRenderedPageBreak/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A305ED" w:rsidP="000B6C99">
            <w:pPr>
              <w:spacing w:line="276" w:lineRule="auto"/>
              <w:jc w:val="both"/>
            </w:pPr>
            <w:r>
              <w:t>Afirma</w:t>
            </w:r>
            <w:r w:rsidR="00EC28CF">
              <w:t xml:space="preserve"> que o grande desafio é identificar quanto de agrotóxico foi utilizado pelos proprietários na bacia, quais barracões que podem ter derramamento, dentre outras nuances q</w:t>
            </w:r>
            <w:r>
              <w:t>ue, além das nuances da água, tê</w:t>
            </w:r>
            <w:r w:rsidR="00EC28CF">
              <w:t>m uma série de outras situações que devem ser verificadas.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A17187" w:rsidP="000B6C99">
            <w:pPr>
              <w:spacing w:line="276" w:lineRule="auto"/>
              <w:jc w:val="both"/>
            </w:pPr>
            <w:r>
              <w:t xml:space="preserve">Informa </w:t>
            </w:r>
            <w:r w:rsidR="00EC28CF">
              <w:t xml:space="preserve">que é possível organizar a amostragem por contrato </w:t>
            </w:r>
            <w:r w:rsidR="0064351C">
              <w:t>da SANEPAR</w:t>
            </w:r>
            <w:r w:rsidR="00EC28CF">
              <w:t xml:space="preserve">, sendo necessária a definição do número de amostragens com solicitação formal via promotoria. Indica que a ETA recebe também do poço </w:t>
            </w:r>
            <w:r w:rsidR="00A305ED">
              <w:t>“</w:t>
            </w:r>
            <w:r w:rsidR="00EC28CF">
              <w:t>10</w:t>
            </w:r>
            <w:r w:rsidR="00A305ED">
              <w:t>”</w:t>
            </w:r>
            <w:r w:rsidR="00EC28CF">
              <w:t xml:space="preserve"> e que precisa identificar qual é esse poço. Que a água fica em tratamento por 5h a 6h. </w:t>
            </w:r>
            <w:r w:rsidR="00A305ED">
              <w:t xml:space="preserve">Necessidade de </w:t>
            </w:r>
            <w:r w:rsidR="00EC28CF">
              <w:t>Inserir na coleta esse poço de contribuição. Que seriam 3 amostras por mês, distribuídas ao longo do ano, sendo</w:t>
            </w:r>
            <w:r w:rsidR="00A305ED">
              <w:t>, portanto,</w:t>
            </w:r>
            <w:r w:rsidR="00EC28CF">
              <w:t xml:space="preserve"> 36 p</w:t>
            </w:r>
            <w:r w:rsidR="00A305ED">
              <w:t>a</w:t>
            </w:r>
            <w:r w:rsidR="00EC28CF">
              <w:t>ra contratar. Que achou o preço acessível.</w:t>
            </w:r>
          </w:p>
        </w:tc>
      </w:tr>
      <w:tr w:rsidR="00D27846" w:rsidRPr="00E74A38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Pr="00E74A38" w:rsidRDefault="00EC28CF" w:rsidP="000B6C99">
            <w:pPr>
              <w:spacing w:line="276" w:lineRule="auto"/>
              <w:jc w:val="both"/>
            </w:pPr>
            <w:proofErr w:type="spellStart"/>
            <w:r w:rsidRPr="00E74A38">
              <w:t>Sgt</w:t>
            </w:r>
            <w:proofErr w:type="spellEnd"/>
            <w:r w:rsidRPr="00E74A38"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Pr="00E74A38" w:rsidRDefault="00EC28CF" w:rsidP="000B6C99">
            <w:pPr>
              <w:spacing w:line="276" w:lineRule="auto"/>
              <w:jc w:val="both"/>
            </w:pPr>
            <w:r w:rsidRPr="00E74A38">
              <w:t>Ajustar para que a Promotoria faça essa solicitação para a SANEPAR.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Pr="00E74A38" w:rsidRDefault="00EC28CF" w:rsidP="000B6C99">
            <w:pPr>
              <w:spacing w:line="276" w:lineRule="auto"/>
              <w:jc w:val="both"/>
            </w:pPr>
            <w:r w:rsidRPr="00E74A38"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 w:rsidRPr="00E74A38">
              <w:t>Acredita que já foi encaminhado, pela Presidência da SANEPAR.</w:t>
            </w:r>
            <w:r>
              <w:t xml:space="preserve"> 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>Questiona sobre o fluxograma da ETA  e em que etapa do tratamento mistura as fontes.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Responde que seria na etapa </w:t>
            </w:r>
            <w:r w:rsidR="00D37217">
              <w:t xml:space="preserve">tratamento superficial, </w:t>
            </w:r>
            <w:r>
              <w:t>desinfecção</w:t>
            </w:r>
            <w:r w:rsidR="00D37217">
              <w:t xml:space="preserve"> (fase final) </w:t>
            </w:r>
            <w:r>
              <w:t xml:space="preserve">e que posteriormente vai para a distribuição. </w:t>
            </w:r>
            <w:r w:rsidR="00A305ED">
              <w:t>Questiona o Sr. Ricardo s</w:t>
            </w:r>
            <w:r w:rsidR="0033052A">
              <w:t>e foi via e-protocolo.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33052A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33052A" w:rsidP="000B6C99">
            <w:pPr>
              <w:spacing w:line="276" w:lineRule="auto"/>
              <w:jc w:val="both"/>
            </w:pPr>
            <w:r>
              <w:t>Indica que foi protocolo digital</w:t>
            </w:r>
            <w:r w:rsidR="00D37217">
              <w:t xml:space="preserve"> para a Presidência da SANEPAR.</w:t>
            </w:r>
          </w:p>
        </w:tc>
      </w:tr>
      <w:tr w:rsidR="00D27846" w:rsidRPr="00705A3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Pr="00705A39" w:rsidRDefault="0033052A" w:rsidP="000B6C99">
            <w:pPr>
              <w:spacing w:line="276" w:lineRule="auto"/>
              <w:jc w:val="both"/>
            </w:pPr>
            <w:proofErr w:type="spellStart"/>
            <w:r w:rsidRPr="00705A39">
              <w:t>Sgt</w:t>
            </w:r>
            <w:proofErr w:type="spellEnd"/>
            <w:r w:rsidRPr="00705A39"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Pr="00705A39" w:rsidRDefault="0033052A" w:rsidP="000B6C99">
            <w:pPr>
              <w:spacing w:line="276" w:lineRule="auto"/>
              <w:jc w:val="both"/>
            </w:pPr>
            <w:r w:rsidRPr="00705A39">
              <w:t>Solicita</w:t>
            </w:r>
            <w:r w:rsidR="00A305ED" w:rsidRPr="00705A39">
              <w:t xml:space="preserve"> para que o Sr. Ricardo verifique</w:t>
            </w:r>
            <w:r w:rsidRPr="00705A39">
              <w:t xml:space="preserve"> o nº do e-protocolo</w:t>
            </w:r>
          </w:p>
        </w:tc>
      </w:tr>
      <w:tr w:rsidR="00B335AC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335AC" w:rsidRPr="00705A39" w:rsidRDefault="0033052A" w:rsidP="000B6C99">
            <w:pPr>
              <w:spacing w:line="276" w:lineRule="auto"/>
              <w:jc w:val="both"/>
            </w:pPr>
            <w:r w:rsidRPr="00705A39">
              <w:t xml:space="preserve">Sr. </w:t>
            </w:r>
            <w:proofErr w:type="spellStart"/>
            <w:r w:rsidRPr="00705A39">
              <w:t>Rebert</w:t>
            </w:r>
            <w:proofErr w:type="spellEnd"/>
            <w:r w:rsidRPr="00705A39">
              <w:t xml:space="preserve"> 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335AC" w:rsidRPr="001A6AB9" w:rsidRDefault="0033052A" w:rsidP="000B6C99">
            <w:pPr>
              <w:spacing w:line="276" w:lineRule="auto"/>
              <w:jc w:val="both"/>
            </w:pPr>
            <w:r w:rsidRPr="00705A39">
              <w:t xml:space="preserve"> Afirma que conseguiria coletar as 3 amostras e que existe a necessidade de definição dos parâmetros dessa amostra e que a solicitação deve vir com os dados completos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DA699B">
            <w:pPr>
              <w:spacing w:line="276" w:lineRule="auto"/>
              <w:jc w:val="both"/>
            </w:pPr>
            <w:r>
              <w:t xml:space="preserve">Indica que a princípio seria apenas </w:t>
            </w:r>
            <w:r w:rsidR="00DA699B">
              <w:t xml:space="preserve">os 27 parâmetros de agrotóxicos do Anexo XX da Portaria de Consolidação nº 5 de 2017 </w:t>
            </w:r>
            <w:r>
              <w:t xml:space="preserve">a da portaria SANEPAR, a cada 15 dias, e que a SESA faria a de </w:t>
            </w:r>
            <w:proofErr w:type="spellStart"/>
            <w:r>
              <w:t>multiresíduos</w:t>
            </w:r>
            <w:proofErr w:type="spellEnd"/>
            <w:r>
              <w:t xml:space="preserve">, mas que pode ser </w:t>
            </w:r>
            <w:r w:rsidR="00A305ED">
              <w:t>incluída</w:t>
            </w:r>
            <w:r>
              <w:t xml:space="preserve"> essa complementação no ofício a fim de ser encaminhada para a Presidência da SANEPAR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3D1BB9">
            <w:pPr>
              <w:spacing w:line="276" w:lineRule="auto"/>
              <w:jc w:val="both"/>
            </w:pPr>
            <w:r>
              <w:t>Indica que isso dificultará a análise</w:t>
            </w:r>
            <w:r w:rsidR="003D1BB9">
              <w:t xml:space="preserve"> dos resultados posteriormente, </w:t>
            </w:r>
            <w:r w:rsidR="003D1BB9">
              <w:t>pois haveria diferença significativa entre a quantidade de ingredientes ativos de agrotóxicos pesquisados nas amostras entre as análises contratadas pela SESA e as contratadas pela SANEPAR.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Reafirma a necessidade de vir todos os parâmetros necessários</w:t>
            </w:r>
            <w:r w:rsidR="00D37217">
              <w:t>.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Default="0033052A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1BB9" w:rsidRDefault="003D1BB9" w:rsidP="003D1BB9">
            <w:pPr>
              <w:spacing w:line="276" w:lineRule="auto"/>
              <w:jc w:val="both"/>
            </w:pPr>
            <w:r>
              <w:t xml:space="preserve">Indica que os 226 parâmetros que a SESA contratou com o laboratório se basearam nas análises de monitoramento de agrotóxicos em água realizadas pelo MP/SC e na Portaria nº 320 do Rio Grande do Sul. Afirma que pode passar a lista dos parâmetros analisados, e explica que o preço das análises da </w:t>
            </w:r>
            <w:proofErr w:type="spellStart"/>
            <w:r>
              <w:t>Agrosafety</w:t>
            </w:r>
            <w:proofErr w:type="spellEnd"/>
            <w:r>
              <w:t xml:space="preserve"> enviado para SANEPAR é baseado no orçamento realizado há dois anos atrás e que a empresa permaneceu com esse preço pois a SESA apenas renovou o contrato.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705A39" w:rsidRDefault="0033052A" w:rsidP="000B6C99">
            <w:pPr>
              <w:spacing w:line="276" w:lineRule="auto"/>
              <w:jc w:val="both"/>
            </w:pPr>
            <w:r w:rsidRPr="00705A39"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1BB9" w:rsidRPr="001A6AB9" w:rsidRDefault="003D1BB9" w:rsidP="003D1BB9">
            <w:pPr>
              <w:spacing w:line="276" w:lineRule="auto"/>
              <w:jc w:val="both"/>
            </w:pPr>
            <w:r>
              <w:t>Solicita para que seja esclarecido e acordado entre as instituições que os parâmetros da SESA e da SANEPAR deverão estar baseados nos 226 parâmetros, que hoje são utilizados pela SESA e que pela SANEPAR seriam 3 pontos de coleta de água por mês, bruta superficial</w:t>
            </w:r>
            <w:r>
              <w:t xml:space="preserve">, </w:t>
            </w:r>
            <w:r>
              <w:t>bruta do poço subterrâneo, pós desinfecção (água tratada), sendo uma vez por mês nos 3 pontos e questiona quantas a SESA faria.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3052A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3052A" w:rsidP="000B6C99">
            <w:pPr>
              <w:spacing w:line="276" w:lineRule="auto"/>
              <w:jc w:val="both"/>
            </w:pPr>
            <w:r>
              <w:t>Indica que a água bruta daria um diagnóstico melhor</w:t>
            </w:r>
            <w:r w:rsidR="004B2827">
              <w:t>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3052A" w:rsidP="000B6C99">
            <w:pPr>
              <w:spacing w:line="276" w:lineRule="auto"/>
              <w:jc w:val="both"/>
            </w:pPr>
            <w:r w:rsidRPr="00283B35">
              <w:t xml:space="preserve">Sr. </w:t>
            </w:r>
            <w:r w:rsidR="00283B35" w:rsidRPr="00283B35">
              <w:t xml:space="preserve"> 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E055B" w:rsidRDefault="0033052A" w:rsidP="000B6C99">
            <w:pPr>
              <w:spacing w:line="276" w:lineRule="auto"/>
              <w:jc w:val="both"/>
            </w:pPr>
            <w:r>
              <w:t xml:space="preserve">Concorda com a Sra. </w:t>
            </w:r>
            <w:proofErr w:type="spellStart"/>
            <w:r>
              <w:t>Ellery</w:t>
            </w:r>
            <w:proofErr w:type="spellEnd"/>
            <w:r w:rsidR="003E055B">
              <w:t xml:space="preserve"> e questiona se a SANEPAR faria a bruta e a tratada?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lastRenderedPageBreak/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>Indica que sim, bruta e tratada.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283B35" w:rsidP="000B6C99">
            <w:pPr>
              <w:spacing w:line="276" w:lineRule="auto"/>
              <w:jc w:val="both"/>
            </w:pPr>
            <w:r w:rsidRPr="00283B35">
              <w:t>Sr.  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 xml:space="preserve">Indica que se for o mesmo laboratório não há necessidade de se utilizar a mesma amostragem e que podem </w:t>
            </w:r>
            <w:r w:rsidR="00A305ED">
              <w:t>ser utilizadas outras amostragens</w:t>
            </w:r>
            <w:r w:rsidR="005D08D7">
              <w:t>.</w:t>
            </w:r>
            <w:r>
              <w:t xml:space="preserve"> 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>Sr</w:t>
            </w:r>
            <w:r w:rsidR="005C4EDA">
              <w:t>a</w:t>
            </w:r>
            <w:r>
              <w:t xml:space="preserve">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A305ED" w:rsidP="000B6C99">
            <w:pPr>
              <w:spacing w:line="276" w:lineRule="auto"/>
              <w:jc w:val="both"/>
            </w:pPr>
            <w:r>
              <w:t>Indica que as amostragens</w:t>
            </w:r>
            <w:r w:rsidR="00A15F89">
              <w:t xml:space="preserve"> da SESA podem ser usados em outros pontos de interesse</w:t>
            </w:r>
            <w:r w:rsidR="00A17187">
              <w:t>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A15F89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A15F89" w:rsidP="000B6C99">
            <w:pPr>
              <w:spacing w:line="276" w:lineRule="auto"/>
              <w:jc w:val="both"/>
            </w:pPr>
            <w:r>
              <w:t>Questiona então como seria a participação da S</w:t>
            </w:r>
            <w:r w:rsidR="00FD6CC4">
              <w:t>ESA diante do que foi falado. Do</w:t>
            </w:r>
            <w:r>
              <w:t xml:space="preserve"> ponto de vista investigativo, já que a SANEPAR supriria essa análise mensal, indica que optaria por fazer do outro poço com as 27 análises subterrâneas</w:t>
            </w:r>
            <w:r w:rsidR="00B771E1">
              <w:t xml:space="preserve">. 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 xml:space="preserve">Sra. Alana 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A17187" w:rsidP="000B6C99">
            <w:pPr>
              <w:spacing w:line="276" w:lineRule="auto"/>
              <w:jc w:val="both"/>
            </w:pPr>
            <w:r>
              <w:t>Indaga se</w:t>
            </w:r>
            <w:r w:rsidR="00B771E1">
              <w:t xml:space="preserve"> a SANEPAR conseguiria fazer todo esse processo de licitação e compra p</w:t>
            </w:r>
            <w:r w:rsidR="003D1BB9">
              <w:t>a</w:t>
            </w:r>
            <w:r w:rsidR="00B771E1">
              <w:t>ra iniciar em fevereiro e que caso não seja possível a SESA poderia fazer no início do ano e a SANEPAR mais pro final do ano</w:t>
            </w:r>
            <w:r>
              <w:t>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>Confirma essa dificuldade e fala sobre a possibilidade de contratação direta , mas que em fevereiro ficaria complicado.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Pr="001A6AB9" w:rsidRDefault="00B771E1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Pr="001A6AB9" w:rsidRDefault="00B771E1" w:rsidP="000B6C99">
            <w:pPr>
              <w:spacing w:line="276" w:lineRule="auto"/>
              <w:jc w:val="both"/>
            </w:pPr>
            <w:r>
              <w:t xml:space="preserve">Concorda com a Sra. Alana e indica </w:t>
            </w:r>
            <w:r w:rsidR="00283B35">
              <w:t>necessidade de ser</w:t>
            </w:r>
            <w:r>
              <w:t xml:space="preserve"> no mesmo laboratório e que se conseguirmos amostras de outras instituições parceiras seria interessante a fim </w:t>
            </w:r>
            <w:r w:rsidR="00283B35">
              <w:t>d</w:t>
            </w:r>
            <w:r>
              <w:t>e entender melhor o que está ocorrendo. E que a SANEPAR iniciaria por volta de agosto.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A17187" w:rsidP="000B6C99">
            <w:pPr>
              <w:spacing w:line="276" w:lineRule="auto"/>
              <w:jc w:val="both"/>
            </w:pPr>
            <w:r>
              <w:t xml:space="preserve">Confirma </w:t>
            </w:r>
            <w:r w:rsidR="00B771E1">
              <w:t xml:space="preserve">3 amostras por mês de </w:t>
            </w:r>
            <w:r>
              <w:t>(</w:t>
            </w:r>
            <w:proofErr w:type="spellStart"/>
            <w:r w:rsidR="00B771E1">
              <w:t>fev</w:t>
            </w:r>
            <w:proofErr w:type="spellEnd"/>
            <w:r>
              <w:t xml:space="preserve"> a</w:t>
            </w:r>
            <w:r w:rsidR="00B771E1">
              <w:t xml:space="preserve"> </w:t>
            </w:r>
            <w:proofErr w:type="spellStart"/>
            <w:r w:rsidR="00B771E1">
              <w:t>ago</w:t>
            </w:r>
            <w:proofErr w:type="spellEnd"/>
            <w:r>
              <w:t xml:space="preserve">), </w:t>
            </w:r>
            <w:r w:rsidR="00B771E1">
              <w:t>sendo 18 amostras pela SESA</w:t>
            </w:r>
            <w:r>
              <w:t>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283B35" w:rsidP="000B6C99">
            <w:pPr>
              <w:spacing w:line="276" w:lineRule="auto"/>
              <w:jc w:val="both"/>
            </w:pPr>
            <w:r>
              <w:t>Afirma que a</w:t>
            </w:r>
            <w:r w:rsidR="00B771E1">
              <w:t xml:space="preserve"> ETA recebe água do rio Toledo mais uma carga de água do poço. Sendo uma análise do poço, uma do rio (superf</w:t>
            </w:r>
            <w:r w:rsidR="005B280B">
              <w:t>icial) e uma na saída.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Pr="00B0654E" w:rsidRDefault="005B280B" w:rsidP="000B6C99">
            <w:pPr>
              <w:spacing w:line="276" w:lineRule="auto"/>
              <w:jc w:val="both"/>
            </w:pPr>
            <w:r w:rsidRPr="00B0654E">
              <w:t>Sr</w:t>
            </w:r>
            <w:r w:rsidR="005C4EDA" w:rsidRPr="00B0654E">
              <w:t>a</w:t>
            </w:r>
            <w:r w:rsidRPr="00B0654E">
              <w:t xml:space="preserve">. </w:t>
            </w:r>
            <w:proofErr w:type="spellStart"/>
            <w:r w:rsidRPr="00B0654E"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A17187" w:rsidP="000B6C99">
            <w:pPr>
              <w:spacing w:line="276" w:lineRule="auto"/>
              <w:jc w:val="both"/>
            </w:pPr>
            <w:r w:rsidRPr="00B0654E">
              <w:t>Expôs da n</w:t>
            </w:r>
            <w:r w:rsidR="005B280B" w:rsidRPr="00B0654E">
              <w:t xml:space="preserve">ecessidade do rito </w:t>
            </w:r>
            <w:r w:rsidR="000B6C99" w:rsidRPr="00B0654E">
              <w:t>ser</w:t>
            </w:r>
            <w:r w:rsidR="005B280B" w:rsidRPr="00B0654E">
              <w:t xml:space="preserve"> escrito da m</w:t>
            </w:r>
            <w:r w:rsidR="00283B35" w:rsidRPr="00B0654E">
              <w:t>etodologia e que se compromete em</w:t>
            </w:r>
            <w:r w:rsidR="005B280B" w:rsidRPr="00B0654E">
              <w:t xml:space="preserve"> iniciar uma minuta de metodologia e que os demais membros enviassem para ela as informações necessárias</w:t>
            </w:r>
            <w:r w:rsidR="000B6C99" w:rsidRPr="00B0654E">
              <w:t>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5B280B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5B280B" w:rsidP="000B6C99">
            <w:pPr>
              <w:spacing w:line="276" w:lineRule="auto"/>
              <w:jc w:val="both"/>
            </w:pPr>
            <w:r>
              <w:t xml:space="preserve">Indica a necessidade de ajuda da SANEPAR para a coleta da </w:t>
            </w:r>
            <w:r w:rsidR="000B6C99">
              <w:t xml:space="preserve">água </w:t>
            </w:r>
            <w:r>
              <w:t xml:space="preserve">bruta e tratada </w:t>
            </w:r>
            <w:r w:rsidR="000B6C99">
              <w:t>“</w:t>
            </w:r>
            <w:r>
              <w:t>6h</w:t>
            </w:r>
            <w:r w:rsidR="000B6C99">
              <w:t>”,</w:t>
            </w:r>
            <w:r>
              <w:t xml:space="preserve"> para posterior entrega em sua regional da saúde e que posteriormente providenciariam o transporte de Toledo </w:t>
            </w:r>
            <w:r w:rsidR="000B6C99">
              <w:t>à</w:t>
            </w:r>
            <w:r>
              <w:t xml:space="preserve"> Piracicaba.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5B280B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0B6C99" w:rsidP="000B6C99">
            <w:pPr>
              <w:spacing w:line="276" w:lineRule="auto"/>
              <w:jc w:val="both"/>
            </w:pPr>
            <w:r>
              <w:t>Afirma que auxilia na coleta.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5B280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Pr="005B280B" w:rsidRDefault="005B280B" w:rsidP="000B6C99">
            <w:pPr>
              <w:spacing w:line="276" w:lineRule="auto"/>
              <w:jc w:val="both"/>
              <w:rPr>
                <w:highlight w:val="yellow"/>
              </w:rPr>
            </w:pPr>
            <w:r w:rsidRPr="00211D28">
              <w:t>Solicita para que a Sra. Alana</w:t>
            </w:r>
            <w:r w:rsidR="000B6C99">
              <w:t xml:space="preserve"> (SESA)</w:t>
            </w:r>
            <w:r w:rsidRPr="00211D28">
              <w:t xml:space="preserve"> e Sr. </w:t>
            </w:r>
            <w:proofErr w:type="spellStart"/>
            <w:r w:rsidR="000B6C99">
              <w:t>R</w:t>
            </w:r>
            <w:r w:rsidRPr="00211D28">
              <w:t>ebert</w:t>
            </w:r>
            <w:proofErr w:type="spellEnd"/>
            <w:r w:rsidR="000B6C99">
              <w:t xml:space="preserve"> (SANEPAR)</w:t>
            </w:r>
            <w:r w:rsidRPr="00211D28">
              <w:t xml:space="preserve"> se auxiliem</w:t>
            </w:r>
            <w:r w:rsidR="000B6C99">
              <w:t xml:space="preserve"> na organização da Logística envolvendo a coleta/envio das amostras.</w:t>
            </w:r>
            <w:r w:rsidRPr="00211D28">
              <w:t xml:space="preserve"> 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Pr="003D1BB9" w:rsidRDefault="00211D28" w:rsidP="000B6C99">
            <w:pPr>
              <w:spacing w:line="276" w:lineRule="auto"/>
              <w:jc w:val="both"/>
            </w:pPr>
            <w:r w:rsidRPr="003D1BB9"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Pr="003D1BB9" w:rsidRDefault="00211D28" w:rsidP="000B6C99">
            <w:pPr>
              <w:spacing w:line="276" w:lineRule="auto"/>
              <w:jc w:val="both"/>
            </w:pPr>
            <w:r w:rsidRPr="003D1BB9">
              <w:t>Indica que se compromete a falar com o Dr. Giovani e solicita o escopo total do projeto para que seja encaminhado ao Dr. Giovani até fevereiro</w:t>
            </w:r>
            <w:r w:rsidR="000B6C99" w:rsidRPr="003D1BB9">
              <w:t>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5C4EDA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5C4EDA" w:rsidP="000B6C99">
            <w:pPr>
              <w:spacing w:line="276" w:lineRule="auto"/>
              <w:jc w:val="both"/>
            </w:pPr>
            <w:r>
              <w:t>Relata sobre necessidade de discussão sobre a comunicação social e se a defesa civil local vai conseguir fazer essas vistorias e que demais questões integradas ao projeto precisam ser discutidas</w:t>
            </w:r>
            <w:r w:rsidR="000B6C99">
              <w:t>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>Questiona se até fevereiro é possível elaborar a metodologia do processo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>Relata sobre a necessidade de interação com os demais órgãos e solicita apoio dos demais membros</w:t>
            </w:r>
            <w:r w:rsidR="000B6C99">
              <w:t>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>Afirma que fará contato com a Defesa Civil Municipal de Toledo</w:t>
            </w:r>
            <w:r w:rsidR="000B6C99">
              <w:t xml:space="preserve"> e firma o compromisso que os demais membros </w:t>
            </w:r>
            <w:r w:rsidR="00E03A4F">
              <w:t xml:space="preserve">subsidiarão a </w:t>
            </w:r>
            <w:proofErr w:type="spellStart"/>
            <w:r w:rsidR="00E03A4F">
              <w:t>Ellery</w:t>
            </w:r>
            <w:proofErr w:type="spellEnd"/>
            <w:r w:rsidR="00E03A4F">
              <w:t xml:space="preserve"> com informações necessárias. 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C932AB" w:rsidP="00E03A4F">
            <w:pPr>
              <w:spacing w:line="276" w:lineRule="auto"/>
              <w:jc w:val="both"/>
            </w:pPr>
            <w:r>
              <w:t xml:space="preserve">Relata necessidade </w:t>
            </w:r>
            <w:r w:rsidR="00E03A4F">
              <w:t xml:space="preserve">urgente </w:t>
            </w:r>
            <w:r>
              <w:t xml:space="preserve">de ajuste da logística e demais agendamentos, pois 4 jan. </w:t>
            </w:r>
            <w:r w:rsidR="00E03A4F">
              <w:t>precisa ter início a viabilizar a coleta e envio das amostras ao laboratório.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r>
              <w:t xml:space="preserve">Questiona sobre o transporte e fala sobre </w:t>
            </w:r>
            <w:r w:rsidR="00E03A4F">
              <w:t xml:space="preserve">estudo de </w:t>
            </w:r>
            <w:r>
              <w:t>possível apoio pela CEDEC</w:t>
            </w:r>
            <w:r w:rsidR="00E03A4F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r>
              <w:lastRenderedPageBreak/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07243E" w:rsidP="000B6C99">
            <w:pPr>
              <w:spacing w:line="276" w:lineRule="auto"/>
              <w:jc w:val="both"/>
            </w:pPr>
            <w:r>
              <w:t>Afirma que o transporte era realizado por ônibus, com os devidos cuidados e que cada regional entregava na macrorregional, mas acredita que consiga fazer a contratação de transporte de Toledo para Piracicaba</w:t>
            </w:r>
            <w:r w:rsidR="00E03A4F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07243E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07243E" w:rsidP="000B6C99">
            <w:pPr>
              <w:spacing w:line="276" w:lineRule="auto"/>
              <w:jc w:val="both"/>
            </w:pPr>
            <w:r>
              <w:t>Sugestiona na 3º semana do mês de fevereiro para início da realização da coleta</w:t>
            </w:r>
            <w:r w:rsidR="00A17187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Pr="003D1BB9" w:rsidRDefault="008C3CE8" w:rsidP="000B6C99">
            <w:pPr>
              <w:spacing w:line="276" w:lineRule="auto"/>
              <w:jc w:val="both"/>
            </w:pPr>
            <w:r w:rsidRPr="003D1BB9">
              <w:t xml:space="preserve">Sr. </w:t>
            </w:r>
            <w:proofErr w:type="spellStart"/>
            <w:r w:rsidRPr="003D1BB9">
              <w:t>Hebert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Pr="003D1BB9" w:rsidRDefault="008C3CE8" w:rsidP="00E03A4F">
            <w:pPr>
              <w:spacing w:line="276" w:lineRule="auto"/>
              <w:jc w:val="both"/>
            </w:pPr>
            <w:r w:rsidRPr="003D1BB9">
              <w:t xml:space="preserve">Afirma que </w:t>
            </w:r>
            <w:r w:rsidR="00E03A4F" w:rsidRPr="003D1BB9">
              <w:t xml:space="preserve">a coleta dar-se-á pelo período de </w:t>
            </w:r>
            <w:r w:rsidRPr="003D1BB9">
              <w:t>6</w:t>
            </w:r>
            <w:r w:rsidR="00E03A4F" w:rsidRPr="003D1BB9">
              <w:t xml:space="preserve"> (seis) meses a encargo da SESA, </w:t>
            </w:r>
            <w:r w:rsidRPr="003D1BB9">
              <w:t xml:space="preserve">mais </w:t>
            </w:r>
            <w:r w:rsidR="00E03A4F" w:rsidRPr="003D1BB9">
              <w:t>1 (</w:t>
            </w:r>
            <w:r w:rsidRPr="003D1BB9">
              <w:t>um</w:t>
            </w:r>
            <w:r w:rsidR="00E03A4F" w:rsidRPr="003D1BB9">
              <w:t>)</w:t>
            </w:r>
            <w:r w:rsidRPr="003D1BB9">
              <w:t xml:space="preserve"> ano completo </w:t>
            </w:r>
            <w:r w:rsidR="00E03A4F" w:rsidRPr="003D1BB9">
              <w:t xml:space="preserve">a encargo </w:t>
            </w:r>
            <w:r w:rsidR="00283B35" w:rsidRPr="003D1BB9">
              <w:t>d</w:t>
            </w:r>
            <w:r w:rsidR="00E03A4F" w:rsidRPr="003D1BB9">
              <w:t xml:space="preserve">a SANEPAR, </w:t>
            </w:r>
            <w:r w:rsidRPr="003D1BB9">
              <w:t>com os mesmos 226 parâmetros e que há possibilidade de ser outro laboratório e solicita a Sra. Alana os dados do projeto</w:t>
            </w:r>
            <w:r w:rsidR="004C7B49" w:rsidRPr="003D1BB9">
              <w:t xml:space="preserve"> – termo de referência</w:t>
            </w:r>
            <w:r w:rsidRPr="003D1BB9">
              <w:t>, a fim de que ambos estejam compatíveis em suas características.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Pr="003D1BB9" w:rsidRDefault="008C3CE8" w:rsidP="000B6C99">
            <w:pPr>
              <w:spacing w:line="276" w:lineRule="auto"/>
              <w:jc w:val="both"/>
            </w:pPr>
            <w:r w:rsidRPr="003D1BB9"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Pr="003D1BB9" w:rsidRDefault="008C3CE8" w:rsidP="000B6C99">
            <w:pPr>
              <w:spacing w:line="276" w:lineRule="auto"/>
              <w:jc w:val="both"/>
            </w:pPr>
            <w:r w:rsidRPr="003D1BB9">
              <w:t xml:space="preserve">Solicita para que que seja enviado a Sra. </w:t>
            </w:r>
            <w:proofErr w:type="spellStart"/>
            <w:r w:rsidRPr="003D1BB9">
              <w:t>Ellery</w:t>
            </w:r>
            <w:proofErr w:type="spellEnd"/>
            <w:r w:rsidRPr="003D1BB9">
              <w:t xml:space="preserve"> também.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r>
              <w:t xml:space="preserve">Solicita sugestões de nome para o projeto para que seja realizada posterior votação e solicita para que na minuta a ser elaborada pela Sra. </w:t>
            </w:r>
            <w:proofErr w:type="spellStart"/>
            <w:r>
              <w:t>Ellery</w:t>
            </w:r>
            <w:proofErr w:type="spellEnd"/>
            <w:r>
              <w:t xml:space="preserve"> seja identifica</w:t>
            </w:r>
            <w:r w:rsidR="00283B35">
              <w:t>da</w:t>
            </w:r>
            <w:r>
              <w:t xml:space="preserve"> de forma clara </w:t>
            </w:r>
            <w:r w:rsidR="00E03A4F">
              <w:t xml:space="preserve">com </w:t>
            </w:r>
            <w:r>
              <w:t>cada uma das etapas do projeto</w:t>
            </w:r>
            <w:r w:rsidR="00E03A4F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r>
              <w:t xml:space="preserve">Informa que solicitará as informações necessárias para elaboração da metodologia e indica necessidade de grupo de 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  <w:r w:rsidR="004C7B49">
              <w:t xml:space="preserve"> agradece a participação de todos e às 10h55min encerra a reunião.</w:t>
            </w: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932AB" w:rsidRDefault="00C932AB" w:rsidP="000B6C99">
            <w:pPr>
              <w:spacing w:line="276" w:lineRule="auto"/>
              <w:jc w:val="both"/>
              <w:rPr>
                <w:b/>
              </w:rPr>
            </w:pPr>
          </w:p>
          <w:p w:rsidR="00C932AB" w:rsidRPr="00E44E5D" w:rsidRDefault="00C932AB" w:rsidP="000B6C9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DELIBERAÇÕES</w:t>
            </w:r>
          </w:p>
        </w:tc>
        <w:tc>
          <w:tcPr>
            <w:tcW w:w="9394" w:type="dxa"/>
          </w:tcPr>
          <w:p w:rsidR="00C932AB" w:rsidRPr="00E44E5D" w:rsidRDefault="00C932AB" w:rsidP="000B6C99">
            <w:pPr>
              <w:spacing w:line="276" w:lineRule="auto"/>
              <w:jc w:val="both"/>
              <w:rPr>
                <w:b/>
              </w:rPr>
            </w:pPr>
          </w:p>
        </w:tc>
      </w:tr>
      <w:tr w:rsidR="00C932AB" w:rsidTr="00B771E1">
        <w:trPr>
          <w:trHeight w:val="1869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05A39" w:rsidRPr="00705A39" w:rsidRDefault="005D08D7" w:rsidP="000B6C99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rPr>
                <w:b/>
              </w:rPr>
              <w:t xml:space="preserve">MPPR, </w:t>
            </w:r>
            <w:r w:rsidRPr="00705A39">
              <w:t xml:space="preserve">na pessoa da Sra. </w:t>
            </w:r>
            <w:proofErr w:type="spellStart"/>
            <w:r w:rsidRPr="00705A39">
              <w:t>Ellery</w:t>
            </w:r>
            <w:proofErr w:type="spellEnd"/>
            <w:r w:rsidRPr="00705A39">
              <w:t>, com a participação de todos envolvidos</w:t>
            </w:r>
            <w:r w:rsidR="00705A39" w:rsidRPr="00705A39">
              <w:t xml:space="preserve"> (envio de informações)</w:t>
            </w:r>
            <w:r w:rsidRPr="00705A39">
              <w:t>, irá elaborar</w:t>
            </w:r>
            <w:r w:rsidR="00B246E7" w:rsidRPr="00705A39">
              <w:t xml:space="preserve"> </w:t>
            </w:r>
            <w:r w:rsidRPr="00705A39">
              <w:t>“</w:t>
            </w:r>
            <w:r w:rsidR="00705A39" w:rsidRPr="00705A39">
              <w:t>minuta de metodologia</w:t>
            </w:r>
            <w:r w:rsidRPr="00705A39">
              <w:t xml:space="preserve">” </w:t>
            </w:r>
            <w:r w:rsidR="00705A39" w:rsidRPr="00705A39">
              <w:t>quanto a o</w:t>
            </w:r>
            <w:r w:rsidRPr="00705A39">
              <w:t>peracionalização do Projeto Piloto em Toledo.</w:t>
            </w:r>
          </w:p>
          <w:p w:rsidR="00EE7BA0" w:rsidRPr="00705A39" w:rsidRDefault="005D08D7" w:rsidP="0062542D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t xml:space="preserve"> </w:t>
            </w:r>
            <w:r w:rsidR="000B6C99" w:rsidRPr="00705A39">
              <w:rPr>
                <w:b/>
              </w:rPr>
              <w:t>A CEDEC</w:t>
            </w:r>
            <w:r w:rsidR="000B6C99" w:rsidRPr="00705A39">
              <w:t xml:space="preserve"> por meio do Sargento Hammes vai fomentar a necessidade do</w:t>
            </w:r>
            <w:r w:rsidR="00B246E7" w:rsidRPr="00705A39">
              <w:t xml:space="preserve"> envolvimento do</w:t>
            </w:r>
            <w:r w:rsidR="000B6C99" w:rsidRPr="00705A39">
              <w:t xml:space="preserve"> Coordenador Municipal de Proteção e Defesa Civil de Toledo e também do responsável da área ambiental, para que participem do projeto;</w:t>
            </w:r>
          </w:p>
          <w:p w:rsidR="00705A39" w:rsidRDefault="00705A39" w:rsidP="00705A39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t xml:space="preserve">O </w:t>
            </w:r>
            <w:r w:rsidRPr="00705A39">
              <w:rPr>
                <w:b/>
              </w:rPr>
              <w:t>MPPR</w:t>
            </w:r>
            <w:r w:rsidRPr="00705A39">
              <w:t xml:space="preserve">, por meio do Sr. Ricardo informará nº do e-protocolo encaminhado para a SANEPAR ao Sr. </w:t>
            </w:r>
            <w:proofErr w:type="spellStart"/>
            <w:r w:rsidRPr="00705A39">
              <w:t>Rebert</w:t>
            </w:r>
            <w:proofErr w:type="spellEnd"/>
            <w:r w:rsidRPr="00705A39">
              <w:t>.</w:t>
            </w:r>
          </w:p>
          <w:p w:rsidR="006B7B97" w:rsidRDefault="006B7B97" w:rsidP="00705A39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rPr>
                <w:b/>
              </w:rPr>
              <w:t>SESA</w:t>
            </w:r>
            <w:r w:rsidRPr="00705A39">
              <w:rPr>
                <w:b/>
              </w:rPr>
              <w:t xml:space="preserve">, </w:t>
            </w:r>
            <w:r w:rsidRPr="00705A39">
              <w:t xml:space="preserve">na pessoa da Sra. </w:t>
            </w:r>
            <w:r>
              <w:t>Alana, enviará para a S</w:t>
            </w:r>
            <w:r w:rsidR="003D1BB9">
              <w:t xml:space="preserve">ANEPAR, na pessoa do Sr. </w:t>
            </w:r>
            <w:proofErr w:type="spellStart"/>
            <w:r w:rsidR="003D1BB9">
              <w:t>Rebert</w:t>
            </w:r>
            <w:proofErr w:type="spellEnd"/>
            <w:r w:rsidR="003D1BB9">
              <w:t xml:space="preserve"> e também para a o MPPR (</w:t>
            </w:r>
            <w:proofErr w:type="spellStart"/>
            <w:r w:rsidR="003D1BB9">
              <w:t>Elley</w:t>
            </w:r>
            <w:proofErr w:type="spellEnd"/>
            <w:r w:rsidR="003D1BB9">
              <w:t xml:space="preserve">), </w:t>
            </w:r>
            <w:r>
              <w:t>Termo de Referência quanto as especificações da amostragem de água (226 parâmetros).</w:t>
            </w:r>
          </w:p>
          <w:p w:rsidR="00B0654E" w:rsidRPr="00705A39" w:rsidRDefault="00B0654E" w:rsidP="00CA54E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B0654E">
              <w:t xml:space="preserve">O </w:t>
            </w:r>
            <w:r w:rsidRPr="00B0654E">
              <w:rPr>
                <w:b/>
              </w:rPr>
              <w:t>MPPR</w:t>
            </w:r>
            <w:r w:rsidRPr="00B0654E">
              <w:t xml:space="preserve">, por meio do Sr. Ricardo </w:t>
            </w:r>
            <w:r>
              <w:t xml:space="preserve">enviará até fevereiro </w:t>
            </w:r>
            <w:r w:rsidRPr="00B0654E">
              <w:t xml:space="preserve">escopo total do projeto </w:t>
            </w:r>
            <w:r>
              <w:t xml:space="preserve">ao </w:t>
            </w:r>
            <w:r w:rsidRPr="00B0654E">
              <w:t>Dr. Giovani</w:t>
            </w:r>
            <w:r>
              <w:t>.</w:t>
            </w:r>
          </w:p>
          <w:p w:rsidR="00C932AB" w:rsidRPr="00705A39" w:rsidRDefault="000B6C99" w:rsidP="00B0654E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t>Todos, enviar à CEDEC sugestão de nome para o Projeto, para votação na próxima reunião.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pStyle w:val="PargrafodaLista"/>
              <w:spacing w:after="160" w:line="259" w:lineRule="auto"/>
              <w:jc w:val="both"/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  <w:r w:rsidRPr="00705A39">
              <w:rPr>
                <w:b/>
              </w:rPr>
              <w:t>PAUTA DA PRÓXIMA REUNIÃO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Pr="00705A39" w:rsidRDefault="00705A39" w:rsidP="00705A3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</w:pPr>
            <w:r w:rsidRPr="00705A39">
              <w:t>Escopo do Projeto piloto.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  <w:r w:rsidRPr="00705A39">
              <w:rPr>
                <w:b/>
              </w:rPr>
              <w:t>DATA E LOCAL DA PRÓXIMA REUNIÃO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 xml:space="preserve">Data: </w:t>
            </w:r>
            <w:r w:rsidR="00705A39" w:rsidRPr="00705A39">
              <w:t>23 fev. 2021</w:t>
            </w:r>
          </w:p>
          <w:p w:rsidR="00C932AB" w:rsidRPr="00705A39" w:rsidRDefault="00705A39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>Horário: 09:30</w:t>
            </w:r>
          </w:p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>Local:  a confirmar</w:t>
            </w:r>
          </w:p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>Endereço:  a confirmar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</w:p>
        </w:tc>
      </w:tr>
    </w:tbl>
    <w:p w:rsidR="008D1F51" w:rsidRDefault="008D1F51" w:rsidP="000B6C99">
      <w:pPr>
        <w:spacing w:line="276" w:lineRule="auto"/>
        <w:jc w:val="both"/>
      </w:pPr>
    </w:p>
    <w:p w:rsidR="00283B35" w:rsidRDefault="00283B35" w:rsidP="000B6C99">
      <w:pPr>
        <w:spacing w:line="276" w:lineRule="auto"/>
        <w:jc w:val="both"/>
      </w:pPr>
    </w:p>
    <w:p w:rsidR="00283B35" w:rsidRDefault="00283B35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  <w:sectPr w:rsidR="00C374B0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8275C" w:rsidRPr="00FA4FC1" w:rsidRDefault="00E8275C" w:rsidP="000B6C99">
      <w:pPr>
        <w:spacing w:line="276" w:lineRule="auto"/>
        <w:jc w:val="both"/>
      </w:pPr>
      <w:r w:rsidRPr="00FA4FC1">
        <w:lastRenderedPageBreak/>
        <w:t xml:space="preserve">Ten. Joyce Andressa de Oliveira </w:t>
      </w:r>
    </w:p>
    <w:p w:rsidR="00E8275C" w:rsidRPr="00FA4FC1" w:rsidRDefault="00705A39" w:rsidP="000B6C99">
      <w:pPr>
        <w:spacing w:line="276" w:lineRule="auto"/>
        <w:jc w:val="both"/>
      </w:pPr>
      <w:r>
        <w:t xml:space="preserve">                     </w:t>
      </w:r>
      <w:r w:rsidR="00E8275C" w:rsidRPr="00FA4FC1">
        <w:t>CEDEC</w:t>
      </w:r>
    </w:p>
    <w:p w:rsidR="005F18E8" w:rsidRPr="00FA4FC1" w:rsidRDefault="005F18E8" w:rsidP="000B6C99">
      <w:pPr>
        <w:spacing w:line="276" w:lineRule="auto"/>
        <w:jc w:val="both"/>
      </w:pPr>
    </w:p>
    <w:p w:rsidR="005F18E8" w:rsidRDefault="005F18E8" w:rsidP="000B6C99">
      <w:pPr>
        <w:spacing w:line="276" w:lineRule="auto"/>
        <w:jc w:val="both"/>
      </w:pPr>
    </w:p>
    <w:p w:rsidR="004C7B49" w:rsidRPr="00FA4FC1" w:rsidRDefault="004C7B49" w:rsidP="000B6C99">
      <w:pPr>
        <w:spacing w:line="276" w:lineRule="auto"/>
        <w:jc w:val="both"/>
      </w:pPr>
      <w:r w:rsidRPr="00FA4FC1">
        <w:t xml:space="preserve">Ten. </w:t>
      </w:r>
      <w:r w:rsidR="00705A39">
        <w:t>Pedro Rocha de Faria</w:t>
      </w:r>
      <w:r w:rsidRPr="00FA4FC1">
        <w:t xml:space="preserve"> </w:t>
      </w:r>
    </w:p>
    <w:p w:rsidR="004C7B49" w:rsidRPr="00FA4FC1" w:rsidRDefault="00F31421" w:rsidP="000B6C99">
      <w:pPr>
        <w:spacing w:line="276" w:lineRule="auto"/>
        <w:jc w:val="both"/>
      </w:pPr>
      <w:r>
        <w:t xml:space="preserve">         </w:t>
      </w:r>
      <w:r w:rsidR="004C7B49">
        <w:t>Estagiário/CEDEC</w:t>
      </w:r>
    </w:p>
    <w:p w:rsidR="004C7B49" w:rsidRPr="00FA4FC1" w:rsidRDefault="004C7B49" w:rsidP="000B6C99">
      <w:pPr>
        <w:spacing w:line="276" w:lineRule="auto"/>
        <w:jc w:val="both"/>
      </w:pPr>
    </w:p>
    <w:p w:rsidR="004C7B49" w:rsidRPr="00FA4FC1" w:rsidRDefault="004C7B49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  <w:proofErr w:type="spellStart"/>
      <w:r w:rsidRPr="00FA4FC1">
        <w:t>Ellery</w:t>
      </w:r>
      <w:proofErr w:type="spellEnd"/>
      <w:r w:rsidRPr="00FA4FC1">
        <w:t xml:space="preserve"> Regina </w:t>
      </w:r>
      <w:proofErr w:type="spellStart"/>
      <w:r w:rsidRPr="00FA4FC1">
        <w:t>Garbelini</w:t>
      </w:r>
      <w:proofErr w:type="spellEnd"/>
      <w:r w:rsidRPr="00FA4FC1">
        <w:t xml:space="preserve"> </w:t>
      </w:r>
    </w:p>
    <w:p w:rsidR="005F18E8" w:rsidRPr="00FA4FC1" w:rsidRDefault="00705A39" w:rsidP="000B6C99">
      <w:pPr>
        <w:spacing w:line="276" w:lineRule="auto"/>
        <w:jc w:val="both"/>
      </w:pPr>
      <w:r>
        <w:t xml:space="preserve">             </w:t>
      </w:r>
      <w:r w:rsidR="005F18E8" w:rsidRPr="00FA4FC1">
        <w:t>MPPR</w:t>
      </w:r>
    </w:p>
    <w:p w:rsidR="005F18E8" w:rsidRPr="00FA4FC1" w:rsidRDefault="005F18E8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</w:p>
    <w:p w:rsidR="00C03F43" w:rsidRPr="00FA4FC1" w:rsidRDefault="00C03F43" w:rsidP="000B6C99">
      <w:pPr>
        <w:spacing w:line="276" w:lineRule="auto"/>
        <w:jc w:val="both"/>
      </w:pPr>
      <w:r w:rsidRPr="00FA4FC1">
        <w:t xml:space="preserve">Ricardo Moraes </w:t>
      </w:r>
      <w:proofErr w:type="spellStart"/>
      <w:r w:rsidRPr="00FA4FC1">
        <w:t>Witzel</w:t>
      </w:r>
      <w:proofErr w:type="spellEnd"/>
    </w:p>
    <w:p w:rsidR="000541FD" w:rsidRPr="00FA4FC1" w:rsidRDefault="00705A39" w:rsidP="000B6C99">
      <w:pPr>
        <w:spacing w:line="276" w:lineRule="auto"/>
        <w:jc w:val="both"/>
      </w:pPr>
      <w:r>
        <w:t xml:space="preserve">                </w:t>
      </w:r>
      <w:r w:rsidR="00C03F43" w:rsidRPr="00FA4FC1">
        <w:t>MPPR</w:t>
      </w:r>
    </w:p>
    <w:p w:rsidR="00C15299" w:rsidRPr="00FA4FC1" w:rsidRDefault="00C15299" w:rsidP="000B6C99">
      <w:pPr>
        <w:spacing w:line="276" w:lineRule="auto"/>
        <w:jc w:val="both"/>
      </w:pPr>
    </w:p>
    <w:p w:rsidR="008C6E74" w:rsidRPr="00FA4FC1" w:rsidRDefault="00D66236" w:rsidP="000B6C99">
      <w:pPr>
        <w:spacing w:line="276" w:lineRule="auto"/>
        <w:jc w:val="both"/>
      </w:pPr>
      <w:r w:rsidRPr="00FA4FC1">
        <w:t xml:space="preserve">2º </w:t>
      </w:r>
      <w:proofErr w:type="spellStart"/>
      <w:r w:rsidRPr="00FA4FC1">
        <w:t>Sgt</w:t>
      </w:r>
      <w:proofErr w:type="spellEnd"/>
      <w:r w:rsidRPr="00FA4FC1">
        <w:t xml:space="preserve">. Rogério Marcos de Souza Hammes </w:t>
      </w:r>
      <w:r w:rsidR="00705A39">
        <w:t xml:space="preserve">                                </w:t>
      </w:r>
      <w:r w:rsidR="00F31421">
        <w:t xml:space="preserve">      </w:t>
      </w:r>
      <w:r w:rsidR="00F31421">
        <w:tab/>
      </w:r>
      <w:r w:rsidR="00F31421">
        <w:tab/>
        <w:t xml:space="preserve">         </w:t>
      </w:r>
      <w:r w:rsidRPr="00FA4FC1">
        <w:t>CEDEC</w:t>
      </w:r>
    </w:p>
    <w:p w:rsidR="00C15299" w:rsidRPr="00FA4FC1" w:rsidRDefault="00C15299" w:rsidP="000B6C99">
      <w:pPr>
        <w:spacing w:line="276" w:lineRule="auto"/>
        <w:jc w:val="both"/>
      </w:pPr>
    </w:p>
    <w:p w:rsidR="00C15299" w:rsidRPr="00FA4FC1" w:rsidRDefault="00987472" w:rsidP="000B6C99">
      <w:pPr>
        <w:spacing w:line="276" w:lineRule="auto"/>
        <w:jc w:val="both"/>
      </w:pPr>
      <w:proofErr w:type="spellStart"/>
      <w:r w:rsidRPr="00FA4FC1">
        <w:lastRenderedPageBreak/>
        <w:t>Rebert</w:t>
      </w:r>
      <w:proofErr w:type="spellEnd"/>
      <w:r w:rsidRPr="00FA4FC1">
        <w:t xml:space="preserve"> </w:t>
      </w:r>
      <w:proofErr w:type="spellStart"/>
      <w:r w:rsidRPr="00FA4FC1">
        <w:t>Skalisc</w:t>
      </w:r>
      <w:proofErr w:type="spellEnd"/>
    </w:p>
    <w:p w:rsidR="00987472" w:rsidRPr="00FA4FC1" w:rsidRDefault="00705A39" w:rsidP="000B6C99">
      <w:pPr>
        <w:spacing w:line="276" w:lineRule="auto"/>
        <w:jc w:val="both"/>
      </w:pPr>
      <w:r>
        <w:t xml:space="preserve">   </w:t>
      </w:r>
      <w:r w:rsidR="00987472" w:rsidRPr="00FA4FC1">
        <w:t>SANEPAR</w:t>
      </w:r>
    </w:p>
    <w:p w:rsidR="0079229F" w:rsidRPr="00FA4FC1" w:rsidRDefault="0079229F" w:rsidP="000B6C99">
      <w:pPr>
        <w:spacing w:line="276" w:lineRule="auto"/>
        <w:jc w:val="both"/>
      </w:pPr>
    </w:p>
    <w:p w:rsidR="00987472" w:rsidRPr="00FA4FC1" w:rsidRDefault="00987472" w:rsidP="000B6C99">
      <w:pPr>
        <w:spacing w:line="276" w:lineRule="auto"/>
        <w:jc w:val="both"/>
      </w:pPr>
    </w:p>
    <w:p w:rsidR="00D66236" w:rsidRPr="00FA4FC1" w:rsidRDefault="00D66236" w:rsidP="000B6C99">
      <w:pPr>
        <w:spacing w:line="276" w:lineRule="auto"/>
        <w:jc w:val="both"/>
      </w:pPr>
      <w:r w:rsidRPr="00FA4FC1">
        <w:t xml:space="preserve">Alana </w:t>
      </w:r>
      <w:proofErr w:type="spellStart"/>
      <w:r w:rsidRPr="00FA4FC1">
        <w:t>Flemming</w:t>
      </w:r>
      <w:proofErr w:type="spellEnd"/>
    </w:p>
    <w:p w:rsidR="005F18E8" w:rsidRPr="00FA4FC1" w:rsidRDefault="00D66236" w:rsidP="000B6C99">
      <w:pPr>
        <w:spacing w:line="276" w:lineRule="auto"/>
        <w:jc w:val="both"/>
      </w:pPr>
      <w:r w:rsidRPr="00FA4FC1">
        <w:t xml:space="preserve"> SESA</w:t>
      </w:r>
    </w:p>
    <w:p w:rsidR="005F18E8" w:rsidRPr="00FA4FC1" w:rsidRDefault="005F18E8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</w:p>
    <w:p w:rsidR="00F31421" w:rsidRDefault="004C7B49" w:rsidP="000B6C99">
      <w:pPr>
        <w:spacing w:line="276" w:lineRule="auto"/>
        <w:jc w:val="both"/>
      </w:pPr>
      <w:r w:rsidRPr="004C7B49">
        <w:t xml:space="preserve">José Luiz </w:t>
      </w:r>
      <w:proofErr w:type="spellStart"/>
      <w:r w:rsidRPr="004C7B49">
        <w:t>Nishihara</w:t>
      </w:r>
      <w:proofErr w:type="spellEnd"/>
      <w:r w:rsidRPr="004C7B49">
        <w:t xml:space="preserve"> Pinto- SESA/PR</w:t>
      </w:r>
    </w:p>
    <w:p w:rsidR="005F18E8" w:rsidRPr="00FA4FC1" w:rsidRDefault="004C7B49" w:rsidP="000B6C99">
      <w:pPr>
        <w:spacing w:line="276" w:lineRule="auto"/>
        <w:jc w:val="both"/>
      </w:pPr>
      <w:r w:rsidRPr="004C7B49">
        <w:t xml:space="preserve"> (Centro de Vigilância Ambiental)</w:t>
      </w:r>
    </w:p>
    <w:p w:rsidR="00FA4FC1" w:rsidRPr="00FA4FC1" w:rsidRDefault="00FA4FC1" w:rsidP="000B6C99">
      <w:pPr>
        <w:spacing w:line="276" w:lineRule="auto"/>
        <w:jc w:val="both"/>
      </w:pPr>
    </w:p>
    <w:p w:rsidR="00FA4FC1" w:rsidRPr="00FA4FC1" w:rsidRDefault="00FA4FC1" w:rsidP="000B6C99">
      <w:pPr>
        <w:spacing w:line="276" w:lineRule="auto"/>
        <w:jc w:val="both"/>
      </w:pPr>
    </w:p>
    <w:p w:rsidR="00FA4FC1" w:rsidRPr="00FA4FC1" w:rsidRDefault="00FA4FC1" w:rsidP="000B6C99">
      <w:pPr>
        <w:spacing w:line="276" w:lineRule="auto"/>
        <w:jc w:val="both"/>
      </w:pPr>
    </w:p>
    <w:p w:rsidR="003727AC" w:rsidRPr="00FA4FC1" w:rsidRDefault="00FA4FC1" w:rsidP="000B6C99">
      <w:pPr>
        <w:spacing w:line="276" w:lineRule="auto"/>
        <w:jc w:val="both"/>
      </w:pPr>
      <w:r w:rsidRPr="00FA4FC1">
        <w:t xml:space="preserve"> </w:t>
      </w:r>
      <w:r w:rsidR="003727AC" w:rsidRPr="00FA4FC1">
        <w:t xml:space="preserve">Luiz </w:t>
      </w:r>
      <w:proofErr w:type="spellStart"/>
      <w:r w:rsidR="003727AC" w:rsidRPr="00FA4FC1">
        <w:t>Angelo</w:t>
      </w:r>
      <w:proofErr w:type="spellEnd"/>
      <w:r w:rsidR="003727AC" w:rsidRPr="00FA4FC1">
        <w:t xml:space="preserve"> </w:t>
      </w:r>
      <w:proofErr w:type="spellStart"/>
      <w:r w:rsidR="003727AC" w:rsidRPr="00FA4FC1">
        <w:t>Pasqualin</w:t>
      </w:r>
      <w:proofErr w:type="spellEnd"/>
    </w:p>
    <w:p w:rsidR="0079229F" w:rsidRDefault="003727AC" w:rsidP="000B6C99">
      <w:pPr>
        <w:spacing w:line="276" w:lineRule="auto"/>
        <w:jc w:val="both"/>
      </w:pPr>
      <w:r w:rsidRPr="00FA4FC1">
        <w:t xml:space="preserve"> </w:t>
      </w:r>
      <w:r w:rsidR="00705A39">
        <w:t xml:space="preserve">          </w:t>
      </w:r>
      <w:r w:rsidRPr="00FA4FC1">
        <w:t>ADAPAR</w:t>
      </w:r>
    </w:p>
    <w:p w:rsidR="00C374B0" w:rsidRDefault="00C374B0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</w:pPr>
    </w:p>
    <w:p w:rsidR="00C374B0" w:rsidRDefault="00C374B0" w:rsidP="000B6C99">
      <w:pPr>
        <w:spacing w:line="276" w:lineRule="auto"/>
        <w:jc w:val="both"/>
      </w:pPr>
      <w:r>
        <w:t xml:space="preserve">Márcia </w:t>
      </w:r>
      <w:proofErr w:type="spellStart"/>
      <w:r>
        <w:t>Procopiuk</w:t>
      </w:r>
      <w:proofErr w:type="spellEnd"/>
      <w:r>
        <w:t xml:space="preserve">, </w:t>
      </w:r>
    </w:p>
    <w:p w:rsidR="00C374B0" w:rsidRPr="00FA4FC1" w:rsidRDefault="00C374B0" w:rsidP="000B6C99">
      <w:pPr>
        <w:spacing w:line="276" w:lineRule="auto"/>
        <w:jc w:val="both"/>
        <w:rPr>
          <w:sz w:val="20"/>
        </w:rPr>
        <w:sectPr w:rsidR="00C374B0" w:rsidRPr="00FA4FC1" w:rsidSect="00A36EDE">
          <w:type w:val="continuous"/>
          <w:pgSz w:w="11906" w:h="16838"/>
          <w:pgMar w:top="1417" w:right="1701" w:bottom="1418" w:left="1701" w:header="708" w:footer="708" w:gutter="0"/>
          <w:cols w:num="2" w:space="708"/>
          <w:docGrid w:linePitch="360"/>
        </w:sectPr>
      </w:pPr>
      <w:r>
        <w:t xml:space="preserve">             </w:t>
      </w:r>
      <w:bookmarkStart w:id="0" w:name="_GoBack"/>
      <w:bookmarkEnd w:id="0"/>
      <w:r>
        <w:t>SESA.</w:t>
      </w:r>
    </w:p>
    <w:p w:rsidR="008B4168" w:rsidRPr="00FA4FC1" w:rsidRDefault="008B4168" w:rsidP="000B6C99">
      <w:pPr>
        <w:spacing w:line="276" w:lineRule="auto"/>
        <w:ind w:left="1416"/>
        <w:jc w:val="both"/>
      </w:pPr>
      <w:r>
        <w:lastRenderedPageBreak/>
        <w:t xml:space="preserve">    </w:t>
      </w:r>
    </w:p>
    <w:p w:rsidR="00222407" w:rsidRPr="00FA4FC1" w:rsidRDefault="00222407" w:rsidP="000B6C99">
      <w:pPr>
        <w:spacing w:line="276" w:lineRule="auto"/>
        <w:jc w:val="both"/>
      </w:pPr>
    </w:p>
    <w:sectPr w:rsidR="00222407" w:rsidRPr="00FA4FC1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4B449A"/>
    <w:multiLevelType w:val="hybridMultilevel"/>
    <w:tmpl w:val="2C4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5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0115"/>
    <w:rsid w:val="00012A45"/>
    <w:rsid w:val="00037F96"/>
    <w:rsid w:val="000541FD"/>
    <w:rsid w:val="00055ECE"/>
    <w:rsid w:val="0007243E"/>
    <w:rsid w:val="00073179"/>
    <w:rsid w:val="000826A9"/>
    <w:rsid w:val="00087DAD"/>
    <w:rsid w:val="000A0C69"/>
    <w:rsid w:val="000B4CC6"/>
    <w:rsid w:val="000B5556"/>
    <w:rsid w:val="000B6C99"/>
    <w:rsid w:val="000D0349"/>
    <w:rsid w:val="000D0574"/>
    <w:rsid w:val="000D58CE"/>
    <w:rsid w:val="000F109E"/>
    <w:rsid w:val="001150BB"/>
    <w:rsid w:val="00122F8C"/>
    <w:rsid w:val="00136FA9"/>
    <w:rsid w:val="0014598E"/>
    <w:rsid w:val="001544F2"/>
    <w:rsid w:val="001573F7"/>
    <w:rsid w:val="00175771"/>
    <w:rsid w:val="00192E13"/>
    <w:rsid w:val="00193376"/>
    <w:rsid w:val="001A6AB9"/>
    <w:rsid w:val="001D1A61"/>
    <w:rsid w:val="001E6F8A"/>
    <w:rsid w:val="00203B80"/>
    <w:rsid w:val="00211D28"/>
    <w:rsid w:val="00214CFF"/>
    <w:rsid w:val="00222407"/>
    <w:rsid w:val="00244B2E"/>
    <w:rsid w:val="0025688E"/>
    <w:rsid w:val="00264D1C"/>
    <w:rsid w:val="002664E8"/>
    <w:rsid w:val="002670FE"/>
    <w:rsid w:val="002738A4"/>
    <w:rsid w:val="0027466C"/>
    <w:rsid w:val="00283B35"/>
    <w:rsid w:val="00290252"/>
    <w:rsid w:val="002B6868"/>
    <w:rsid w:val="002E2E28"/>
    <w:rsid w:val="002F22EC"/>
    <w:rsid w:val="002F7F14"/>
    <w:rsid w:val="003067B0"/>
    <w:rsid w:val="0033052A"/>
    <w:rsid w:val="00337957"/>
    <w:rsid w:val="00343378"/>
    <w:rsid w:val="00347B19"/>
    <w:rsid w:val="00354E7D"/>
    <w:rsid w:val="00356CC5"/>
    <w:rsid w:val="00365ADF"/>
    <w:rsid w:val="003727AC"/>
    <w:rsid w:val="00376521"/>
    <w:rsid w:val="00387232"/>
    <w:rsid w:val="00390394"/>
    <w:rsid w:val="00391AD4"/>
    <w:rsid w:val="003943FF"/>
    <w:rsid w:val="003A5243"/>
    <w:rsid w:val="003D16AB"/>
    <w:rsid w:val="003D1BB9"/>
    <w:rsid w:val="003D737E"/>
    <w:rsid w:val="003E015F"/>
    <w:rsid w:val="003E055B"/>
    <w:rsid w:val="003E6ED0"/>
    <w:rsid w:val="003F1BFC"/>
    <w:rsid w:val="003F4365"/>
    <w:rsid w:val="00406614"/>
    <w:rsid w:val="00410768"/>
    <w:rsid w:val="00434323"/>
    <w:rsid w:val="004349F3"/>
    <w:rsid w:val="004402B7"/>
    <w:rsid w:val="00441DF0"/>
    <w:rsid w:val="00451621"/>
    <w:rsid w:val="00455C6E"/>
    <w:rsid w:val="00460716"/>
    <w:rsid w:val="004608F6"/>
    <w:rsid w:val="0046166C"/>
    <w:rsid w:val="004755AA"/>
    <w:rsid w:val="0049465D"/>
    <w:rsid w:val="004A1461"/>
    <w:rsid w:val="004A2D1C"/>
    <w:rsid w:val="004B13F4"/>
    <w:rsid w:val="004B2827"/>
    <w:rsid w:val="004B50C7"/>
    <w:rsid w:val="004C7B49"/>
    <w:rsid w:val="004D0AD0"/>
    <w:rsid w:val="004E01A3"/>
    <w:rsid w:val="004E18BC"/>
    <w:rsid w:val="004F2A3D"/>
    <w:rsid w:val="004F48A7"/>
    <w:rsid w:val="004F5A66"/>
    <w:rsid w:val="00523F6A"/>
    <w:rsid w:val="0053532A"/>
    <w:rsid w:val="00543858"/>
    <w:rsid w:val="00552F9A"/>
    <w:rsid w:val="00553EF3"/>
    <w:rsid w:val="00554734"/>
    <w:rsid w:val="0056389B"/>
    <w:rsid w:val="00575E7B"/>
    <w:rsid w:val="005856A4"/>
    <w:rsid w:val="00585942"/>
    <w:rsid w:val="00593224"/>
    <w:rsid w:val="00594BC4"/>
    <w:rsid w:val="005963C6"/>
    <w:rsid w:val="005A406C"/>
    <w:rsid w:val="005B0439"/>
    <w:rsid w:val="005B280B"/>
    <w:rsid w:val="005B42DD"/>
    <w:rsid w:val="005C4EDA"/>
    <w:rsid w:val="005C57CD"/>
    <w:rsid w:val="005C6EAF"/>
    <w:rsid w:val="005D08D7"/>
    <w:rsid w:val="005D6D82"/>
    <w:rsid w:val="005E29C8"/>
    <w:rsid w:val="005E3C65"/>
    <w:rsid w:val="005F18E8"/>
    <w:rsid w:val="005F4266"/>
    <w:rsid w:val="005F480D"/>
    <w:rsid w:val="00601F58"/>
    <w:rsid w:val="00620400"/>
    <w:rsid w:val="0064351C"/>
    <w:rsid w:val="006466C8"/>
    <w:rsid w:val="00656B03"/>
    <w:rsid w:val="00666DB9"/>
    <w:rsid w:val="0067094C"/>
    <w:rsid w:val="00691319"/>
    <w:rsid w:val="00695499"/>
    <w:rsid w:val="00696325"/>
    <w:rsid w:val="006B7B97"/>
    <w:rsid w:val="006D52F1"/>
    <w:rsid w:val="00705A39"/>
    <w:rsid w:val="00724E39"/>
    <w:rsid w:val="0072535C"/>
    <w:rsid w:val="00730D2E"/>
    <w:rsid w:val="007414D6"/>
    <w:rsid w:val="00745FAB"/>
    <w:rsid w:val="00762841"/>
    <w:rsid w:val="0076316D"/>
    <w:rsid w:val="007849FE"/>
    <w:rsid w:val="0079229F"/>
    <w:rsid w:val="00792BEB"/>
    <w:rsid w:val="00797FE3"/>
    <w:rsid w:val="007A2461"/>
    <w:rsid w:val="007B1217"/>
    <w:rsid w:val="007D5C27"/>
    <w:rsid w:val="00807293"/>
    <w:rsid w:val="00832CFF"/>
    <w:rsid w:val="00844DFD"/>
    <w:rsid w:val="008745EA"/>
    <w:rsid w:val="00882B5A"/>
    <w:rsid w:val="00886BF6"/>
    <w:rsid w:val="00890DC2"/>
    <w:rsid w:val="0089569C"/>
    <w:rsid w:val="008A2B64"/>
    <w:rsid w:val="008B205C"/>
    <w:rsid w:val="008B4168"/>
    <w:rsid w:val="008B6EDE"/>
    <w:rsid w:val="008C219B"/>
    <w:rsid w:val="008C3CE8"/>
    <w:rsid w:val="008C6E74"/>
    <w:rsid w:val="008D1F51"/>
    <w:rsid w:val="008D3CA3"/>
    <w:rsid w:val="008F5B47"/>
    <w:rsid w:val="00901327"/>
    <w:rsid w:val="009126EB"/>
    <w:rsid w:val="00962157"/>
    <w:rsid w:val="0097452A"/>
    <w:rsid w:val="00976175"/>
    <w:rsid w:val="00987472"/>
    <w:rsid w:val="009A6D24"/>
    <w:rsid w:val="009C7931"/>
    <w:rsid w:val="009D4924"/>
    <w:rsid w:val="009E25A3"/>
    <w:rsid w:val="009E7682"/>
    <w:rsid w:val="00A038A3"/>
    <w:rsid w:val="00A10DDA"/>
    <w:rsid w:val="00A15F89"/>
    <w:rsid w:val="00A17187"/>
    <w:rsid w:val="00A231D4"/>
    <w:rsid w:val="00A305ED"/>
    <w:rsid w:val="00A307B3"/>
    <w:rsid w:val="00A347DF"/>
    <w:rsid w:val="00A34835"/>
    <w:rsid w:val="00A3623B"/>
    <w:rsid w:val="00A36EDE"/>
    <w:rsid w:val="00A7197F"/>
    <w:rsid w:val="00A8652B"/>
    <w:rsid w:val="00A900E9"/>
    <w:rsid w:val="00AB4566"/>
    <w:rsid w:val="00AB4A63"/>
    <w:rsid w:val="00AC20C4"/>
    <w:rsid w:val="00AC290D"/>
    <w:rsid w:val="00AC565D"/>
    <w:rsid w:val="00AE213E"/>
    <w:rsid w:val="00AF2161"/>
    <w:rsid w:val="00B028C5"/>
    <w:rsid w:val="00B04B56"/>
    <w:rsid w:val="00B0654E"/>
    <w:rsid w:val="00B14804"/>
    <w:rsid w:val="00B246E7"/>
    <w:rsid w:val="00B27C01"/>
    <w:rsid w:val="00B335AC"/>
    <w:rsid w:val="00B361DC"/>
    <w:rsid w:val="00B4395D"/>
    <w:rsid w:val="00B6203B"/>
    <w:rsid w:val="00B73D45"/>
    <w:rsid w:val="00B771E1"/>
    <w:rsid w:val="00B92E80"/>
    <w:rsid w:val="00B96021"/>
    <w:rsid w:val="00BA3481"/>
    <w:rsid w:val="00BA468A"/>
    <w:rsid w:val="00BD6F3B"/>
    <w:rsid w:val="00BE0207"/>
    <w:rsid w:val="00BE0B75"/>
    <w:rsid w:val="00BF05D0"/>
    <w:rsid w:val="00C03F43"/>
    <w:rsid w:val="00C04F88"/>
    <w:rsid w:val="00C07DC6"/>
    <w:rsid w:val="00C15299"/>
    <w:rsid w:val="00C374B0"/>
    <w:rsid w:val="00C606D0"/>
    <w:rsid w:val="00C872DE"/>
    <w:rsid w:val="00C932AB"/>
    <w:rsid w:val="00CC3EB9"/>
    <w:rsid w:val="00CE214D"/>
    <w:rsid w:val="00D063EE"/>
    <w:rsid w:val="00D14716"/>
    <w:rsid w:val="00D2005D"/>
    <w:rsid w:val="00D27846"/>
    <w:rsid w:val="00D37217"/>
    <w:rsid w:val="00D4174F"/>
    <w:rsid w:val="00D51843"/>
    <w:rsid w:val="00D51FAF"/>
    <w:rsid w:val="00D66236"/>
    <w:rsid w:val="00D70DBD"/>
    <w:rsid w:val="00D71D2F"/>
    <w:rsid w:val="00DA699B"/>
    <w:rsid w:val="00DB20B3"/>
    <w:rsid w:val="00DB5EC2"/>
    <w:rsid w:val="00DB609B"/>
    <w:rsid w:val="00DD29B4"/>
    <w:rsid w:val="00DE58A3"/>
    <w:rsid w:val="00E03A4F"/>
    <w:rsid w:val="00E172AB"/>
    <w:rsid w:val="00E23CE1"/>
    <w:rsid w:val="00E31666"/>
    <w:rsid w:val="00E36EAA"/>
    <w:rsid w:val="00E45B15"/>
    <w:rsid w:val="00E60955"/>
    <w:rsid w:val="00E63592"/>
    <w:rsid w:val="00E72F01"/>
    <w:rsid w:val="00E74A38"/>
    <w:rsid w:val="00E8275C"/>
    <w:rsid w:val="00E85EE7"/>
    <w:rsid w:val="00EA31F2"/>
    <w:rsid w:val="00EB44EE"/>
    <w:rsid w:val="00EC28CF"/>
    <w:rsid w:val="00ED3E6F"/>
    <w:rsid w:val="00ED78B9"/>
    <w:rsid w:val="00EE7BA0"/>
    <w:rsid w:val="00EF76B8"/>
    <w:rsid w:val="00F31421"/>
    <w:rsid w:val="00F32F6F"/>
    <w:rsid w:val="00F4239B"/>
    <w:rsid w:val="00F44252"/>
    <w:rsid w:val="00F516C9"/>
    <w:rsid w:val="00F859EB"/>
    <w:rsid w:val="00F8711E"/>
    <w:rsid w:val="00F916BD"/>
    <w:rsid w:val="00F91E13"/>
    <w:rsid w:val="00FA4FC1"/>
    <w:rsid w:val="00FA7118"/>
    <w:rsid w:val="00FB6CF5"/>
    <w:rsid w:val="00FC7391"/>
    <w:rsid w:val="00FD03AF"/>
    <w:rsid w:val="00FD2C9F"/>
    <w:rsid w:val="00FD6CC4"/>
    <w:rsid w:val="00FE4737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01C5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55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1825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5</cp:revision>
  <cp:lastPrinted>2018-12-10T13:08:00Z</cp:lastPrinted>
  <dcterms:created xsi:type="dcterms:W3CDTF">2020-12-04T15:41:00Z</dcterms:created>
  <dcterms:modified xsi:type="dcterms:W3CDTF">2020-12-04T17:52:00Z</dcterms:modified>
</cp:coreProperties>
</file>