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3CD" w:rsidRPr="00F813CD" w:rsidRDefault="00F813CD" w:rsidP="00F813CD">
      <w:pPr>
        <w:pStyle w:val="Default"/>
        <w:jc w:val="both"/>
        <w:rPr>
          <w:color w:val="auto"/>
          <w:sz w:val="32"/>
          <w:szCs w:val="32"/>
        </w:rPr>
      </w:pPr>
    </w:p>
    <w:p w:rsidR="00F813CD" w:rsidRPr="00F813CD" w:rsidRDefault="00F813CD" w:rsidP="00F813CD">
      <w:pPr>
        <w:pStyle w:val="Default"/>
        <w:jc w:val="both"/>
        <w:rPr>
          <w:sz w:val="32"/>
          <w:szCs w:val="32"/>
        </w:rPr>
      </w:pPr>
      <w:r w:rsidRPr="00F813CD">
        <w:rPr>
          <w:b/>
          <w:bCs/>
          <w:sz w:val="32"/>
          <w:szCs w:val="32"/>
        </w:rPr>
        <w:t xml:space="preserve">TODOS </w:t>
      </w:r>
      <w:r w:rsidRPr="00F813CD">
        <w:rPr>
          <w:sz w:val="32"/>
          <w:szCs w:val="32"/>
        </w:rPr>
        <w:t xml:space="preserve">os representantes concordaram na realização do seminário para o ano de 2021. </w:t>
      </w:r>
    </w:p>
    <w:p w:rsidR="00F813CD" w:rsidRPr="00F813CD" w:rsidRDefault="00F813CD" w:rsidP="00F813CD">
      <w:pPr>
        <w:pStyle w:val="Default"/>
        <w:jc w:val="both"/>
        <w:rPr>
          <w:sz w:val="32"/>
          <w:szCs w:val="32"/>
        </w:rPr>
      </w:pPr>
      <w:r w:rsidRPr="00F813CD">
        <w:rPr>
          <w:rFonts w:ascii="Wingdings" w:hAnsi="Wingdings" w:cs="Wingdings"/>
          <w:sz w:val="32"/>
          <w:szCs w:val="32"/>
        </w:rPr>
        <w:t></w:t>
      </w:r>
      <w:r w:rsidRPr="00F813CD">
        <w:rPr>
          <w:rFonts w:ascii="Wingdings" w:hAnsi="Wingdings" w:cs="Wingdings"/>
          <w:sz w:val="32"/>
          <w:szCs w:val="32"/>
        </w:rPr>
        <w:t></w:t>
      </w:r>
      <w:r w:rsidRPr="00F813CD">
        <w:rPr>
          <w:sz w:val="32"/>
          <w:szCs w:val="32"/>
        </w:rPr>
        <w:t xml:space="preserve">A </w:t>
      </w:r>
      <w:r w:rsidRPr="00F813CD">
        <w:rPr>
          <w:b/>
          <w:bCs/>
          <w:sz w:val="32"/>
          <w:szCs w:val="32"/>
        </w:rPr>
        <w:t>PRF</w:t>
      </w:r>
      <w:r w:rsidRPr="00F813CD">
        <w:rPr>
          <w:sz w:val="32"/>
          <w:szCs w:val="32"/>
        </w:rPr>
        <w:t xml:space="preserve">, na pessoa da Sr. Leandro, informar marcos quilométricos, filtrar </w:t>
      </w:r>
      <w:proofErr w:type="gramStart"/>
      <w:r w:rsidRPr="00F813CD">
        <w:rPr>
          <w:sz w:val="32"/>
          <w:szCs w:val="32"/>
        </w:rPr>
        <w:t>os mapeamento</w:t>
      </w:r>
      <w:proofErr w:type="gramEnd"/>
      <w:r w:rsidRPr="00F813CD">
        <w:rPr>
          <w:sz w:val="32"/>
          <w:szCs w:val="32"/>
        </w:rPr>
        <w:t xml:space="preserve"> dos trechos críticos, mapeamento das ocorrências de PP, motivado pelos muitos acidentes. </w:t>
      </w:r>
    </w:p>
    <w:p w:rsidR="00F813CD" w:rsidRPr="00F813CD" w:rsidRDefault="00F813CD" w:rsidP="00F813CD">
      <w:pPr>
        <w:pStyle w:val="Default"/>
        <w:jc w:val="both"/>
        <w:rPr>
          <w:sz w:val="32"/>
          <w:szCs w:val="32"/>
        </w:rPr>
      </w:pPr>
      <w:r w:rsidRPr="00F813CD">
        <w:rPr>
          <w:rFonts w:ascii="Wingdings" w:hAnsi="Wingdings" w:cs="Wingdings"/>
          <w:sz w:val="32"/>
          <w:szCs w:val="32"/>
        </w:rPr>
        <w:t></w:t>
      </w:r>
      <w:r w:rsidRPr="00F813CD">
        <w:rPr>
          <w:rFonts w:ascii="Wingdings" w:hAnsi="Wingdings" w:cs="Wingdings"/>
          <w:sz w:val="32"/>
          <w:szCs w:val="32"/>
        </w:rPr>
        <w:t></w:t>
      </w:r>
      <w:r w:rsidRPr="00F813CD">
        <w:rPr>
          <w:sz w:val="32"/>
          <w:szCs w:val="32"/>
        </w:rPr>
        <w:t xml:space="preserve">A </w:t>
      </w:r>
      <w:r w:rsidRPr="00F813CD">
        <w:rPr>
          <w:b/>
          <w:bCs/>
          <w:sz w:val="32"/>
          <w:szCs w:val="32"/>
        </w:rPr>
        <w:t>PRF</w:t>
      </w:r>
      <w:r w:rsidRPr="00F813CD">
        <w:rPr>
          <w:sz w:val="32"/>
          <w:szCs w:val="32"/>
        </w:rPr>
        <w:t xml:space="preserve">, na pessoa da Sr. Leandro, providenciar inserção de filtros em seus relatórios, prevendo tipo de carga, natureza, motivo do acidente, com finalidade de refinar as estatísticas. </w:t>
      </w:r>
    </w:p>
    <w:p w:rsidR="00F813CD" w:rsidRPr="00F813CD" w:rsidRDefault="00F813CD" w:rsidP="00F813CD">
      <w:pPr>
        <w:pStyle w:val="Default"/>
        <w:jc w:val="both"/>
        <w:rPr>
          <w:sz w:val="32"/>
          <w:szCs w:val="32"/>
        </w:rPr>
      </w:pPr>
      <w:r w:rsidRPr="00F813CD">
        <w:rPr>
          <w:rFonts w:ascii="Wingdings" w:hAnsi="Wingdings" w:cs="Wingdings"/>
          <w:sz w:val="32"/>
          <w:szCs w:val="32"/>
        </w:rPr>
        <w:t></w:t>
      </w:r>
      <w:r w:rsidRPr="00F813CD">
        <w:rPr>
          <w:rFonts w:ascii="Wingdings" w:hAnsi="Wingdings" w:cs="Wingdings"/>
          <w:sz w:val="32"/>
          <w:szCs w:val="32"/>
        </w:rPr>
        <w:t></w:t>
      </w:r>
      <w:r w:rsidRPr="00F813CD">
        <w:rPr>
          <w:sz w:val="32"/>
          <w:szCs w:val="32"/>
        </w:rPr>
        <w:t xml:space="preserve">A </w:t>
      </w:r>
      <w:r w:rsidRPr="00F813CD">
        <w:rPr>
          <w:b/>
          <w:bCs/>
          <w:sz w:val="32"/>
          <w:szCs w:val="32"/>
        </w:rPr>
        <w:t>CEDEC</w:t>
      </w:r>
      <w:r w:rsidRPr="00F813CD">
        <w:rPr>
          <w:sz w:val="32"/>
          <w:szCs w:val="32"/>
        </w:rPr>
        <w:t xml:space="preserve">, na pessoa do Cap. Nascimento, buscar informações sobre o protocolo encaminhado à ANTT – autuação por média de velocidade. </w:t>
      </w:r>
    </w:p>
    <w:p w:rsidR="00F813CD" w:rsidRPr="00F813CD" w:rsidRDefault="00F813CD" w:rsidP="00F813CD">
      <w:pPr>
        <w:pStyle w:val="Default"/>
        <w:jc w:val="both"/>
        <w:rPr>
          <w:sz w:val="32"/>
          <w:szCs w:val="32"/>
        </w:rPr>
      </w:pPr>
      <w:r w:rsidRPr="00F813CD">
        <w:rPr>
          <w:rFonts w:ascii="Wingdings" w:hAnsi="Wingdings" w:cs="Wingdings"/>
          <w:sz w:val="32"/>
          <w:szCs w:val="32"/>
        </w:rPr>
        <w:t></w:t>
      </w:r>
      <w:r w:rsidRPr="00F813CD">
        <w:rPr>
          <w:rFonts w:ascii="Wingdings" w:hAnsi="Wingdings" w:cs="Wingdings"/>
          <w:sz w:val="32"/>
          <w:szCs w:val="32"/>
        </w:rPr>
        <w:t></w:t>
      </w:r>
      <w:r w:rsidRPr="00F813CD">
        <w:rPr>
          <w:sz w:val="32"/>
          <w:szCs w:val="32"/>
        </w:rPr>
        <w:t xml:space="preserve">A </w:t>
      </w:r>
      <w:r w:rsidRPr="00F813CD">
        <w:rPr>
          <w:b/>
          <w:bCs/>
          <w:sz w:val="32"/>
          <w:szCs w:val="32"/>
        </w:rPr>
        <w:t>CEDEC</w:t>
      </w:r>
      <w:r w:rsidRPr="00F813CD">
        <w:rPr>
          <w:sz w:val="32"/>
          <w:szCs w:val="32"/>
        </w:rPr>
        <w:t xml:space="preserve">, na pessoa do Cap. Nascimento, oficiar ao DNIT solicitando informação quanto aos marcos quilométricos. </w:t>
      </w:r>
    </w:p>
    <w:p w:rsidR="00F813CD" w:rsidRPr="00F813CD" w:rsidRDefault="00F813CD" w:rsidP="00F813CD">
      <w:pPr>
        <w:pStyle w:val="Default"/>
        <w:jc w:val="both"/>
        <w:rPr>
          <w:sz w:val="32"/>
          <w:szCs w:val="32"/>
        </w:rPr>
      </w:pPr>
      <w:r w:rsidRPr="00F813CD">
        <w:rPr>
          <w:rFonts w:ascii="Wingdings" w:hAnsi="Wingdings" w:cs="Wingdings"/>
          <w:sz w:val="32"/>
          <w:szCs w:val="32"/>
        </w:rPr>
        <w:t></w:t>
      </w:r>
      <w:r w:rsidRPr="00F813CD">
        <w:rPr>
          <w:rFonts w:ascii="Wingdings" w:hAnsi="Wingdings" w:cs="Wingdings"/>
          <w:sz w:val="32"/>
          <w:szCs w:val="32"/>
        </w:rPr>
        <w:t></w:t>
      </w:r>
      <w:r w:rsidRPr="00F813CD">
        <w:rPr>
          <w:sz w:val="32"/>
          <w:szCs w:val="32"/>
        </w:rPr>
        <w:t xml:space="preserve">A </w:t>
      </w:r>
      <w:r w:rsidRPr="00F813CD">
        <w:rPr>
          <w:b/>
          <w:bCs/>
          <w:sz w:val="32"/>
          <w:szCs w:val="32"/>
        </w:rPr>
        <w:t>CEDEC</w:t>
      </w:r>
      <w:r w:rsidRPr="00F813CD">
        <w:rPr>
          <w:sz w:val="32"/>
          <w:szCs w:val="32"/>
        </w:rPr>
        <w:t xml:space="preserve">, na pessoa do Cap. Nascimento, oficiar ao IBAMA, sobre a próxima concessão de pedágios no Paraná. </w:t>
      </w:r>
    </w:p>
    <w:p w:rsidR="00F813CD" w:rsidRPr="00F813CD" w:rsidRDefault="00F813CD" w:rsidP="00F813CD">
      <w:pPr>
        <w:pStyle w:val="Default"/>
        <w:jc w:val="both"/>
        <w:rPr>
          <w:sz w:val="32"/>
          <w:szCs w:val="32"/>
        </w:rPr>
      </w:pPr>
      <w:r w:rsidRPr="00F813CD">
        <w:rPr>
          <w:rFonts w:ascii="Wingdings" w:hAnsi="Wingdings" w:cs="Wingdings"/>
          <w:sz w:val="32"/>
          <w:szCs w:val="32"/>
        </w:rPr>
        <w:t></w:t>
      </w:r>
      <w:r w:rsidRPr="00F813CD">
        <w:rPr>
          <w:rFonts w:ascii="Wingdings" w:hAnsi="Wingdings" w:cs="Wingdings"/>
          <w:sz w:val="32"/>
          <w:szCs w:val="32"/>
        </w:rPr>
        <w:t></w:t>
      </w:r>
      <w:r w:rsidRPr="00F813CD">
        <w:rPr>
          <w:sz w:val="32"/>
          <w:szCs w:val="32"/>
        </w:rPr>
        <w:t xml:space="preserve">A </w:t>
      </w:r>
      <w:r w:rsidRPr="00F813CD">
        <w:rPr>
          <w:b/>
          <w:bCs/>
          <w:sz w:val="32"/>
          <w:szCs w:val="32"/>
        </w:rPr>
        <w:t>CEDEC</w:t>
      </w:r>
      <w:r w:rsidRPr="00F813CD">
        <w:rPr>
          <w:sz w:val="32"/>
          <w:szCs w:val="32"/>
        </w:rPr>
        <w:t xml:space="preserve">, na pessoa do Cap. Nascimento, enviar ao Ministério da </w:t>
      </w:r>
      <w:proofErr w:type="spellStart"/>
      <w:r w:rsidRPr="00F813CD">
        <w:rPr>
          <w:sz w:val="32"/>
          <w:szCs w:val="32"/>
        </w:rPr>
        <w:t>Infra-estrutura</w:t>
      </w:r>
      <w:proofErr w:type="spellEnd"/>
      <w:r w:rsidRPr="00F813CD">
        <w:rPr>
          <w:sz w:val="32"/>
          <w:szCs w:val="32"/>
        </w:rPr>
        <w:t xml:space="preserve">, será encaminhada ao DER (comissão interna de concessões). </w:t>
      </w:r>
    </w:p>
    <w:p w:rsidR="00F813CD" w:rsidRPr="00F813CD" w:rsidRDefault="00F813CD" w:rsidP="00F813CD">
      <w:pPr>
        <w:pStyle w:val="Default"/>
        <w:jc w:val="both"/>
        <w:rPr>
          <w:sz w:val="32"/>
          <w:szCs w:val="32"/>
        </w:rPr>
      </w:pPr>
      <w:r w:rsidRPr="00F813CD">
        <w:rPr>
          <w:rFonts w:ascii="Wingdings" w:hAnsi="Wingdings" w:cs="Wingdings"/>
          <w:sz w:val="32"/>
          <w:szCs w:val="32"/>
        </w:rPr>
        <w:t></w:t>
      </w:r>
      <w:r w:rsidRPr="00F813CD">
        <w:rPr>
          <w:rFonts w:ascii="Wingdings" w:hAnsi="Wingdings" w:cs="Wingdings"/>
          <w:sz w:val="32"/>
          <w:szCs w:val="32"/>
        </w:rPr>
        <w:t></w:t>
      </w:r>
      <w:r w:rsidRPr="00F813CD">
        <w:rPr>
          <w:sz w:val="32"/>
          <w:szCs w:val="32"/>
        </w:rPr>
        <w:t xml:space="preserve">O </w:t>
      </w:r>
      <w:r w:rsidRPr="00F813CD">
        <w:rPr>
          <w:b/>
          <w:bCs/>
          <w:sz w:val="32"/>
          <w:szCs w:val="32"/>
        </w:rPr>
        <w:t>SEST/SENAT</w:t>
      </w:r>
      <w:r w:rsidRPr="00F813CD">
        <w:rPr>
          <w:sz w:val="32"/>
          <w:szCs w:val="32"/>
        </w:rPr>
        <w:t xml:space="preserve">, na pessoa da Sra. </w:t>
      </w:r>
      <w:proofErr w:type="spellStart"/>
      <w:r w:rsidRPr="00F813CD">
        <w:rPr>
          <w:sz w:val="32"/>
          <w:szCs w:val="32"/>
        </w:rPr>
        <w:t>Miscila</w:t>
      </w:r>
      <w:proofErr w:type="spellEnd"/>
      <w:r w:rsidRPr="00F813CD">
        <w:rPr>
          <w:sz w:val="32"/>
          <w:szCs w:val="32"/>
        </w:rPr>
        <w:t xml:space="preserve">, irá informar a estratégia de aplicação do questionário (prazo e abordagem). </w:t>
      </w:r>
    </w:p>
    <w:p w:rsidR="00F813CD" w:rsidRPr="00F813CD" w:rsidRDefault="00F813CD" w:rsidP="00F813CD">
      <w:pPr>
        <w:pStyle w:val="Default"/>
        <w:jc w:val="both"/>
        <w:rPr>
          <w:sz w:val="32"/>
          <w:szCs w:val="32"/>
        </w:rPr>
      </w:pPr>
      <w:r w:rsidRPr="00F813CD">
        <w:rPr>
          <w:rFonts w:ascii="Wingdings" w:hAnsi="Wingdings" w:cs="Wingdings"/>
          <w:sz w:val="32"/>
          <w:szCs w:val="32"/>
        </w:rPr>
        <w:t></w:t>
      </w:r>
      <w:r w:rsidRPr="00F813CD">
        <w:rPr>
          <w:rFonts w:ascii="Wingdings" w:hAnsi="Wingdings" w:cs="Wingdings"/>
          <w:sz w:val="32"/>
          <w:szCs w:val="32"/>
        </w:rPr>
        <w:t></w:t>
      </w:r>
      <w:r w:rsidRPr="00F813CD">
        <w:rPr>
          <w:sz w:val="32"/>
          <w:szCs w:val="32"/>
        </w:rPr>
        <w:t xml:space="preserve">O </w:t>
      </w:r>
      <w:r w:rsidRPr="00F813CD">
        <w:rPr>
          <w:b/>
          <w:bCs/>
          <w:sz w:val="32"/>
          <w:szCs w:val="32"/>
        </w:rPr>
        <w:t>CB</w:t>
      </w:r>
      <w:r w:rsidRPr="00F813CD">
        <w:rPr>
          <w:sz w:val="32"/>
          <w:szCs w:val="32"/>
        </w:rPr>
        <w:t xml:space="preserve">, na pessoa do Cap. Tavares, verificará as interações do Comando do CB para novo Edital referente as concessionárias. </w:t>
      </w:r>
    </w:p>
    <w:p w:rsidR="00F813CD" w:rsidRPr="00F813CD" w:rsidRDefault="00F813CD" w:rsidP="00F813CD">
      <w:pPr>
        <w:spacing w:after="0" w:line="240" w:lineRule="auto"/>
        <w:jc w:val="both"/>
        <w:rPr>
          <w:sz w:val="32"/>
          <w:szCs w:val="32"/>
        </w:rPr>
      </w:pPr>
    </w:p>
    <w:p w:rsidR="00F813CD" w:rsidRPr="00F813CD" w:rsidRDefault="00F813CD" w:rsidP="00F813CD">
      <w:pPr>
        <w:spacing w:after="0" w:line="240" w:lineRule="auto"/>
        <w:jc w:val="both"/>
        <w:rPr>
          <w:sz w:val="32"/>
          <w:szCs w:val="32"/>
        </w:rPr>
      </w:pPr>
    </w:p>
    <w:p w:rsidR="00F813CD" w:rsidRPr="00F813CD" w:rsidRDefault="00F813CD" w:rsidP="00F813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2"/>
          <w:szCs w:val="32"/>
        </w:rPr>
      </w:pPr>
      <w:r w:rsidRPr="00F813CD">
        <w:rPr>
          <w:rFonts w:ascii="Calibri" w:hAnsi="Calibri" w:cs="Calibri"/>
          <w:b/>
          <w:bCs/>
          <w:color w:val="000000"/>
          <w:sz w:val="32"/>
          <w:szCs w:val="32"/>
        </w:rPr>
        <w:t>A PRF</w:t>
      </w:r>
      <w:r w:rsidRPr="00F813CD">
        <w:rPr>
          <w:rFonts w:ascii="Calibri" w:hAnsi="Calibri" w:cs="Calibri"/>
          <w:color w:val="000000"/>
          <w:sz w:val="32"/>
          <w:szCs w:val="32"/>
        </w:rPr>
        <w:t xml:space="preserve">, na pessoa do Sr. Jeferson, informar a data da reunião para demais alinhamentos necessários referentes ao seminário; </w:t>
      </w:r>
    </w:p>
    <w:p w:rsidR="00F813CD" w:rsidRPr="00F813CD" w:rsidRDefault="00F813CD" w:rsidP="00F813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2"/>
          <w:szCs w:val="32"/>
        </w:rPr>
      </w:pPr>
      <w:r w:rsidRPr="00F813CD">
        <w:rPr>
          <w:rFonts w:ascii="Wingdings" w:hAnsi="Wingdings" w:cs="Wingdings"/>
          <w:color w:val="000000"/>
          <w:sz w:val="32"/>
          <w:szCs w:val="32"/>
        </w:rPr>
        <w:t></w:t>
      </w:r>
      <w:r w:rsidRPr="00F813CD">
        <w:rPr>
          <w:rFonts w:ascii="Wingdings" w:hAnsi="Wingdings" w:cs="Wingdings"/>
          <w:color w:val="000000"/>
          <w:sz w:val="32"/>
          <w:szCs w:val="32"/>
        </w:rPr>
        <w:t></w:t>
      </w:r>
      <w:r w:rsidRPr="00F813CD">
        <w:rPr>
          <w:rFonts w:ascii="Calibri" w:hAnsi="Calibri" w:cs="Calibri"/>
          <w:b/>
          <w:bCs/>
          <w:color w:val="000000"/>
          <w:sz w:val="32"/>
          <w:szCs w:val="32"/>
        </w:rPr>
        <w:t>DER</w:t>
      </w:r>
      <w:r w:rsidRPr="00F813CD">
        <w:rPr>
          <w:rFonts w:ascii="Calibri" w:hAnsi="Calibri" w:cs="Calibri"/>
          <w:color w:val="000000"/>
          <w:sz w:val="32"/>
          <w:szCs w:val="32"/>
        </w:rPr>
        <w:t xml:space="preserve">, na pessoa da Sra. Patrícia Pereira, irá informar os dados do responsável pela edição do edital referente às novas concessões. </w:t>
      </w:r>
    </w:p>
    <w:p w:rsidR="00F813CD" w:rsidRPr="00F813CD" w:rsidRDefault="00F813CD" w:rsidP="00F813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2"/>
          <w:szCs w:val="32"/>
        </w:rPr>
      </w:pPr>
      <w:r w:rsidRPr="00F813CD">
        <w:rPr>
          <w:rFonts w:ascii="Wingdings" w:hAnsi="Wingdings" w:cs="Wingdings"/>
          <w:color w:val="000000"/>
          <w:sz w:val="32"/>
          <w:szCs w:val="32"/>
        </w:rPr>
        <w:t></w:t>
      </w:r>
      <w:r w:rsidRPr="00F813CD">
        <w:rPr>
          <w:rFonts w:ascii="Wingdings" w:hAnsi="Wingdings" w:cs="Wingdings"/>
          <w:color w:val="000000"/>
          <w:sz w:val="32"/>
          <w:szCs w:val="32"/>
        </w:rPr>
        <w:t></w:t>
      </w:r>
      <w:r w:rsidRPr="00F813CD">
        <w:rPr>
          <w:rFonts w:ascii="Calibri" w:hAnsi="Calibri" w:cs="Calibri"/>
          <w:b/>
          <w:bCs/>
          <w:color w:val="000000"/>
          <w:sz w:val="32"/>
          <w:szCs w:val="32"/>
        </w:rPr>
        <w:t>CEDEC</w:t>
      </w:r>
      <w:r w:rsidRPr="00F813CD">
        <w:rPr>
          <w:rFonts w:ascii="Calibri" w:hAnsi="Calibri" w:cs="Calibri"/>
          <w:color w:val="000000"/>
          <w:sz w:val="32"/>
          <w:szCs w:val="32"/>
        </w:rPr>
        <w:t xml:space="preserve">, na pessoa do </w:t>
      </w:r>
      <w:proofErr w:type="spellStart"/>
      <w:r w:rsidRPr="00F813CD">
        <w:rPr>
          <w:rFonts w:ascii="Calibri" w:hAnsi="Calibri" w:cs="Calibri"/>
          <w:color w:val="000000"/>
          <w:sz w:val="32"/>
          <w:szCs w:val="32"/>
        </w:rPr>
        <w:t>Sgt</w:t>
      </w:r>
      <w:proofErr w:type="spellEnd"/>
      <w:r w:rsidRPr="00F813CD">
        <w:rPr>
          <w:rFonts w:ascii="Calibri" w:hAnsi="Calibri" w:cs="Calibri"/>
          <w:color w:val="000000"/>
          <w:sz w:val="32"/>
          <w:szCs w:val="32"/>
        </w:rPr>
        <w:t xml:space="preserve">. </w:t>
      </w:r>
      <w:proofErr w:type="spellStart"/>
      <w:r w:rsidRPr="00F813CD">
        <w:rPr>
          <w:rFonts w:ascii="Calibri" w:hAnsi="Calibri" w:cs="Calibri"/>
          <w:color w:val="000000"/>
          <w:sz w:val="32"/>
          <w:szCs w:val="32"/>
        </w:rPr>
        <w:t>Hammes</w:t>
      </w:r>
      <w:proofErr w:type="spellEnd"/>
      <w:r w:rsidRPr="00F813CD">
        <w:rPr>
          <w:rFonts w:ascii="Calibri" w:hAnsi="Calibri" w:cs="Calibri"/>
          <w:color w:val="000000"/>
          <w:sz w:val="32"/>
          <w:szCs w:val="32"/>
        </w:rPr>
        <w:t xml:space="preserve">, verificará tramitação para elaboração de ofício a ser enviado para o MP tratando sobre os recorrentes acidentes. </w:t>
      </w:r>
    </w:p>
    <w:p w:rsidR="00F813CD" w:rsidRPr="00F813CD" w:rsidRDefault="00F813CD" w:rsidP="00F813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2"/>
          <w:szCs w:val="32"/>
        </w:rPr>
      </w:pPr>
      <w:r w:rsidRPr="00F813CD">
        <w:rPr>
          <w:rFonts w:ascii="Wingdings" w:hAnsi="Wingdings" w:cs="Wingdings"/>
          <w:color w:val="000000"/>
          <w:sz w:val="32"/>
          <w:szCs w:val="32"/>
        </w:rPr>
        <w:t></w:t>
      </w:r>
      <w:r w:rsidRPr="00F813CD">
        <w:rPr>
          <w:rFonts w:ascii="Wingdings" w:hAnsi="Wingdings" w:cs="Wingdings"/>
          <w:color w:val="000000"/>
          <w:sz w:val="32"/>
          <w:szCs w:val="32"/>
        </w:rPr>
        <w:t></w:t>
      </w:r>
      <w:r w:rsidRPr="00F813CD">
        <w:rPr>
          <w:rFonts w:ascii="Calibri" w:hAnsi="Calibri" w:cs="Calibri"/>
          <w:color w:val="000000"/>
          <w:sz w:val="32"/>
          <w:szCs w:val="32"/>
        </w:rPr>
        <w:t xml:space="preserve">O </w:t>
      </w:r>
      <w:r w:rsidRPr="00F813CD">
        <w:rPr>
          <w:rFonts w:ascii="Calibri" w:hAnsi="Calibri" w:cs="Calibri"/>
          <w:b/>
          <w:bCs/>
          <w:color w:val="000000"/>
          <w:sz w:val="32"/>
          <w:szCs w:val="32"/>
        </w:rPr>
        <w:t>SEST/SENAT</w:t>
      </w:r>
      <w:r w:rsidRPr="00F813CD">
        <w:rPr>
          <w:rFonts w:ascii="Calibri" w:hAnsi="Calibri" w:cs="Calibri"/>
          <w:color w:val="000000"/>
          <w:sz w:val="32"/>
          <w:szCs w:val="32"/>
        </w:rPr>
        <w:t xml:space="preserve">, na pessoa da Sra. </w:t>
      </w:r>
      <w:proofErr w:type="spellStart"/>
      <w:r w:rsidRPr="00F813CD">
        <w:rPr>
          <w:rFonts w:ascii="Calibri" w:hAnsi="Calibri" w:cs="Calibri"/>
          <w:color w:val="000000"/>
          <w:sz w:val="32"/>
          <w:szCs w:val="32"/>
        </w:rPr>
        <w:t>Miscila</w:t>
      </w:r>
      <w:proofErr w:type="spellEnd"/>
      <w:r w:rsidRPr="00F813CD">
        <w:rPr>
          <w:rFonts w:ascii="Calibri" w:hAnsi="Calibri" w:cs="Calibri"/>
          <w:color w:val="000000"/>
          <w:sz w:val="32"/>
          <w:szCs w:val="32"/>
        </w:rPr>
        <w:t xml:space="preserve">, irá informar a estratégia de aplicação do questionário (prazo e abordagem). </w:t>
      </w:r>
    </w:p>
    <w:p w:rsidR="00F813CD" w:rsidRPr="00F813CD" w:rsidRDefault="00F813CD" w:rsidP="00F813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2"/>
          <w:szCs w:val="32"/>
        </w:rPr>
      </w:pPr>
      <w:r w:rsidRPr="00F813CD">
        <w:rPr>
          <w:rFonts w:ascii="Wingdings" w:hAnsi="Wingdings" w:cs="Wingdings"/>
          <w:color w:val="000000"/>
          <w:sz w:val="32"/>
          <w:szCs w:val="32"/>
        </w:rPr>
        <w:t></w:t>
      </w:r>
      <w:r w:rsidRPr="00F813CD">
        <w:rPr>
          <w:rFonts w:ascii="Wingdings" w:hAnsi="Wingdings" w:cs="Wingdings"/>
          <w:color w:val="000000"/>
          <w:sz w:val="32"/>
          <w:szCs w:val="32"/>
        </w:rPr>
        <w:t></w:t>
      </w:r>
      <w:r w:rsidRPr="00F813CD">
        <w:rPr>
          <w:rFonts w:ascii="Calibri" w:hAnsi="Calibri" w:cs="Calibri"/>
          <w:color w:val="000000"/>
          <w:sz w:val="32"/>
          <w:szCs w:val="32"/>
        </w:rPr>
        <w:t xml:space="preserve">O </w:t>
      </w:r>
      <w:r w:rsidRPr="00F813CD">
        <w:rPr>
          <w:rFonts w:ascii="Calibri" w:hAnsi="Calibri" w:cs="Calibri"/>
          <w:b/>
          <w:bCs/>
          <w:color w:val="000000"/>
          <w:sz w:val="32"/>
          <w:szCs w:val="32"/>
        </w:rPr>
        <w:t>CB</w:t>
      </w:r>
      <w:r w:rsidRPr="00F813CD">
        <w:rPr>
          <w:rFonts w:ascii="Calibri" w:hAnsi="Calibri" w:cs="Calibri"/>
          <w:color w:val="000000"/>
          <w:sz w:val="32"/>
          <w:szCs w:val="32"/>
        </w:rPr>
        <w:t xml:space="preserve">, na pessoa do Cap. Giovanni, verificará as interações do Comando do CB para o novo Edital referente as concessionárias </w:t>
      </w:r>
    </w:p>
    <w:p w:rsidR="00F813CD" w:rsidRPr="00F813CD" w:rsidRDefault="00F813CD" w:rsidP="00F813C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32"/>
          <w:szCs w:val="32"/>
        </w:rPr>
      </w:pPr>
      <w:r w:rsidRPr="00F813CD">
        <w:rPr>
          <w:rFonts w:ascii="Wingdings" w:hAnsi="Wingdings" w:cs="Wingdings"/>
          <w:color w:val="000000"/>
          <w:sz w:val="32"/>
          <w:szCs w:val="32"/>
        </w:rPr>
        <w:t></w:t>
      </w:r>
      <w:r w:rsidRPr="00F813CD">
        <w:rPr>
          <w:rFonts w:ascii="Wingdings" w:hAnsi="Wingdings" w:cs="Wingdings"/>
          <w:color w:val="000000"/>
          <w:sz w:val="32"/>
          <w:szCs w:val="32"/>
        </w:rPr>
        <w:t></w:t>
      </w:r>
      <w:r w:rsidRPr="00F813CD">
        <w:rPr>
          <w:rFonts w:ascii="Calibri" w:hAnsi="Calibri" w:cs="Calibri"/>
          <w:b/>
          <w:bCs/>
          <w:color w:val="000000"/>
          <w:sz w:val="32"/>
          <w:szCs w:val="32"/>
        </w:rPr>
        <w:t>TODOS</w:t>
      </w:r>
      <w:r w:rsidRPr="00F813CD">
        <w:rPr>
          <w:rFonts w:ascii="Calibri" w:hAnsi="Calibri" w:cs="Calibri"/>
          <w:color w:val="000000"/>
          <w:sz w:val="32"/>
          <w:szCs w:val="32"/>
        </w:rPr>
        <w:t xml:space="preserve">, leitura e participação na audiência pública que será realizada nos dias 24 e 25 de fev. 2021 – 9h. </w:t>
      </w:r>
    </w:p>
    <w:p w:rsidR="00F813CD" w:rsidRPr="00F813CD" w:rsidRDefault="00F813CD" w:rsidP="00F813CD">
      <w:pPr>
        <w:spacing w:after="0" w:line="240" w:lineRule="auto"/>
        <w:jc w:val="both"/>
        <w:rPr>
          <w:sz w:val="32"/>
          <w:szCs w:val="32"/>
        </w:rPr>
      </w:pPr>
    </w:p>
    <w:p w:rsidR="00F813CD" w:rsidRPr="00F813CD" w:rsidRDefault="00F813CD" w:rsidP="00F813CD">
      <w:pPr>
        <w:spacing w:after="0" w:line="240" w:lineRule="auto"/>
        <w:jc w:val="both"/>
        <w:rPr>
          <w:sz w:val="32"/>
          <w:szCs w:val="32"/>
        </w:rPr>
      </w:pPr>
      <w:r w:rsidRPr="00F813CD">
        <w:rPr>
          <w:sz w:val="32"/>
          <w:szCs w:val="32"/>
        </w:rPr>
        <w:t>Seminário.</w:t>
      </w:r>
    </w:p>
    <w:p w:rsidR="00F813CD" w:rsidRPr="00F813CD" w:rsidRDefault="00F813CD" w:rsidP="00F813CD">
      <w:pPr>
        <w:spacing w:after="0" w:line="240" w:lineRule="auto"/>
        <w:jc w:val="both"/>
        <w:rPr>
          <w:sz w:val="32"/>
          <w:szCs w:val="32"/>
        </w:rPr>
      </w:pPr>
      <w:r w:rsidRPr="00F813CD">
        <w:rPr>
          <w:sz w:val="32"/>
          <w:szCs w:val="32"/>
        </w:rPr>
        <w:t>Próxima concessão de rodovias.</w:t>
      </w:r>
    </w:p>
    <w:p w:rsidR="00F813CD" w:rsidRPr="00F813CD" w:rsidRDefault="00F813CD" w:rsidP="00F813CD">
      <w:pPr>
        <w:spacing w:after="0" w:line="240" w:lineRule="auto"/>
        <w:jc w:val="both"/>
        <w:rPr>
          <w:sz w:val="32"/>
          <w:szCs w:val="32"/>
        </w:rPr>
      </w:pPr>
      <w:r w:rsidRPr="00F813CD">
        <w:rPr>
          <w:sz w:val="32"/>
          <w:szCs w:val="32"/>
        </w:rPr>
        <w:t>Acompanhamento das metas.</w:t>
      </w:r>
      <w:bookmarkStart w:id="0" w:name="_GoBack"/>
      <w:bookmarkEnd w:id="0"/>
    </w:p>
    <w:sectPr w:rsidR="00F813CD" w:rsidRPr="00F813CD" w:rsidSect="00F813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CD"/>
    <w:rsid w:val="006450B8"/>
    <w:rsid w:val="00BB7800"/>
    <w:rsid w:val="00F8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0012"/>
  <w15:chartTrackingRefBased/>
  <w15:docId w15:val="{4DAF4F8D-9582-4C0E-8ABB-A4C8552C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813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HEDERSON LIIBER</dc:creator>
  <cp:keywords/>
  <dc:description/>
  <cp:lastModifiedBy>HEDERSON LIIBER</cp:lastModifiedBy>
  <cp:revision>1</cp:revision>
  <cp:lastPrinted>2021-02-16T17:13:00Z</cp:lastPrinted>
  <dcterms:created xsi:type="dcterms:W3CDTF">2021-02-16T17:08:00Z</dcterms:created>
  <dcterms:modified xsi:type="dcterms:W3CDTF">2021-02-16T17:14:00Z</dcterms:modified>
</cp:coreProperties>
</file>