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652C" w:rsidRPr="00CB0B17" w:rsidRDefault="00B10173" w:rsidP="00CB0B17">
      <w:pPr>
        <w:jc w:val="center"/>
        <w:rPr>
          <w:b/>
        </w:rPr>
      </w:pPr>
      <w:r w:rsidRPr="00CB0B17">
        <w:rPr>
          <w:b/>
        </w:rPr>
        <w:t>Pauta Reunião CEP2R2</w:t>
      </w:r>
    </w:p>
    <w:p w:rsidR="00B10173" w:rsidRDefault="00B10173"/>
    <w:p w:rsidR="00B10173" w:rsidRDefault="00B10173">
      <w:r>
        <w:t>1 – Datas previstas (modificações necessárias)</w:t>
      </w:r>
    </w:p>
    <w:p w:rsidR="00B10173" w:rsidRDefault="00B10173">
      <w:r>
        <w:t>2 – Ofícios para representantes: Será enviado ofício solicitando a ratificação dos representantes, serão informados os atuais</w:t>
      </w:r>
    </w:p>
    <w:p w:rsidR="00B10173" w:rsidRDefault="00B10173">
      <w:r>
        <w:t>3 – Objetivos e direcionamento da CEP2R2</w:t>
      </w:r>
    </w:p>
    <w:p w:rsidR="00B10173" w:rsidRDefault="00B10173" w:rsidP="00B10173">
      <w:pPr>
        <w:pStyle w:val="PargrafodaLista"/>
        <w:numPr>
          <w:ilvl w:val="0"/>
          <w:numId w:val="1"/>
        </w:numPr>
      </w:pPr>
      <w:r>
        <w:t xml:space="preserve">Estatísticas: Será retomada a parte de estatísticas, eu entrarei em contato com todos para pegar as informações. </w:t>
      </w:r>
    </w:p>
    <w:p w:rsidR="00B10173" w:rsidRDefault="00B10173" w:rsidP="00B10173">
      <w:pPr>
        <w:pStyle w:val="PargrafodaLista"/>
        <w:numPr>
          <w:ilvl w:val="0"/>
          <w:numId w:val="1"/>
        </w:numPr>
      </w:pPr>
      <w:r>
        <w:t xml:space="preserve">Objetivos dos </w:t>
      </w:r>
      <w:proofErr w:type="spellStart"/>
      <w:r>
        <w:t>GTs</w:t>
      </w:r>
      <w:proofErr w:type="spellEnd"/>
    </w:p>
    <w:p w:rsidR="00B10173" w:rsidRDefault="00B10173" w:rsidP="00347BF9">
      <w:pPr>
        <w:pStyle w:val="PargrafodaLista"/>
        <w:numPr>
          <w:ilvl w:val="2"/>
          <w:numId w:val="1"/>
        </w:numPr>
      </w:pPr>
      <w:proofErr w:type="gramStart"/>
      <w:r>
        <w:t>GT Rodoviário</w:t>
      </w:r>
      <w:proofErr w:type="gramEnd"/>
      <w:r>
        <w:t>: Melhorar os planos para o atendimento, fazendo ao revisão do Plano de Contingência. Acertar as questões de fiscalização.</w:t>
      </w:r>
    </w:p>
    <w:p w:rsidR="00B10173" w:rsidRDefault="00B10173" w:rsidP="00347BF9">
      <w:pPr>
        <w:pStyle w:val="PargrafodaLista"/>
        <w:numPr>
          <w:ilvl w:val="2"/>
          <w:numId w:val="1"/>
        </w:numPr>
      </w:pPr>
      <w:r>
        <w:t>GT Ferroviário: Retomar as discussões para o processo de fiscalização e atendimento a emergências.</w:t>
      </w:r>
    </w:p>
    <w:p w:rsidR="00B10173" w:rsidRDefault="00B10173" w:rsidP="00347BF9">
      <w:pPr>
        <w:pStyle w:val="PargrafodaLista"/>
        <w:numPr>
          <w:ilvl w:val="2"/>
          <w:numId w:val="1"/>
        </w:numPr>
      </w:pPr>
      <w:r>
        <w:t xml:space="preserve">GT </w:t>
      </w:r>
      <w:proofErr w:type="spellStart"/>
      <w:r>
        <w:t>Aquaviário</w:t>
      </w:r>
      <w:proofErr w:type="spellEnd"/>
      <w:r>
        <w:t xml:space="preserve">: </w:t>
      </w:r>
      <w:r w:rsidR="00345B77">
        <w:t>Definir protocolo de atendimento a emergências no Porto e a integração de informações lá. Acompanhar também o desenvolvimento do sistema de controle de cargas PP.</w:t>
      </w:r>
    </w:p>
    <w:p w:rsidR="00B10173" w:rsidRDefault="00B10173" w:rsidP="00347BF9">
      <w:pPr>
        <w:pStyle w:val="PargrafodaLista"/>
        <w:numPr>
          <w:ilvl w:val="2"/>
          <w:numId w:val="1"/>
        </w:numPr>
      </w:pPr>
      <w:r>
        <w:t>GT Empresas: Estabelecer o método de análise preliminar de identificação de riscos e testar.</w:t>
      </w:r>
    </w:p>
    <w:p w:rsidR="00B10173" w:rsidRDefault="00B10173" w:rsidP="00347BF9">
      <w:pPr>
        <w:pStyle w:val="PargrafodaLista"/>
        <w:numPr>
          <w:ilvl w:val="2"/>
          <w:numId w:val="1"/>
        </w:numPr>
      </w:pPr>
      <w:r>
        <w:t xml:space="preserve">GT </w:t>
      </w:r>
      <w:r w:rsidR="00345B77">
        <w:t xml:space="preserve">Insumos Agrícolas: Integrar informações e atividades conforme as atividades dos envolvidos no grupo. Fazer visita in loco para fiscalização e verificação dos problemas existentes na prática, como forma de ter mais subsídios para a melhoria nos processos de fiscalização. </w:t>
      </w:r>
    </w:p>
    <w:p w:rsidR="00345B77" w:rsidRDefault="00345B77" w:rsidP="00347BF9">
      <w:pPr>
        <w:pStyle w:val="PargrafodaLista"/>
        <w:numPr>
          <w:ilvl w:val="2"/>
          <w:numId w:val="1"/>
        </w:numPr>
      </w:pPr>
      <w:r>
        <w:t>GT Ensino: Retomar ações de definição dos parâmetros necessários para o desenvolvimento dos profissionais envolvidos com as atividades que envolvem produtos perigosos.</w:t>
      </w:r>
    </w:p>
    <w:p w:rsidR="00B10173" w:rsidRDefault="00B10173" w:rsidP="00B10173">
      <w:pPr>
        <w:pStyle w:val="PargrafodaLista"/>
        <w:numPr>
          <w:ilvl w:val="0"/>
          <w:numId w:val="1"/>
        </w:numPr>
      </w:pPr>
      <w:r>
        <w:t xml:space="preserve"> </w:t>
      </w:r>
      <w:r w:rsidR="00345B77">
        <w:t>Realização de eventos conjuntos</w:t>
      </w:r>
    </w:p>
    <w:p w:rsidR="00345B77" w:rsidRDefault="00345B77" w:rsidP="00345B77">
      <w:pPr>
        <w:pStyle w:val="PargrafodaLista"/>
        <w:numPr>
          <w:ilvl w:val="1"/>
          <w:numId w:val="1"/>
        </w:numPr>
      </w:pPr>
      <w:bookmarkStart w:id="0" w:name="_GoBack"/>
      <w:r>
        <w:t>Fiscalização integrada com o CODESUL.</w:t>
      </w:r>
    </w:p>
    <w:p w:rsidR="00345B77" w:rsidRDefault="00345B77" w:rsidP="00345B77">
      <w:pPr>
        <w:pStyle w:val="PargrafodaLista"/>
        <w:numPr>
          <w:ilvl w:val="1"/>
          <w:numId w:val="1"/>
        </w:numPr>
      </w:pPr>
      <w:r>
        <w:t>Seminário sobre a atualização de legislação da ANTT. Talvez envolvendo outros atores, outros profissionais que possam trazer mais informações sobre os desastres antrópicos.</w:t>
      </w:r>
    </w:p>
    <w:p w:rsidR="00345B77" w:rsidRDefault="00345B77" w:rsidP="00345B77">
      <w:pPr>
        <w:pStyle w:val="PargrafodaLista"/>
        <w:numPr>
          <w:ilvl w:val="1"/>
          <w:numId w:val="1"/>
        </w:numPr>
      </w:pPr>
      <w:r>
        <w:t>Seminários, palestras e simulados sobre outros assuntos relacionados com Produtos perigosos.</w:t>
      </w:r>
    </w:p>
    <w:bookmarkEnd w:id="0"/>
    <w:p w:rsidR="00B10173" w:rsidRDefault="00B10173" w:rsidP="00B10173">
      <w:r>
        <w:t xml:space="preserve">4 – Grupos de </w:t>
      </w:r>
      <w:proofErr w:type="spellStart"/>
      <w:r>
        <w:t>Whatsapp</w:t>
      </w:r>
      <w:proofErr w:type="spellEnd"/>
      <w:r>
        <w:t>: Há dois grupos, um da comissão como um todo e outro para a parte de emergências, que será efetivado</w:t>
      </w:r>
      <w:r w:rsidR="00345B77">
        <w:t xml:space="preserve"> a partir dessa semana.</w:t>
      </w:r>
    </w:p>
    <w:p w:rsidR="00CB0B17" w:rsidRDefault="00CB0B17" w:rsidP="00B10173"/>
    <w:p w:rsidR="00345B77" w:rsidRDefault="00345B77" w:rsidP="00B10173">
      <w:r>
        <w:t>5 – Falar com Salgado e Thiago Bonetti.</w:t>
      </w:r>
    </w:p>
    <w:sectPr w:rsidR="00345B7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8F6D5D"/>
    <w:multiLevelType w:val="hybridMultilevel"/>
    <w:tmpl w:val="8DCC72AA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173"/>
    <w:rsid w:val="00345B77"/>
    <w:rsid w:val="00347BF9"/>
    <w:rsid w:val="00B10173"/>
    <w:rsid w:val="00B4652C"/>
    <w:rsid w:val="00C66E57"/>
    <w:rsid w:val="00CB0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1C5AF"/>
  <w15:chartTrackingRefBased/>
  <w15:docId w15:val="{5656D355-DF27-4051-A633-4F2336FF2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10173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66E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66E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287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vidal</dc:creator>
  <cp:keywords/>
  <dc:description/>
  <cp:lastModifiedBy>marcos vidal</cp:lastModifiedBy>
  <cp:revision>2</cp:revision>
  <cp:lastPrinted>2018-03-05T20:49:00Z</cp:lastPrinted>
  <dcterms:created xsi:type="dcterms:W3CDTF">2018-03-05T19:34:00Z</dcterms:created>
  <dcterms:modified xsi:type="dcterms:W3CDTF">2018-03-05T21:00:00Z</dcterms:modified>
</cp:coreProperties>
</file>