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E9" w:rsidRDefault="00693BE9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Aula 02 </w:t>
      </w:r>
    </w:p>
    <w:p w:rsidR="009021AC" w:rsidRDefault="00693BE9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3BE9">
        <w:rPr>
          <w:rFonts w:ascii="Arial" w:hAnsi="Arial" w:cs="Arial"/>
          <w:b/>
          <w:sz w:val="24"/>
          <w:szCs w:val="24"/>
          <w:highlight w:val="lightGray"/>
        </w:rPr>
        <w:t xml:space="preserve">O que a minha cidade precisa para se tornar </w:t>
      </w:r>
      <w:proofErr w:type="spellStart"/>
      <w:r w:rsidRPr="00693BE9">
        <w:rPr>
          <w:rFonts w:ascii="Arial" w:hAnsi="Arial" w:cs="Arial"/>
          <w:b/>
          <w:sz w:val="24"/>
          <w:szCs w:val="24"/>
          <w:highlight w:val="lightGray"/>
        </w:rPr>
        <w:t>resiliente</w:t>
      </w:r>
      <w:proofErr w:type="spellEnd"/>
      <w:r w:rsidRPr="00693BE9">
        <w:rPr>
          <w:rFonts w:ascii="Arial" w:hAnsi="Arial" w:cs="Arial"/>
          <w:b/>
          <w:sz w:val="24"/>
          <w:szCs w:val="24"/>
          <w:highlight w:val="lightGray"/>
        </w:rPr>
        <w:t>?</w:t>
      </w:r>
    </w:p>
    <w:p w:rsidR="00693BE9" w:rsidRPr="00B1556B" w:rsidRDefault="00693BE9" w:rsidP="00693BE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1556B">
        <w:rPr>
          <w:rFonts w:ascii="Arial" w:hAnsi="Arial" w:cs="Arial"/>
          <w:b/>
          <w:sz w:val="24"/>
          <w:szCs w:val="24"/>
        </w:rPr>
        <w:t xml:space="preserve">Os municípios </w:t>
      </w:r>
      <w:r>
        <w:rPr>
          <w:rFonts w:ascii="Arial" w:hAnsi="Arial" w:cs="Arial"/>
          <w:b/>
          <w:sz w:val="24"/>
          <w:szCs w:val="24"/>
        </w:rPr>
        <w:t xml:space="preserve">brasileiros </w:t>
      </w:r>
      <w:r w:rsidRPr="00B1556B">
        <w:rPr>
          <w:rFonts w:ascii="Arial" w:hAnsi="Arial" w:cs="Arial"/>
          <w:b/>
          <w:sz w:val="24"/>
          <w:szCs w:val="24"/>
        </w:rPr>
        <w:t xml:space="preserve">estão aderindo </w:t>
      </w:r>
      <w:proofErr w:type="gramStart"/>
      <w:r w:rsidRPr="00B1556B">
        <w:rPr>
          <w:rFonts w:ascii="Arial" w:hAnsi="Arial" w:cs="Arial"/>
          <w:b/>
          <w:sz w:val="24"/>
          <w:szCs w:val="24"/>
        </w:rPr>
        <w:t>a</w:t>
      </w:r>
      <w:proofErr w:type="gramEnd"/>
      <w:r w:rsidRPr="00B1556B">
        <w:rPr>
          <w:rFonts w:ascii="Arial" w:hAnsi="Arial" w:cs="Arial"/>
          <w:b/>
          <w:sz w:val="24"/>
          <w:szCs w:val="24"/>
        </w:rPr>
        <w:t xml:space="preserve"> campanha?</w:t>
      </w:r>
    </w:p>
    <w:p w:rsidR="00693BE9" w:rsidRDefault="00293A4A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8FDB980" wp14:editId="617284D9">
            <wp:extent cx="493491" cy="510363"/>
            <wp:effectExtent l="0" t="0" r="1905" b="4445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93BE9" w:rsidRPr="000007EF">
        <w:rPr>
          <w:rFonts w:ascii="Arial" w:hAnsi="Arial" w:cs="Arial"/>
          <w:sz w:val="24"/>
          <w:szCs w:val="24"/>
        </w:rPr>
        <w:t xml:space="preserve">Certifica-se que o Brasil é o país com maior número de municípios inscritos na campanha Construindo Cidades </w:t>
      </w:r>
      <w:proofErr w:type="spellStart"/>
      <w:r w:rsidR="00693BE9" w:rsidRPr="000007EF">
        <w:rPr>
          <w:rFonts w:ascii="Arial" w:hAnsi="Arial" w:cs="Arial"/>
          <w:sz w:val="24"/>
          <w:szCs w:val="24"/>
        </w:rPr>
        <w:t>Resilientes</w:t>
      </w:r>
      <w:proofErr w:type="spellEnd"/>
      <w:r w:rsidR="00693BE9" w:rsidRPr="000007EF">
        <w:rPr>
          <w:rFonts w:ascii="Arial" w:hAnsi="Arial" w:cs="Arial"/>
          <w:sz w:val="24"/>
          <w:szCs w:val="24"/>
        </w:rPr>
        <w:t xml:space="preserve">. Porém, o município não se torna </w:t>
      </w:r>
      <w:proofErr w:type="spellStart"/>
      <w:r w:rsidR="00693BE9" w:rsidRPr="000007EF">
        <w:rPr>
          <w:rFonts w:ascii="Arial" w:hAnsi="Arial" w:cs="Arial"/>
          <w:sz w:val="24"/>
          <w:szCs w:val="24"/>
        </w:rPr>
        <w:t>resiliente</w:t>
      </w:r>
      <w:proofErr w:type="spellEnd"/>
      <w:r w:rsidR="00693BE9" w:rsidRPr="000007EF">
        <w:rPr>
          <w:rFonts w:ascii="Arial" w:hAnsi="Arial" w:cs="Arial"/>
          <w:sz w:val="24"/>
          <w:szCs w:val="24"/>
        </w:rPr>
        <w:t xml:space="preserve"> somente com a adesão a campanha, mas sim com a participação </w:t>
      </w:r>
      <w:r w:rsidR="00693BE9">
        <w:rPr>
          <w:rFonts w:ascii="Arial" w:hAnsi="Arial" w:cs="Arial"/>
          <w:sz w:val="24"/>
          <w:szCs w:val="24"/>
        </w:rPr>
        <w:t xml:space="preserve">efetiva </w:t>
      </w:r>
      <w:r w:rsidR="00693BE9" w:rsidRPr="000007EF">
        <w:rPr>
          <w:rFonts w:ascii="Arial" w:hAnsi="Arial" w:cs="Arial"/>
          <w:sz w:val="24"/>
          <w:szCs w:val="24"/>
        </w:rPr>
        <w:t xml:space="preserve">na </w:t>
      </w:r>
      <w:r w:rsidR="00693BE9" w:rsidRPr="00680608">
        <w:rPr>
          <w:rFonts w:ascii="Arial" w:hAnsi="Arial" w:cs="Arial"/>
          <w:sz w:val="24"/>
          <w:szCs w:val="24"/>
        </w:rPr>
        <w:t>campanha,</w:t>
      </w:r>
      <w:r w:rsidR="00693BE9" w:rsidRPr="000007EF">
        <w:rPr>
          <w:rFonts w:ascii="Arial" w:hAnsi="Arial" w:cs="Arial"/>
          <w:sz w:val="24"/>
          <w:szCs w:val="24"/>
        </w:rPr>
        <w:t xml:space="preserve"> dessa forma validando o compromisso ratificado com o termo de compromisso. Pos</w:t>
      </w:r>
      <w:r w:rsidR="00693BE9">
        <w:rPr>
          <w:rFonts w:ascii="Arial" w:hAnsi="Arial" w:cs="Arial"/>
          <w:sz w:val="24"/>
          <w:szCs w:val="24"/>
        </w:rPr>
        <w:t>to isso, afirma-se que o aumento</w:t>
      </w:r>
      <w:r w:rsidR="00693BE9" w:rsidRPr="000007EF">
        <w:rPr>
          <w:rFonts w:ascii="Arial" w:hAnsi="Arial" w:cs="Arial"/>
          <w:sz w:val="24"/>
          <w:szCs w:val="24"/>
        </w:rPr>
        <w:t xml:space="preserve"> do número de cidades brasileiras inscritas na campanha sugere a ampliação do nível de conscientização e da percepção de riscos pelos gestores locais (BRASIL, 2017).</w:t>
      </w:r>
    </w:p>
    <w:p w:rsidR="00693BE9" w:rsidRDefault="00693BE9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Deste modo, com a tendência do aumento do número de desastres ao redor do mundo, a ONU criou a Campanha Construindo Cidades </w:t>
      </w:r>
      <w:proofErr w:type="spellStart"/>
      <w:r>
        <w:rPr>
          <w:rFonts w:ascii="Arial" w:hAnsi="Arial" w:cs="Arial"/>
          <w:sz w:val="24"/>
          <w:szCs w:val="24"/>
        </w:rPr>
        <w:t>Resilientes</w:t>
      </w:r>
      <w:proofErr w:type="spellEnd"/>
      <w:r>
        <w:rPr>
          <w:rFonts w:ascii="Arial" w:hAnsi="Arial" w:cs="Arial"/>
          <w:sz w:val="24"/>
          <w:szCs w:val="24"/>
        </w:rPr>
        <w:t xml:space="preserve"> para que os riscos de desastres nas cidades diminuam, bem como a resiliência aumente.</w:t>
      </w:r>
    </w:p>
    <w:p w:rsidR="009021AC" w:rsidRDefault="00293A4A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B9D0B6" wp14:editId="4D889FD9">
            <wp:extent cx="493491" cy="510363"/>
            <wp:effectExtent l="0" t="0" r="1905" b="4445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93BE9">
        <w:rPr>
          <w:rFonts w:ascii="Arial" w:hAnsi="Arial" w:cs="Arial"/>
          <w:sz w:val="24"/>
          <w:szCs w:val="24"/>
        </w:rPr>
        <w:t>Como sugestão, essa c</w:t>
      </w:r>
      <w:r w:rsidR="009021AC">
        <w:rPr>
          <w:rFonts w:ascii="Arial" w:hAnsi="Arial" w:cs="Arial"/>
          <w:sz w:val="24"/>
          <w:szCs w:val="24"/>
        </w:rPr>
        <w:t xml:space="preserve">ampanha propõe cinco passos para ajudar os governos locais a se estruturarem. </w:t>
      </w:r>
    </w:p>
    <w:p w:rsidR="009021AC" w:rsidRPr="004077DD" w:rsidRDefault="009021AC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Passo </w:t>
      </w: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 w:rsidRPr="004077DD">
        <w:rPr>
          <w:rFonts w:ascii="Arial" w:hAnsi="Arial" w:cs="Arial"/>
          <w:b/>
          <w:sz w:val="24"/>
          <w:szCs w:val="24"/>
        </w:rPr>
        <w:t xml:space="preserve"> Engajar a resiliência na organização e preparação.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organização e preparação na construção da resiliência, é necessário primeiramente o comprometimento e o engajamento dos líderes dos governos locais.  Em seguida, sugere-se que se compreenda a importância dos investimentos na redução do risco de desastres. 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Esse processo de estruturação da resiliência deve estar presente na estratégia e visão de desenvolvimento sustentável da cidade, porém o gerenciamento do risco de desastres não deve ser feito somente com a participação dos </w:t>
      </w:r>
      <w:proofErr w:type="gramStart"/>
      <w:r>
        <w:rPr>
          <w:rFonts w:ascii="Arial" w:hAnsi="Arial" w:cs="Arial"/>
          <w:sz w:val="24"/>
          <w:szCs w:val="24"/>
        </w:rPr>
        <w:t>líderes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governo local, mas sim com a participação do setor privado, das organizações acadêmicas, da sociedade civil, além de requisitar de assistência para o financiamento, conhecimento, dados e informações e parcerias.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Posto isso, sugere-se formar uma equipe e designar pessoas para a formação de uma entidade técnica para conduzir o processo de construção de resiliência, estabelecer grupos de trabalho setoriais ou temáticos, estabelecer uma linha de base para o trabalho, ou seja, definir o processo para construção da resiliência, identificar as prioridades da cidade e recursos, bem como definir o nível aceitável de risco, criar e publicar um plano de trabalho, alocar um orçamento e estabelecer mecanismos para ampliar a participação, supervisão e disseminação da informação. </w:t>
      </w:r>
    </w:p>
    <w:p w:rsidR="009021AC" w:rsidRDefault="00897940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Passo</w:t>
      </w:r>
      <w:r w:rsidRPr="00B155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021AC" w:rsidRPr="00B1556B">
        <w:rPr>
          <w:rFonts w:ascii="Arial" w:hAnsi="Arial" w:cs="Arial"/>
          <w:b/>
          <w:sz w:val="24"/>
          <w:szCs w:val="24"/>
        </w:rPr>
        <w:t>2</w:t>
      </w:r>
      <w:proofErr w:type="gramEnd"/>
      <w:r w:rsidR="009021AC" w:rsidRPr="00B1556B">
        <w:rPr>
          <w:rFonts w:ascii="Arial" w:hAnsi="Arial" w:cs="Arial"/>
          <w:b/>
          <w:sz w:val="24"/>
          <w:szCs w:val="24"/>
        </w:rPr>
        <w:t>) Compreender o risco e avaliar a resiliência.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essa etapa, deve-se coletar e sistematizar as informações sobre os riscos na cidade, ou seja, executar as avaliações de risco ou se já existem atualizá-las, executar um estudo geral da cidade, envolver todas as partes interessadas, realizar uma análise das ameaças e perigos atuais e futuros para identificar a exposição e vulnerabilidade em toda a cidade. </w:t>
      </w:r>
    </w:p>
    <w:p w:rsidR="009021AC" w:rsidRPr="00B1556B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importância da avaliação dos riscos é que por meio dela, os governos locais podem identificar suas lacunas e pontos fortes por meio da uma realização de uma análise interna e externa da situação em toda a cidade, analisando os principais envolvidos, identificando os recursos que poderiam ser disponibilizados para RRD. Sugere-se por fim preparar um relatório preliminar baseado nas avaliações de risco, desenvolver mecanismos claros para integrar os riscos e seus impactos, além de publicar e comunicar o relatório de avaliação de risco. </w:t>
      </w:r>
    </w:p>
    <w:p w:rsidR="009021AC" w:rsidRDefault="00897940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Passo</w:t>
      </w:r>
      <w:r w:rsidRPr="00B155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021AC" w:rsidRPr="00B1556B">
        <w:rPr>
          <w:rFonts w:ascii="Arial" w:hAnsi="Arial" w:cs="Arial"/>
          <w:b/>
          <w:sz w:val="24"/>
          <w:szCs w:val="24"/>
        </w:rPr>
        <w:t>3</w:t>
      </w:r>
      <w:proofErr w:type="gramEnd"/>
      <w:r w:rsidR="009021AC" w:rsidRPr="00B1556B">
        <w:rPr>
          <w:rFonts w:ascii="Arial" w:hAnsi="Arial" w:cs="Arial"/>
          <w:b/>
          <w:sz w:val="24"/>
          <w:szCs w:val="24"/>
        </w:rPr>
        <w:t>) Estabelecer um plano de ação.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Sugere-se que com os resultados obtidos do passo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, os governos locais desenvolvam planos de ação a nível local, que integrem a estruturação da resiliência com os planos dos programas do próprio governo.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Nesse plano de ação, deve-se destacar as atividades, escalas de tempo propostas, agências/ departamentos responsáveis pela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>, arranjos operacionais, método de financiamento, nível de impacto esperado e atividades propostas para monitoramento e avaliação e</w:t>
      </w:r>
      <w:r w:rsidRPr="004B3F74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indicadores de desempenho para que as atividades de redução de riscos de desastres sejam </w:t>
      </w:r>
      <w:r>
        <w:rPr>
          <w:rFonts w:ascii="Arial" w:hAnsi="Arial" w:cs="Arial"/>
          <w:sz w:val="24"/>
          <w:szCs w:val="24"/>
        </w:rPr>
        <w:lastRenderedPageBreak/>
        <w:t xml:space="preserve">avaliadas. Esse trabalho deve ser desenvolvido com </w:t>
      </w:r>
      <w:r w:rsidR="00693BE9">
        <w:rPr>
          <w:rFonts w:ascii="Arial" w:hAnsi="Arial" w:cs="Arial"/>
          <w:sz w:val="24"/>
          <w:szCs w:val="24"/>
        </w:rPr>
        <w:t>o governo local, a academia, a comunidade, os profissionais</w:t>
      </w:r>
      <w:r w:rsidR="001F4DA6">
        <w:rPr>
          <w:rFonts w:ascii="Arial" w:hAnsi="Arial" w:cs="Arial"/>
          <w:sz w:val="24"/>
          <w:szCs w:val="24"/>
        </w:rPr>
        <w:t xml:space="preserve">, a sociedade civil, as autoridades, organizações internacionais e empresas, conforme foram mencionados </w:t>
      </w:r>
      <w:proofErr w:type="gramStart"/>
      <w:r w:rsidR="001F4DA6">
        <w:rPr>
          <w:rFonts w:ascii="Arial" w:hAnsi="Arial" w:cs="Arial"/>
          <w:sz w:val="24"/>
          <w:szCs w:val="24"/>
        </w:rPr>
        <w:t xml:space="preserve">no </w:t>
      </w:r>
      <w:r w:rsidRPr="001F4DA6">
        <w:rPr>
          <w:rFonts w:ascii="Arial" w:hAnsi="Arial" w:cs="Arial"/>
          <w:sz w:val="24"/>
          <w:szCs w:val="24"/>
        </w:rPr>
        <w:t>aula 1</w:t>
      </w:r>
      <w:proofErr w:type="gramEnd"/>
      <w:r w:rsidRPr="001F4DA6">
        <w:rPr>
          <w:rFonts w:ascii="Arial" w:hAnsi="Arial" w:cs="Arial"/>
          <w:sz w:val="24"/>
          <w:szCs w:val="24"/>
        </w:rPr>
        <w:t>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etapa é fundamental primeiramente definir os objetivos do plano de ação e verificar ratificação político/jurídico. Para isso, aconselha-se que a visão e os objetivos do plano de ação para a resiliência estejam em conformidade com </w:t>
      </w:r>
      <w:proofErr w:type="gramStart"/>
      <w:r>
        <w:rPr>
          <w:rFonts w:ascii="Arial" w:hAnsi="Arial" w:cs="Arial"/>
          <w:sz w:val="24"/>
          <w:szCs w:val="24"/>
        </w:rPr>
        <w:t>as avaliação</w:t>
      </w:r>
      <w:proofErr w:type="gramEnd"/>
      <w:r>
        <w:rPr>
          <w:rFonts w:ascii="Arial" w:hAnsi="Arial" w:cs="Arial"/>
          <w:sz w:val="24"/>
          <w:szCs w:val="24"/>
        </w:rPr>
        <w:t xml:space="preserve"> de risco e considerando a visão da cidade, mas atento também nas estratégias nacionais e internacionais, sendo que as prioridades, ações, projetos e atividades deveriam auxiliar para que os objetivos estejam alinhados.</w:t>
      </w:r>
    </w:p>
    <w:p w:rsidR="009021AC" w:rsidRPr="004B3F74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 a definição dos objetivos dos planos de ação, segue-se com a definição de programas e projetos e institucionalização do plano de ação. Por sua vez, nessa etapa, sugere-se que os prazos, mecanismos de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 xml:space="preserve"> e monitoramento e opções de financiamento sejam destacados, bem como as atividades e prioridades dos planos de ação e suas metas. Além disso, cada atividade deve contar com um plano detalhado com as datas, departamentos responsáveis, impacto esperado, indicadores-chave de desempenho e os critérios de monitoramento e avaliação, assim como </w:t>
      </w:r>
      <w:proofErr w:type="gramStart"/>
      <w:r>
        <w:rPr>
          <w:rFonts w:ascii="Arial" w:hAnsi="Arial" w:cs="Arial"/>
          <w:sz w:val="24"/>
          <w:szCs w:val="24"/>
        </w:rPr>
        <w:t>indica-se</w:t>
      </w:r>
      <w:proofErr w:type="gramEnd"/>
      <w:r>
        <w:rPr>
          <w:rFonts w:ascii="Arial" w:hAnsi="Arial" w:cs="Arial"/>
          <w:sz w:val="24"/>
          <w:szCs w:val="24"/>
        </w:rPr>
        <w:t xml:space="preserve"> informar todos os envolvidos do plano de ação e seu processo de desenvolvimento. Finalmente, recomenda-se que o plano de ação para a resiliência seja publicado e divulgado.</w:t>
      </w:r>
    </w:p>
    <w:p w:rsidR="009021AC" w:rsidRDefault="00897940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Passo</w:t>
      </w:r>
      <w:r w:rsidRPr="00B155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021AC" w:rsidRPr="00B1556B">
        <w:rPr>
          <w:rFonts w:ascii="Arial" w:hAnsi="Arial" w:cs="Arial"/>
          <w:b/>
          <w:sz w:val="24"/>
          <w:szCs w:val="24"/>
        </w:rPr>
        <w:t>4</w:t>
      </w:r>
      <w:proofErr w:type="gramEnd"/>
      <w:r w:rsidR="009021AC" w:rsidRPr="00B1556B">
        <w:rPr>
          <w:rFonts w:ascii="Arial" w:hAnsi="Arial" w:cs="Arial"/>
          <w:b/>
          <w:sz w:val="24"/>
          <w:szCs w:val="24"/>
        </w:rPr>
        <w:t>) Financiamento e implementação do plano de ação.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Considera-se que para essa etapa além da elaboração de um plano de ação,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necessário recursos, incluindo investimentos estratégicos. 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Observa-se que muitos governos locais podem considerar difícil contribuir na redução do risco de desastres, mas uma alternativa é incorporar a resiliência ao planejamento de desenvolvimento. </w:t>
      </w:r>
      <w:proofErr w:type="gramStart"/>
      <w:r>
        <w:rPr>
          <w:rFonts w:ascii="Arial" w:hAnsi="Arial" w:cs="Arial"/>
          <w:sz w:val="24"/>
          <w:szCs w:val="24"/>
        </w:rPr>
        <w:t>Outra alternativa</w:t>
      </w:r>
      <w:proofErr w:type="gramEnd"/>
      <w:r>
        <w:rPr>
          <w:rFonts w:ascii="Arial" w:hAnsi="Arial" w:cs="Arial"/>
          <w:sz w:val="24"/>
          <w:szCs w:val="24"/>
        </w:rPr>
        <w:t xml:space="preserve"> é explorar opções de financiamento inovadoras. Por exemplo: aumentar o investimento do setor privado, incluindo parcerias público-privadas ou vários mecanismos de financiamento para financiar as atividades de projetos do plano.</w:t>
      </w:r>
    </w:p>
    <w:p w:rsidR="009021AC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Essa etapa indica o estabelecimento de um orçamento e mobilização de recursos para </w:t>
      </w:r>
      <w:proofErr w:type="gramStart"/>
      <w:r>
        <w:rPr>
          <w:rFonts w:ascii="Arial" w:hAnsi="Arial" w:cs="Arial"/>
          <w:sz w:val="24"/>
          <w:szCs w:val="24"/>
        </w:rPr>
        <w:t>implementar</w:t>
      </w:r>
      <w:proofErr w:type="gramEnd"/>
      <w:r>
        <w:rPr>
          <w:rFonts w:ascii="Arial" w:hAnsi="Arial" w:cs="Arial"/>
          <w:sz w:val="24"/>
          <w:szCs w:val="24"/>
        </w:rPr>
        <w:t xml:space="preserve"> o plano de ação para Redução de Risco de Desastre. Para isso, seria importante estabelecer uma estratégia de </w:t>
      </w:r>
      <w:proofErr w:type="gramStart"/>
      <w:r>
        <w:rPr>
          <w:rFonts w:ascii="Arial" w:hAnsi="Arial" w:cs="Arial"/>
          <w:sz w:val="24"/>
          <w:szCs w:val="24"/>
        </w:rPr>
        <w:t>implementação</w:t>
      </w:r>
      <w:proofErr w:type="gramEnd"/>
      <w:r>
        <w:rPr>
          <w:rFonts w:ascii="Arial" w:hAnsi="Arial" w:cs="Arial"/>
          <w:sz w:val="24"/>
          <w:szCs w:val="24"/>
        </w:rPr>
        <w:t>, organizar a estrutura, de modo que as responsabilidades e funções de todos os órgãos municipais estejam claramente definidas, atribuir um capital e um orçamento operacional para que o plano de ação seja desenvolvido, além de estabelecer mecanismos para promover a gestão e mobilização de recursos e financiamento.</w:t>
      </w:r>
    </w:p>
    <w:p w:rsidR="009021AC" w:rsidRPr="00887123" w:rsidRDefault="009021AC" w:rsidP="009021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finalizar essa etapa, recomenda-se que a participação no plano de ação e a sua apropriação sejam garantidas por meio da validação dos mecanismos institucionais, organização de programas de sensibilização, promoção de parcerias, seguir com a programação descrita no plano de ação e organização de reuniões. </w:t>
      </w:r>
    </w:p>
    <w:p w:rsidR="009021AC" w:rsidRPr="00B1556B" w:rsidRDefault="00897940" w:rsidP="009021A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Passo</w:t>
      </w:r>
      <w:r w:rsidRPr="00B155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021AC" w:rsidRPr="00B1556B">
        <w:rPr>
          <w:rFonts w:ascii="Arial" w:hAnsi="Arial" w:cs="Arial"/>
          <w:b/>
          <w:sz w:val="24"/>
          <w:szCs w:val="24"/>
        </w:rPr>
        <w:t>5</w:t>
      </w:r>
      <w:proofErr w:type="gramEnd"/>
      <w:r w:rsidR="009021AC" w:rsidRPr="00B1556B">
        <w:rPr>
          <w:rFonts w:ascii="Arial" w:hAnsi="Arial" w:cs="Arial"/>
          <w:b/>
          <w:sz w:val="24"/>
          <w:szCs w:val="24"/>
        </w:rPr>
        <w:t>) Controle e avaliação do plano de ação para resiliência.</w:t>
      </w:r>
    </w:p>
    <w:p w:rsidR="00707C9B" w:rsidRDefault="009021AC" w:rsidP="00707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etapa é destinada a reduzir o risco de desastre e melhorar a resiliência da cidade. Assim, o monitoramento e a avaliação podem ser usados para avaliar o sucesso da construção da resiliência por meio dos indicadores de desempenho que foram colocados no plano de ação para redução do risco de desastres. O primeiro passo seria monitorar, acompanhar e avaliar o plano de ação com a formulação de um plano abrangente de monitoração e avaliação, identificando os pontos de monitoramentos e os departamentos que foram designados para essa etapa, desenvolvimento de ferramentas para dar suporte a esse processo, estabelecer um sistema de comunicação de nível local para transmitir os resultados. Enfim, ajustar as ferramentas à medida que as ações corretivas forem identificadas.  O segundo passo seria divulgação e promoção do plano de ação com estratégias de comunicação e mecanismos de comunicação local.</w:t>
      </w:r>
    </w:p>
    <w:p w:rsidR="00680608" w:rsidRDefault="00680608" w:rsidP="00693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Definições importantes:</w:t>
      </w:r>
    </w:p>
    <w:p w:rsidR="00693BE9" w:rsidRDefault="00293A4A" w:rsidP="00693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1C8FD0A" wp14:editId="66A026F9">
            <wp:extent cx="529247" cy="506565"/>
            <wp:effectExtent l="0" t="0" r="0" b="8255"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11" cy="50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80608" w:rsidRPr="00680608">
        <w:rPr>
          <w:rFonts w:ascii="Arial" w:hAnsi="Arial" w:cs="Arial"/>
          <w:b/>
          <w:sz w:val="24"/>
          <w:szCs w:val="24"/>
        </w:rPr>
        <w:t>Risco</w:t>
      </w:r>
      <w:r w:rsidR="00680608">
        <w:rPr>
          <w:rFonts w:ascii="Arial" w:hAnsi="Arial" w:cs="Arial"/>
          <w:sz w:val="24"/>
          <w:szCs w:val="24"/>
        </w:rPr>
        <w:t>: a</w:t>
      </w:r>
      <w:r w:rsidR="00680608" w:rsidRPr="00680608">
        <w:rPr>
          <w:rFonts w:ascii="Arial" w:hAnsi="Arial" w:cs="Arial"/>
          <w:sz w:val="24"/>
          <w:szCs w:val="24"/>
        </w:rPr>
        <w:t xml:space="preserve"> perda potencial de vidas, lesões ou ativos destruídos ou danificados que podem ocorrer em um sistema, sociedade ou comunidade em </w:t>
      </w:r>
      <w:r w:rsidR="00680608" w:rsidRPr="00680608">
        <w:rPr>
          <w:rFonts w:ascii="Arial" w:hAnsi="Arial" w:cs="Arial"/>
          <w:sz w:val="24"/>
          <w:szCs w:val="24"/>
        </w:rPr>
        <w:lastRenderedPageBreak/>
        <w:t>um determinado período de tempo, determinado de forma probabilística em função do perigo, exposição, vulnerabilidade e capacidade</w:t>
      </w:r>
      <w:r w:rsidR="00680608">
        <w:rPr>
          <w:rFonts w:ascii="Arial" w:hAnsi="Arial" w:cs="Arial"/>
          <w:sz w:val="24"/>
          <w:szCs w:val="24"/>
        </w:rPr>
        <w:t xml:space="preserve"> (UNISDR, 2017)</w:t>
      </w:r>
      <w:r w:rsidR="00680608" w:rsidRPr="00680608">
        <w:rPr>
          <w:rFonts w:ascii="Arial" w:hAnsi="Arial" w:cs="Arial"/>
          <w:sz w:val="24"/>
          <w:szCs w:val="24"/>
        </w:rPr>
        <w:t>.</w:t>
      </w:r>
    </w:p>
    <w:p w:rsidR="008754A2" w:rsidRDefault="00293A4A" w:rsidP="00693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4691158C" wp14:editId="46F48210">
            <wp:extent cx="529247" cy="506565"/>
            <wp:effectExtent l="0" t="0" r="0" b="8255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11" cy="50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680608" w:rsidRPr="00680608">
        <w:rPr>
          <w:rFonts w:ascii="Arial" w:hAnsi="Arial" w:cs="Arial"/>
          <w:b/>
          <w:sz w:val="24"/>
          <w:szCs w:val="24"/>
        </w:rPr>
        <w:t>Avaliação do risco de desastres</w:t>
      </w:r>
      <w:r w:rsidR="00680608">
        <w:rPr>
          <w:rFonts w:ascii="Arial" w:hAnsi="Arial" w:cs="Arial"/>
          <w:sz w:val="24"/>
          <w:szCs w:val="24"/>
        </w:rPr>
        <w:t>: u</w:t>
      </w:r>
      <w:r w:rsidR="00680608" w:rsidRPr="00680608">
        <w:rPr>
          <w:rFonts w:ascii="Arial" w:hAnsi="Arial" w:cs="Arial"/>
          <w:sz w:val="24"/>
          <w:szCs w:val="24"/>
        </w:rPr>
        <w:t>ma abordagem qualitativa ou quantitativa para determinar a natureza e a extensão do risco de desastre ao analisar os perigos potenciais e avaliar as condições de exposição e vulnerabilidade existentes que, em conjunto, podem prejudicar pessoas, bens, serviços, meios de subsistência e o meio ambiente de que dependem</w:t>
      </w:r>
      <w:r w:rsidR="00680608">
        <w:rPr>
          <w:rFonts w:ascii="Arial" w:hAnsi="Arial" w:cs="Arial"/>
          <w:sz w:val="24"/>
          <w:szCs w:val="24"/>
        </w:rPr>
        <w:t xml:space="preserve"> (UNISDR, 2017)</w:t>
      </w:r>
      <w:r w:rsidR="00680608" w:rsidRPr="00680608">
        <w:rPr>
          <w:rFonts w:ascii="Arial" w:hAnsi="Arial" w:cs="Arial"/>
          <w:sz w:val="24"/>
          <w:szCs w:val="24"/>
        </w:rPr>
        <w:t>.</w:t>
      </w:r>
    </w:p>
    <w:p w:rsidR="00693BE9" w:rsidRDefault="00693BE9" w:rsidP="00693B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:rsidR="00693BE9" w:rsidRPr="004A17B5" w:rsidRDefault="00693BE9" w:rsidP="00693BE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D2361">
        <w:rPr>
          <w:rFonts w:ascii="Arial" w:hAnsi="Arial" w:cs="Arial"/>
          <w:sz w:val="24"/>
          <w:szCs w:val="24"/>
        </w:rPr>
        <w:t xml:space="preserve">BRASIL. </w:t>
      </w:r>
      <w:r w:rsidRPr="008D2361">
        <w:rPr>
          <w:rFonts w:ascii="Arial" w:hAnsi="Arial" w:cs="Arial"/>
          <w:b/>
          <w:sz w:val="24"/>
          <w:szCs w:val="24"/>
        </w:rPr>
        <w:t xml:space="preserve">Construindo </w:t>
      </w:r>
      <w:r w:rsidR="00881FF1">
        <w:rPr>
          <w:rFonts w:ascii="Arial" w:hAnsi="Arial" w:cs="Arial"/>
          <w:b/>
          <w:sz w:val="24"/>
          <w:szCs w:val="24"/>
        </w:rPr>
        <w:t>c</w:t>
      </w:r>
      <w:r w:rsidRPr="008D2361">
        <w:rPr>
          <w:rFonts w:ascii="Arial" w:hAnsi="Arial" w:cs="Arial"/>
          <w:b/>
          <w:sz w:val="24"/>
          <w:szCs w:val="24"/>
        </w:rPr>
        <w:t xml:space="preserve">idades </w:t>
      </w:r>
      <w:proofErr w:type="spellStart"/>
      <w:r w:rsidRPr="008D2361">
        <w:rPr>
          <w:rFonts w:ascii="Arial" w:hAnsi="Arial" w:cs="Arial"/>
          <w:b/>
          <w:sz w:val="24"/>
          <w:szCs w:val="24"/>
        </w:rPr>
        <w:t>resilientes</w:t>
      </w:r>
      <w:proofErr w:type="spellEnd"/>
      <w:r w:rsidRPr="008D2361">
        <w:rPr>
          <w:rFonts w:ascii="Arial" w:hAnsi="Arial" w:cs="Arial"/>
          <w:b/>
          <w:sz w:val="24"/>
          <w:szCs w:val="24"/>
        </w:rPr>
        <w:t>.</w:t>
      </w:r>
      <w:r w:rsidRPr="008D2361">
        <w:rPr>
          <w:rFonts w:ascii="Arial" w:hAnsi="Arial" w:cs="Arial"/>
          <w:sz w:val="24"/>
          <w:szCs w:val="24"/>
        </w:rPr>
        <w:t xml:space="preserve"> Disponível em: &lt;http://www.mi.gov.br/web/guest/cidades-resilientes&gt;. </w:t>
      </w:r>
      <w:proofErr w:type="spellStart"/>
      <w:r w:rsidRPr="004A17B5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4A17B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A17B5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4A17B5">
        <w:rPr>
          <w:rFonts w:ascii="Arial" w:hAnsi="Arial" w:cs="Arial"/>
          <w:sz w:val="24"/>
          <w:szCs w:val="24"/>
          <w:lang w:val="en-US"/>
        </w:rPr>
        <w:t xml:space="preserve">: 17 </w:t>
      </w:r>
      <w:proofErr w:type="spellStart"/>
      <w:proofErr w:type="gramStart"/>
      <w:r w:rsidRPr="004A17B5">
        <w:rPr>
          <w:rFonts w:ascii="Arial" w:hAnsi="Arial" w:cs="Arial"/>
          <w:sz w:val="24"/>
          <w:szCs w:val="24"/>
          <w:lang w:val="en-US"/>
        </w:rPr>
        <w:t>jul</w:t>
      </w:r>
      <w:proofErr w:type="spellEnd"/>
      <w:proofErr w:type="gramEnd"/>
      <w:r w:rsidRPr="004A17B5">
        <w:rPr>
          <w:rFonts w:ascii="Arial" w:hAnsi="Arial" w:cs="Arial"/>
          <w:sz w:val="24"/>
          <w:szCs w:val="24"/>
          <w:lang w:val="en-US"/>
        </w:rPr>
        <w:t xml:space="preserve"> 2017.</w:t>
      </w:r>
    </w:p>
    <w:p w:rsidR="00744BE4" w:rsidRDefault="007A61F3" w:rsidP="007A61F3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UNITED NATIONS.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H</w:t>
      </w:r>
      <w:r w:rsidRPr="007A61F3">
        <w:rPr>
          <w:rFonts w:ascii="Arial" w:hAnsi="Arial" w:cs="Arial"/>
          <w:b/>
          <w:sz w:val="24"/>
          <w:szCs w:val="24"/>
          <w:lang w:val="en-US"/>
        </w:rPr>
        <w:t>ow to make cities more resilient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7A61F3">
        <w:rPr>
          <w:rFonts w:ascii="Arial" w:hAnsi="Arial" w:cs="Arial"/>
          <w:sz w:val="24"/>
          <w:szCs w:val="24"/>
          <w:lang w:val="en-US"/>
        </w:rPr>
        <w:t>a handbook for local government leaders</w:t>
      </w:r>
      <w:r>
        <w:rPr>
          <w:rFonts w:ascii="Arial" w:hAnsi="Arial" w:cs="Arial"/>
          <w:sz w:val="24"/>
          <w:szCs w:val="24"/>
          <w:lang w:val="en-US"/>
        </w:rPr>
        <w:t>, Geneva, 2017.</w:t>
      </w:r>
      <w:proofErr w:type="gramEnd"/>
    </w:p>
    <w:p w:rsidR="008754A2" w:rsidRPr="008754A2" w:rsidRDefault="008754A2" w:rsidP="007A61F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54A2">
        <w:rPr>
          <w:rFonts w:ascii="Arial" w:hAnsi="Arial" w:cs="Arial"/>
          <w:sz w:val="24"/>
          <w:szCs w:val="24"/>
        </w:rPr>
        <w:t xml:space="preserve">UNISDR. </w:t>
      </w:r>
      <w:r w:rsidRPr="008754A2">
        <w:rPr>
          <w:rFonts w:ascii="Arial" w:hAnsi="Arial" w:cs="Arial"/>
          <w:b/>
          <w:sz w:val="24"/>
          <w:szCs w:val="24"/>
        </w:rPr>
        <w:t>Terminologia.</w:t>
      </w:r>
      <w:r w:rsidRPr="008754A2">
        <w:rPr>
          <w:rFonts w:ascii="Arial" w:hAnsi="Arial" w:cs="Arial"/>
          <w:sz w:val="24"/>
          <w:szCs w:val="24"/>
        </w:rPr>
        <w:t xml:space="preserve"> Disponível: &lt;</w:t>
      </w:r>
      <w:r w:rsidRPr="008754A2">
        <w:t xml:space="preserve"> </w:t>
      </w:r>
      <w:proofErr w:type="gramStart"/>
      <w:r w:rsidRPr="008754A2">
        <w:rPr>
          <w:rFonts w:ascii="Arial" w:hAnsi="Arial" w:cs="Arial"/>
          <w:sz w:val="24"/>
          <w:szCs w:val="24"/>
        </w:rPr>
        <w:t>https</w:t>
      </w:r>
      <w:proofErr w:type="gramEnd"/>
      <w:r w:rsidRPr="008754A2">
        <w:rPr>
          <w:rFonts w:ascii="Arial" w:hAnsi="Arial" w:cs="Arial"/>
          <w:sz w:val="24"/>
          <w:szCs w:val="24"/>
        </w:rPr>
        <w:t xml:space="preserve">://www.unisdr.org/we/inform/terminology&gt;. </w:t>
      </w:r>
      <w:r>
        <w:rPr>
          <w:rFonts w:ascii="Arial" w:hAnsi="Arial" w:cs="Arial"/>
          <w:sz w:val="24"/>
          <w:szCs w:val="24"/>
        </w:rPr>
        <w:t xml:space="preserve">Acesso: </w:t>
      </w:r>
      <w:proofErr w:type="gramStart"/>
      <w:r>
        <w:rPr>
          <w:rFonts w:ascii="Arial" w:hAnsi="Arial" w:cs="Arial"/>
          <w:sz w:val="24"/>
          <w:szCs w:val="24"/>
        </w:rPr>
        <w:t xml:space="preserve">26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</w:t>
      </w:r>
    </w:p>
    <w:p w:rsidR="00680608" w:rsidRPr="008754A2" w:rsidRDefault="00680608" w:rsidP="007A61F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7C9B" w:rsidRPr="008754A2" w:rsidRDefault="00707C9B" w:rsidP="00707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7C9B" w:rsidRPr="008754A2" w:rsidRDefault="00707C9B" w:rsidP="00707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7C9B" w:rsidRPr="008754A2" w:rsidRDefault="00707C9B" w:rsidP="00707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7C9B" w:rsidRPr="008754A2" w:rsidRDefault="00707C9B" w:rsidP="00707C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707C9B" w:rsidRPr="008754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AC"/>
    <w:rsid w:val="001F4DA6"/>
    <w:rsid w:val="00293A4A"/>
    <w:rsid w:val="004A17B5"/>
    <w:rsid w:val="00680608"/>
    <w:rsid w:val="00693BE9"/>
    <w:rsid w:val="00707C9B"/>
    <w:rsid w:val="00744BE4"/>
    <w:rsid w:val="007A61F3"/>
    <w:rsid w:val="00850719"/>
    <w:rsid w:val="008754A2"/>
    <w:rsid w:val="00881FF1"/>
    <w:rsid w:val="00897940"/>
    <w:rsid w:val="009021AC"/>
    <w:rsid w:val="00E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54A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54A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1372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11</cp:revision>
  <dcterms:created xsi:type="dcterms:W3CDTF">2017-07-19T19:50:00Z</dcterms:created>
  <dcterms:modified xsi:type="dcterms:W3CDTF">2017-07-26T20:44:00Z</dcterms:modified>
</cp:coreProperties>
</file>