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B79" w:rsidRPr="0042072A" w:rsidRDefault="009E4B79" w:rsidP="0042072A">
      <w:pPr>
        <w:spacing w:line="260" w:lineRule="atLeast"/>
        <w:jc w:val="center"/>
        <w:rPr>
          <w:rFonts w:ascii="Calibri" w:eastAsia="Times New Roman" w:hAnsi="Calibri" w:cs="Times New Roman"/>
          <w:b/>
          <w:color w:val="000000"/>
          <w:sz w:val="32"/>
          <w:szCs w:val="32"/>
          <w:lang w:eastAsia="pt-BR"/>
        </w:rPr>
      </w:pPr>
      <w:r w:rsidRPr="0042072A">
        <w:rPr>
          <w:rFonts w:ascii="Calibri" w:eastAsia="Times New Roman" w:hAnsi="Calibri" w:cs="Times New Roman"/>
          <w:b/>
          <w:color w:val="000000"/>
          <w:sz w:val="32"/>
          <w:szCs w:val="32"/>
          <w:highlight w:val="lightGray"/>
          <w:lang w:eastAsia="pt-BR"/>
        </w:rPr>
        <w:t>Como tornar as cidades mais resistentes Um manual para líderes dos governos locais Uma contribuição para a Campanha Global 2010-2020 Fazendo Cidades Resilientes - "Minha Cidade está Preparando!</w:t>
      </w:r>
      <w:proofErr w:type="gramStart"/>
      <w:r w:rsidRPr="0042072A">
        <w:rPr>
          <w:rFonts w:ascii="Calibri" w:eastAsia="Times New Roman" w:hAnsi="Calibri" w:cs="Times New Roman"/>
          <w:b/>
          <w:color w:val="000000"/>
          <w:sz w:val="32"/>
          <w:szCs w:val="32"/>
          <w:highlight w:val="lightGray"/>
          <w:lang w:eastAsia="pt-BR"/>
        </w:rPr>
        <w:t>"</w:t>
      </w:r>
      <w:proofErr w:type="gramEnd"/>
    </w:p>
    <w:p w:rsidR="009E4B79" w:rsidRPr="0042072A" w:rsidRDefault="009E4B79" w:rsidP="009E4B79">
      <w:pPr>
        <w:spacing w:line="260" w:lineRule="atLeast"/>
        <w:rPr>
          <w:rFonts w:ascii="Calibri" w:eastAsia="Times New Roman" w:hAnsi="Calibri" w:cs="Times New Roman"/>
          <w:b/>
          <w:color w:val="000000"/>
          <w:lang w:eastAsia="pt-BR"/>
        </w:rPr>
      </w:pPr>
      <w:r w:rsidRPr="0042072A">
        <w:rPr>
          <w:rFonts w:ascii="Calibri" w:eastAsia="Times New Roman" w:hAnsi="Calibri" w:cs="Times New Roman"/>
          <w:b/>
          <w:color w:val="000000"/>
          <w:lang w:eastAsia="pt-BR"/>
        </w:rPr>
        <w:t>Fazendo cidades resilientes - Minha cidade está se preparando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Lançado em maio de 2010, a campanha Making Cities Resilient: "A minha cidade está se preparando!" Aborda problemas de governança local e risco urbano. A campanha Fazendo Campanhas Resilientes continuará para além de 2020 graças ao apoio e recomendações de muitos parceiros e participantes. Isso foi assegurado através de dois documentos adotados pelo governo e as partes interessadas internacionais: a Declaração dos Governos Local e Subnacional na Conferência Mundial das Nações Unidas sobre Redução do Risco de Desastres de 2015 em Sendai, Japão, e em junho de 2016, "The Florence Way Forward" adotado em Fórum de Alto Nível sobre a </w:t>
      </w:r>
      <w:proofErr w:type="gramStart"/>
      <w:r w:rsidRPr="009E4B79">
        <w:rPr>
          <w:rFonts w:ascii="Calibri" w:eastAsia="Times New Roman" w:hAnsi="Calibri" w:cs="Times New Roman"/>
          <w:color w:val="000000"/>
          <w:lang w:eastAsia="pt-BR"/>
        </w:rPr>
        <w:t>Implementação</w:t>
      </w:r>
      <w:proofErr w:type="gramEnd"/>
      <w:r w:rsidRPr="009E4B79">
        <w:rPr>
          <w:rFonts w:ascii="Calibri" w:eastAsia="Times New Roman" w:hAnsi="Calibri" w:cs="Times New Roman"/>
          <w:color w:val="000000"/>
          <w:lang w:eastAsia="pt-BR"/>
        </w:rPr>
        <w:t xml:space="preserve"> do Quadro Sendai para Redução do Risco de Desastres ao Nível Local em Florença, Itália.</w:t>
      </w:r>
    </w:p>
    <w:p w:rsidR="009E4B79" w:rsidRPr="0042072A" w:rsidRDefault="009E4B79" w:rsidP="009E4B79">
      <w:pPr>
        <w:spacing w:line="260" w:lineRule="atLeast"/>
        <w:rPr>
          <w:rFonts w:ascii="Calibri" w:eastAsia="Times New Roman" w:hAnsi="Calibri" w:cs="Times New Roman"/>
          <w:b/>
          <w:color w:val="000000"/>
          <w:lang w:eastAsia="pt-BR"/>
        </w:rPr>
      </w:pPr>
      <w:r w:rsidRPr="0042072A">
        <w:rPr>
          <w:rFonts w:ascii="Calibri" w:eastAsia="Times New Roman" w:hAnsi="Calibri" w:cs="Times New Roman"/>
          <w:b/>
          <w:color w:val="000000"/>
          <w:lang w:eastAsia="pt-BR"/>
        </w:rPr>
        <w:t xml:space="preserve">2015-2020: da consciência à </w:t>
      </w:r>
      <w:proofErr w:type="gramStart"/>
      <w:r w:rsidRPr="0042072A">
        <w:rPr>
          <w:rFonts w:ascii="Calibri" w:eastAsia="Times New Roman" w:hAnsi="Calibri" w:cs="Times New Roman"/>
          <w:b/>
          <w:color w:val="000000"/>
          <w:lang w:eastAsia="pt-BR"/>
        </w:rPr>
        <w:t>implementação</w:t>
      </w:r>
      <w:proofErr w:type="gramEnd"/>
      <w:r w:rsidRPr="0042072A">
        <w:rPr>
          <w:rFonts w:ascii="Calibri" w:eastAsia="Times New Roman" w:hAnsi="Calibri" w:cs="Times New Roman"/>
          <w:b/>
          <w:color w:val="000000"/>
          <w:lang w:eastAsia="pt-BR"/>
        </w:rPr>
        <w:t xml:space="preserve"> e além</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Juntamente com os seus parceiros, o Escritório das Nações Unidas para a Redução do Risco de Desastres (UNISDR), através do Making Facility Resiles: "Minha cidade está se preparando!" A Campanha apoia atividades que promovem a resiliência, o desenvolvimento urbano sustentável e o aumento da compreensão dos riscos de desastres pelas partes interessadas Suas respectivas localidades.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A campanha entrou em uma nova fase com a adoção do Quadro Sendai para Redução do Risco de Desastres: 2015-2030. A primeira fase da campanha (2010-2015) foi altamente avaliada pelos parceiros e cidades participantes.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Como resultado do seu sucesso, a campanha continuará a mudar o foco para um maior apoio </w:t>
      </w:r>
      <w:proofErr w:type="gramStart"/>
      <w:r w:rsidRPr="009E4B79">
        <w:rPr>
          <w:rFonts w:ascii="Calibri" w:eastAsia="Times New Roman" w:hAnsi="Calibri" w:cs="Times New Roman"/>
          <w:color w:val="000000"/>
          <w:lang w:eastAsia="pt-BR"/>
        </w:rPr>
        <w:t>à</w:t>
      </w:r>
      <w:proofErr w:type="gramEnd"/>
      <w:r w:rsidRPr="009E4B79">
        <w:rPr>
          <w:rFonts w:ascii="Calibri" w:eastAsia="Times New Roman" w:hAnsi="Calibri" w:cs="Times New Roman"/>
          <w:color w:val="000000"/>
          <w:lang w:eastAsia="pt-BR"/>
        </w:rPr>
        <w:t xml:space="preserve"> </w:t>
      </w:r>
      <w:proofErr w:type="gramStart"/>
      <w:r w:rsidRPr="009E4B79">
        <w:rPr>
          <w:rFonts w:ascii="Calibri" w:eastAsia="Times New Roman" w:hAnsi="Calibri" w:cs="Times New Roman"/>
          <w:color w:val="000000"/>
          <w:lang w:eastAsia="pt-BR"/>
        </w:rPr>
        <w:t>implementação</w:t>
      </w:r>
      <w:proofErr w:type="gramEnd"/>
      <w:r w:rsidRPr="009E4B79">
        <w:rPr>
          <w:rFonts w:ascii="Calibri" w:eastAsia="Times New Roman" w:hAnsi="Calibri" w:cs="Times New Roman"/>
          <w:color w:val="000000"/>
          <w:lang w:eastAsia="pt-BR"/>
        </w:rPr>
        <w:t>, a aprendizagem e cooperação entre cidades, o planejamento de ações locais e o acompanhamento do progresso nas cidades. A campanha também deve continuar a sua missão de defender o compromisso generalizado do governo local de construir uma resiliência contra desastres, bem como um apoio constante do governo nacional às cidades para fortalecer ainda mais as capacidades, implementando o quadro de Sendai a nível local. A lista de verificação de dez pontos de dez essências para tornar as cidades resistentes serve como um guia confiável para os atores da cidade no cumprimento do seu compromisso com os objetivos do Sendai Framework. A lista de verificação é o princípio organizador de relatórios e monitoramento durante a campanha.</w:t>
      </w:r>
    </w:p>
    <w:p w:rsidR="0042072A" w:rsidRDefault="0042072A" w:rsidP="009E4B79">
      <w:pPr>
        <w:spacing w:line="260" w:lineRule="atLeast"/>
        <w:rPr>
          <w:rFonts w:ascii="Calibri" w:eastAsia="Times New Roman" w:hAnsi="Calibri" w:cs="Times New Roman"/>
          <w:color w:val="000000"/>
          <w:lang w:eastAsia="pt-BR"/>
        </w:rPr>
      </w:pPr>
    </w:p>
    <w:p w:rsidR="0042072A" w:rsidRDefault="0042072A" w:rsidP="009E4B79">
      <w:pPr>
        <w:spacing w:line="260" w:lineRule="atLeast"/>
        <w:rPr>
          <w:rFonts w:ascii="Calibri" w:eastAsia="Times New Roman" w:hAnsi="Calibri" w:cs="Times New Roman"/>
          <w:color w:val="000000"/>
          <w:lang w:eastAsia="pt-BR"/>
        </w:rPr>
      </w:pPr>
    </w:p>
    <w:p w:rsidR="0042072A" w:rsidRDefault="0042072A" w:rsidP="009E4B79">
      <w:pPr>
        <w:spacing w:line="260" w:lineRule="atLeast"/>
        <w:rPr>
          <w:rFonts w:ascii="Calibri" w:eastAsia="Times New Roman" w:hAnsi="Calibri" w:cs="Times New Roman"/>
          <w:color w:val="000000"/>
          <w:lang w:eastAsia="pt-BR"/>
        </w:rPr>
      </w:pPr>
    </w:p>
    <w:p w:rsidR="0042072A" w:rsidRDefault="0042072A" w:rsidP="009E4B79">
      <w:pPr>
        <w:spacing w:line="260" w:lineRule="atLeast"/>
        <w:rPr>
          <w:rFonts w:ascii="Calibri" w:eastAsia="Times New Roman" w:hAnsi="Calibri" w:cs="Times New Roman"/>
          <w:color w:val="000000"/>
          <w:lang w:eastAsia="pt-BR"/>
        </w:rPr>
      </w:pPr>
    </w:p>
    <w:p w:rsidR="0042072A" w:rsidRDefault="0042072A" w:rsidP="009E4B79">
      <w:pPr>
        <w:spacing w:line="260" w:lineRule="atLeast"/>
        <w:rPr>
          <w:rFonts w:ascii="Calibri" w:eastAsia="Times New Roman" w:hAnsi="Calibri" w:cs="Times New Roman"/>
          <w:color w:val="000000"/>
          <w:lang w:eastAsia="pt-BR"/>
        </w:rPr>
      </w:pPr>
    </w:p>
    <w:p w:rsidR="0042072A" w:rsidRDefault="0042072A" w:rsidP="009E4B79">
      <w:pPr>
        <w:spacing w:line="260" w:lineRule="atLeast"/>
        <w:rPr>
          <w:rFonts w:ascii="Calibri" w:eastAsia="Times New Roman" w:hAnsi="Calibri" w:cs="Times New Roman"/>
          <w:color w:val="000000"/>
          <w:lang w:eastAsia="pt-BR"/>
        </w:rPr>
      </w:pPr>
    </w:p>
    <w:p w:rsidR="0042072A" w:rsidRDefault="0042072A" w:rsidP="009E4B79">
      <w:pPr>
        <w:spacing w:line="260" w:lineRule="atLeast"/>
        <w:rPr>
          <w:rFonts w:ascii="Calibri" w:eastAsia="Times New Roman" w:hAnsi="Calibri" w:cs="Times New Roman"/>
          <w:color w:val="000000"/>
          <w:lang w:eastAsia="pt-BR"/>
        </w:rPr>
      </w:pPr>
    </w:p>
    <w:p w:rsidR="009E4B79" w:rsidRPr="0042072A" w:rsidRDefault="009E4B79" w:rsidP="009E4B79">
      <w:pPr>
        <w:spacing w:line="260" w:lineRule="atLeast"/>
        <w:rPr>
          <w:rFonts w:ascii="Calibri" w:eastAsia="Times New Roman" w:hAnsi="Calibri" w:cs="Times New Roman"/>
          <w:b/>
          <w:color w:val="000000"/>
          <w:lang w:eastAsia="pt-BR"/>
        </w:rPr>
      </w:pPr>
      <w:r w:rsidRPr="0042072A">
        <w:rPr>
          <w:rFonts w:ascii="Calibri" w:eastAsia="Times New Roman" w:hAnsi="Calibri" w:cs="Times New Roman"/>
          <w:b/>
          <w:color w:val="000000"/>
          <w:highlight w:val="yellow"/>
          <w:lang w:eastAsia="pt-BR"/>
        </w:rPr>
        <w:lastRenderedPageBreak/>
        <w:t>Índice</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Prefácio </w:t>
      </w:r>
      <w:proofErr w:type="gramStart"/>
      <w:r w:rsidRPr="009E4B79">
        <w:rPr>
          <w:rFonts w:ascii="Calibri" w:eastAsia="Times New Roman" w:hAnsi="Calibri" w:cs="Times New Roman"/>
          <w:color w:val="000000"/>
          <w:lang w:eastAsia="pt-BR"/>
        </w:rPr>
        <w:t>7</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Introdução </w:t>
      </w:r>
      <w:proofErr w:type="gramStart"/>
      <w:r w:rsidRPr="009E4B79">
        <w:rPr>
          <w:rFonts w:ascii="Calibri" w:eastAsia="Times New Roman" w:hAnsi="Calibri" w:cs="Times New Roman"/>
          <w:color w:val="000000"/>
          <w:lang w:eastAsia="pt-BR"/>
        </w:rPr>
        <w:t>8</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Compreender o risco </w:t>
      </w:r>
      <w:proofErr w:type="gramStart"/>
      <w:r w:rsidRPr="009E4B79">
        <w:rPr>
          <w:rFonts w:ascii="Calibri" w:eastAsia="Times New Roman" w:hAnsi="Calibri" w:cs="Times New Roman"/>
          <w:color w:val="000000"/>
          <w:lang w:eastAsia="pt-BR"/>
        </w:rPr>
        <w:t>9</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Por que as cidades estão em risco? 10</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O que é uma cidade resistente a desastres? 14</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O quadro Sendai para a redução do risco de desastres 2015-2030 15</w:t>
      </w:r>
    </w:p>
    <w:p w:rsidR="009E4B79" w:rsidRPr="009E4B79" w:rsidRDefault="009E4B79" w:rsidP="009E4B79">
      <w:pPr>
        <w:spacing w:line="260" w:lineRule="atLeast"/>
        <w:rPr>
          <w:rFonts w:ascii="Calibri" w:eastAsia="Times New Roman" w:hAnsi="Calibri" w:cs="Times New Roman"/>
          <w:color w:val="000000"/>
          <w:lang w:eastAsia="pt-BR"/>
        </w:rPr>
      </w:pPr>
      <w:r w:rsidRPr="000D3157">
        <w:rPr>
          <w:rFonts w:ascii="Calibri" w:eastAsia="Times New Roman" w:hAnsi="Calibri" w:cs="Times New Roman"/>
          <w:b/>
          <w:color w:val="000000"/>
          <w:lang w:eastAsia="pt-BR"/>
        </w:rPr>
        <w:t>Capítulo 1 Por que investir na redução do risco de desastres?</w:t>
      </w:r>
      <w:r w:rsidRPr="009E4B79">
        <w:rPr>
          <w:rFonts w:ascii="Calibri" w:eastAsia="Times New Roman" w:hAnsi="Calibri" w:cs="Times New Roman"/>
          <w:color w:val="000000"/>
          <w:lang w:eastAsia="pt-BR"/>
        </w:rPr>
        <w:t> 18</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Investir na resiliência é uma oportunidade para o desenvolvimento sustentável 19</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Benefícios do investimento em redução e resiliência do risco de desastre 20</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Uma oportunidade para fortalecer comunidades 24</w:t>
      </w:r>
    </w:p>
    <w:p w:rsidR="009E4B79" w:rsidRPr="000D3157" w:rsidRDefault="009E4B79" w:rsidP="009E4B79">
      <w:pPr>
        <w:spacing w:line="260" w:lineRule="atLeast"/>
        <w:rPr>
          <w:rFonts w:ascii="Calibri" w:eastAsia="Times New Roman" w:hAnsi="Calibri" w:cs="Times New Roman"/>
          <w:b/>
          <w:color w:val="000000"/>
          <w:lang w:eastAsia="pt-BR"/>
        </w:rPr>
      </w:pPr>
      <w:r w:rsidRPr="000D3157">
        <w:rPr>
          <w:rFonts w:ascii="Calibri" w:eastAsia="Times New Roman" w:hAnsi="Calibri" w:cs="Times New Roman"/>
          <w:b/>
          <w:color w:val="000000"/>
          <w:lang w:eastAsia="pt-BR"/>
        </w:rPr>
        <w:t>Capítulo 2 Os dez elementos essenciais para fazer cidades Desastres Resilientes 30</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 Essencial </w:t>
      </w:r>
      <w:proofErr w:type="gramStart"/>
      <w:r w:rsidRPr="009E4B79">
        <w:rPr>
          <w:rFonts w:ascii="Calibri" w:eastAsia="Times New Roman" w:hAnsi="Calibri" w:cs="Times New Roman"/>
          <w:color w:val="000000"/>
          <w:lang w:eastAsia="pt-BR"/>
        </w:rPr>
        <w:t>1</w:t>
      </w:r>
      <w:proofErr w:type="gramEnd"/>
      <w:r w:rsidRPr="009E4B79">
        <w:rPr>
          <w:rFonts w:ascii="Calibri" w:eastAsia="Times New Roman" w:hAnsi="Calibri" w:cs="Times New Roman"/>
          <w:color w:val="000000"/>
          <w:lang w:eastAsia="pt-BR"/>
        </w:rPr>
        <w:t>: Organize para Resiliência a Desastres 33</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 Essencial </w:t>
      </w:r>
      <w:proofErr w:type="gramStart"/>
      <w:r w:rsidRPr="009E4B79">
        <w:rPr>
          <w:rFonts w:ascii="Calibri" w:eastAsia="Times New Roman" w:hAnsi="Calibri" w:cs="Times New Roman"/>
          <w:color w:val="000000"/>
          <w:lang w:eastAsia="pt-BR"/>
        </w:rPr>
        <w:t>2</w:t>
      </w:r>
      <w:proofErr w:type="gramEnd"/>
      <w:r w:rsidRPr="009E4B79">
        <w:rPr>
          <w:rFonts w:ascii="Calibri" w:eastAsia="Times New Roman" w:hAnsi="Calibri" w:cs="Times New Roman"/>
          <w:color w:val="000000"/>
          <w:lang w:eastAsia="pt-BR"/>
        </w:rPr>
        <w:t>: Identificar, compreender e usar cenários de risco atuais e futuros 37</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 Essencial </w:t>
      </w:r>
      <w:proofErr w:type="gramStart"/>
      <w:r w:rsidRPr="009E4B79">
        <w:rPr>
          <w:rFonts w:ascii="Calibri" w:eastAsia="Times New Roman" w:hAnsi="Calibri" w:cs="Times New Roman"/>
          <w:color w:val="000000"/>
          <w:lang w:eastAsia="pt-BR"/>
        </w:rPr>
        <w:t>3</w:t>
      </w:r>
      <w:proofErr w:type="gramEnd"/>
      <w:r w:rsidRPr="009E4B79">
        <w:rPr>
          <w:rFonts w:ascii="Calibri" w:eastAsia="Times New Roman" w:hAnsi="Calibri" w:cs="Times New Roman"/>
          <w:color w:val="000000"/>
          <w:lang w:eastAsia="pt-BR"/>
        </w:rPr>
        <w:t>: Fortalecer Capacidade Financeira para Resiliência 42</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 Essencial </w:t>
      </w:r>
      <w:proofErr w:type="gramStart"/>
      <w:r w:rsidRPr="009E4B79">
        <w:rPr>
          <w:rFonts w:ascii="Calibri" w:eastAsia="Times New Roman" w:hAnsi="Calibri" w:cs="Times New Roman"/>
          <w:color w:val="000000"/>
          <w:lang w:eastAsia="pt-BR"/>
        </w:rPr>
        <w:t>4</w:t>
      </w:r>
      <w:proofErr w:type="gramEnd"/>
      <w:r w:rsidRPr="009E4B79">
        <w:rPr>
          <w:rFonts w:ascii="Calibri" w:eastAsia="Times New Roman" w:hAnsi="Calibri" w:cs="Times New Roman"/>
          <w:color w:val="000000"/>
          <w:lang w:eastAsia="pt-BR"/>
        </w:rPr>
        <w:t>: Persiga o Desenvolvimento e o Desenvolvimento Urbano Resiliente 49</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 Essencial </w:t>
      </w:r>
      <w:proofErr w:type="gramStart"/>
      <w:r w:rsidRPr="009E4B79">
        <w:rPr>
          <w:rFonts w:ascii="Calibri" w:eastAsia="Times New Roman" w:hAnsi="Calibri" w:cs="Times New Roman"/>
          <w:color w:val="000000"/>
          <w:lang w:eastAsia="pt-BR"/>
        </w:rPr>
        <w:t>5</w:t>
      </w:r>
      <w:proofErr w:type="gramEnd"/>
      <w:r w:rsidRPr="009E4B79">
        <w:rPr>
          <w:rFonts w:ascii="Calibri" w:eastAsia="Times New Roman" w:hAnsi="Calibri" w:cs="Times New Roman"/>
          <w:color w:val="000000"/>
          <w:lang w:eastAsia="pt-BR"/>
        </w:rPr>
        <w:t>: protege os buffers naturais para melhorar as funções de proteção oferecidas pelos ecossistemas naturais 54</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 Essencial </w:t>
      </w:r>
      <w:proofErr w:type="gramStart"/>
      <w:r w:rsidRPr="009E4B79">
        <w:rPr>
          <w:rFonts w:ascii="Calibri" w:eastAsia="Times New Roman" w:hAnsi="Calibri" w:cs="Times New Roman"/>
          <w:color w:val="000000"/>
          <w:lang w:eastAsia="pt-BR"/>
        </w:rPr>
        <w:t>6</w:t>
      </w:r>
      <w:proofErr w:type="gramEnd"/>
      <w:r w:rsidRPr="009E4B79">
        <w:rPr>
          <w:rFonts w:ascii="Calibri" w:eastAsia="Times New Roman" w:hAnsi="Calibri" w:cs="Times New Roman"/>
          <w:color w:val="000000"/>
          <w:lang w:eastAsia="pt-BR"/>
        </w:rPr>
        <w:t>: Fortalecer a Capacidade Institucional de Resiliência 58</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 Essencial </w:t>
      </w:r>
      <w:proofErr w:type="gramStart"/>
      <w:r w:rsidRPr="009E4B79">
        <w:rPr>
          <w:rFonts w:ascii="Calibri" w:eastAsia="Times New Roman" w:hAnsi="Calibri" w:cs="Times New Roman"/>
          <w:color w:val="000000"/>
          <w:lang w:eastAsia="pt-BR"/>
        </w:rPr>
        <w:t>7</w:t>
      </w:r>
      <w:proofErr w:type="gramEnd"/>
      <w:r w:rsidRPr="009E4B79">
        <w:rPr>
          <w:rFonts w:ascii="Calibri" w:eastAsia="Times New Roman" w:hAnsi="Calibri" w:cs="Times New Roman"/>
          <w:color w:val="000000"/>
          <w:lang w:eastAsia="pt-BR"/>
        </w:rPr>
        <w:t>: Compreender e Fortalecer a Capacidade Societária de Resiliência 63</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 Essencial </w:t>
      </w:r>
      <w:proofErr w:type="gramStart"/>
      <w:r w:rsidRPr="009E4B79">
        <w:rPr>
          <w:rFonts w:ascii="Calibri" w:eastAsia="Times New Roman" w:hAnsi="Calibri" w:cs="Times New Roman"/>
          <w:color w:val="000000"/>
          <w:lang w:eastAsia="pt-BR"/>
        </w:rPr>
        <w:t>8</w:t>
      </w:r>
      <w:proofErr w:type="gramEnd"/>
      <w:r w:rsidRPr="009E4B79">
        <w:rPr>
          <w:rFonts w:ascii="Calibri" w:eastAsia="Times New Roman" w:hAnsi="Calibri" w:cs="Times New Roman"/>
          <w:color w:val="000000"/>
          <w:lang w:eastAsia="pt-BR"/>
        </w:rPr>
        <w:t>: Aumentar a resiliência da infraestrutura 67</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 Essencial </w:t>
      </w:r>
      <w:proofErr w:type="gramStart"/>
      <w:r w:rsidRPr="009E4B79">
        <w:rPr>
          <w:rFonts w:ascii="Calibri" w:eastAsia="Times New Roman" w:hAnsi="Calibri" w:cs="Times New Roman"/>
          <w:color w:val="000000"/>
          <w:lang w:eastAsia="pt-BR"/>
        </w:rPr>
        <w:t>9</w:t>
      </w:r>
      <w:proofErr w:type="gramEnd"/>
      <w:r w:rsidRPr="009E4B79">
        <w:rPr>
          <w:rFonts w:ascii="Calibri" w:eastAsia="Times New Roman" w:hAnsi="Calibri" w:cs="Times New Roman"/>
          <w:color w:val="000000"/>
          <w:lang w:eastAsia="pt-BR"/>
        </w:rPr>
        <w:t>: garantir uma preparação eficaz e resposta a desastres 71</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10 essenciais: acelerar a recuperação e reconstruir melhor 77</w:t>
      </w:r>
    </w:p>
    <w:p w:rsidR="009E4B79" w:rsidRPr="000D3157" w:rsidRDefault="009E4B79" w:rsidP="009E4B79">
      <w:pPr>
        <w:spacing w:line="260" w:lineRule="atLeast"/>
        <w:rPr>
          <w:rFonts w:ascii="Calibri" w:eastAsia="Times New Roman" w:hAnsi="Calibri" w:cs="Times New Roman"/>
          <w:b/>
          <w:color w:val="000000"/>
          <w:lang w:eastAsia="pt-BR"/>
        </w:rPr>
      </w:pPr>
      <w:r w:rsidRPr="000D3157">
        <w:rPr>
          <w:rFonts w:ascii="Calibri" w:eastAsia="Times New Roman" w:hAnsi="Calibri" w:cs="Times New Roman"/>
          <w:b/>
          <w:color w:val="000000"/>
          <w:lang w:eastAsia="pt-BR"/>
        </w:rPr>
        <w:t xml:space="preserve">Capítulo 3 </w:t>
      </w:r>
      <w:proofErr w:type="gramStart"/>
      <w:r w:rsidRPr="000D3157">
        <w:rPr>
          <w:rFonts w:ascii="Calibri" w:eastAsia="Times New Roman" w:hAnsi="Calibri" w:cs="Times New Roman"/>
          <w:b/>
          <w:color w:val="000000"/>
          <w:lang w:eastAsia="pt-BR"/>
        </w:rPr>
        <w:t>Implementando</w:t>
      </w:r>
      <w:proofErr w:type="gramEnd"/>
      <w:r w:rsidRPr="000D3157">
        <w:rPr>
          <w:rFonts w:ascii="Calibri" w:eastAsia="Times New Roman" w:hAnsi="Calibri" w:cs="Times New Roman"/>
          <w:b/>
          <w:color w:val="000000"/>
          <w:lang w:eastAsia="pt-BR"/>
        </w:rPr>
        <w:t xml:space="preserve"> os Dez Essenciais: Alcançando Resiliência 82</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Participação na resiliência: organização da cidade e das partes interessadas 84</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Compreender o risco: realizar avaliações de risco 88</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Avaliando o Estado de Resiliência 88</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Estabelecer um Plano de Ação para Resiliência 94</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 Financiamento e </w:t>
      </w:r>
      <w:proofErr w:type="gramStart"/>
      <w:r w:rsidRPr="009E4B79">
        <w:rPr>
          <w:rFonts w:ascii="Calibri" w:eastAsia="Times New Roman" w:hAnsi="Calibri" w:cs="Times New Roman"/>
          <w:color w:val="000000"/>
          <w:lang w:eastAsia="pt-BR"/>
        </w:rPr>
        <w:t>implementação</w:t>
      </w:r>
      <w:proofErr w:type="gramEnd"/>
      <w:r w:rsidRPr="009E4B79">
        <w:rPr>
          <w:rFonts w:ascii="Calibri" w:eastAsia="Times New Roman" w:hAnsi="Calibri" w:cs="Times New Roman"/>
          <w:color w:val="000000"/>
          <w:lang w:eastAsia="pt-BR"/>
        </w:rPr>
        <w:t xml:space="preserve"> do Plano de Ação 96</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Monitoramento e Acompanhamento 99</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lastRenderedPageBreak/>
        <w:t>• Monitoramento e avaliação da metodologia de prova de clima de Roterdão 100</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Monitoramento e Avaliação em DRMMP: Indicadores de Risco de Desastres e Resiliência (DRRI) 101</w:t>
      </w:r>
    </w:p>
    <w:p w:rsidR="009E4B79" w:rsidRPr="009E4B79" w:rsidRDefault="009E4B79" w:rsidP="009E4B79">
      <w:pPr>
        <w:spacing w:line="260" w:lineRule="atLeast"/>
        <w:rPr>
          <w:rFonts w:ascii="Calibri" w:eastAsia="Times New Roman" w:hAnsi="Calibri" w:cs="Times New Roman"/>
          <w:color w:val="000000"/>
          <w:lang w:eastAsia="pt-BR"/>
        </w:rPr>
      </w:pPr>
      <w:r w:rsidRPr="003D27B1">
        <w:rPr>
          <w:rFonts w:ascii="Calibri" w:eastAsia="Times New Roman" w:hAnsi="Calibri" w:cs="Times New Roman"/>
          <w:b/>
          <w:color w:val="000000"/>
          <w:lang w:eastAsia="pt-BR"/>
        </w:rPr>
        <w:t>ANEXOS</w:t>
      </w:r>
      <w:r w:rsidRPr="009E4B79">
        <w:rPr>
          <w:rFonts w:ascii="Calibri" w:eastAsia="Times New Roman" w:hAnsi="Calibri" w:cs="Times New Roman"/>
          <w:color w:val="000000"/>
          <w:lang w:eastAsia="pt-BR"/>
        </w:rPr>
        <w:t xml:space="preserve"> 102</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ANEXO </w:t>
      </w:r>
      <w:proofErr w:type="gramStart"/>
      <w:r w:rsidRPr="009E4B79">
        <w:rPr>
          <w:rFonts w:ascii="Calibri" w:eastAsia="Times New Roman" w:hAnsi="Calibri" w:cs="Times New Roman"/>
          <w:color w:val="000000"/>
          <w:lang w:eastAsia="pt-BR"/>
        </w:rPr>
        <w:t>1</w:t>
      </w:r>
      <w:proofErr w:type="gramEnd"/>
      <w:r w:rsidRPr="009E4B79">
        <w:rPr>
          <w:rFonts w:ascii="Calibri" w:eastAsia="Times New Roman" w:hAnsi="Calibri" w:cs="Times New Roman"/>
          <w:color w:val="000000"/>
          <w:lang w:eastAsia="pt-BR"/>
        </w:rPr>
        <w:t xml:space="preserve"> Ferramentas e recursos 103</w:t>
      </w:r>
    </w:p>
    <w:p w:rsidR="000D3157" w:rsidRDefault="000D3157" w:rsidP="009E4B79">
      <w:pPr>
        <w:spacing w:line="260" w:lineRule="atLeast"/>
        <w:rPr>
          <w:rFonts w:ascii="Calibri" w:eastAsia="Times New Roman" w:hAnsi="Calibri" w:cs="Times New Roman"/>
          <w:color w:val="000000"/>
          <w:lang w:eastAsia="pt-BR"/>
        </w:rPr>
      </w:pPr>
    </w:p>
    <w:p w:rsidR="009E4B79" w:rsidRPr="000D3157" w:rsidRDefault="009E4B79" w:rsidP="00D61564">
      <w:pPr>
        <w:rPr>
          <w:rFonts w:ascii="Calibri" w:eastAsia="Times New Roman" w:hAnsi="Calibri" w:cs="Times New Roman"/>
          <w:b/>
          <w:color w:val="000000"/>
          <w:lang w:eastAsia="pt-BR"/>
        </w:rPr>
      </w:pPr>
      <w:r w:rsidRPr="000D3157">
        <w:rPr>
          <w:rFonts w:ascii="Calibri" w:eastAsia="Times New Roman" w:hAnsi="Calibri" w:cs="Times New Roman"/>
          <w:b/>
          <w:color w:val="000000"/>
          <w:highlight w:val="green"/>
          <w:lang w:eastAsia="pt-BR"/>
        </w:rPr>
        <w:t>Prefácio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A Conferência Mundial das Nações Unidas sobre Redução do Risco de Desastre de Sendai, Japão e 2016 sobre a Implementação do Quadro de Sendai para Redução do Risco de Desastres ao Nível Local em Florença, Itália, garantiu que o Making Resiles: "Minha cidade está se </w:t>
      </w:r>
      <w:proofErr w:type="gramStart"/>
      <w:r w:rsidRPr="009E4B79">
        <w:rPr>
          <w:rFonts w:ascii="Calibri" w:eastAsia="Times New Roman" w:hAnsi="Calibri" w:cs="Times New Roman"/>
          <w:color w:val="000000"/>
          <w:lang w:eastAsia="pt-BR"/>
        </w:rPr>
        <w:t>preparando !</w:t>
      </w:r>
      <w:proofErr w:type="gramEnd"/>
      <w:r w:rsidRPr="009E4B79">
        <w:rPr>
          <w:rFonts w:ascii="Calibri" w:eastAsia="Times New Roman" w:hAnsi="Calibri" w:cs="Times New Roman"/>
          <w:color w:val="000000"/>
          <w:lang w:eastAsia="pt-BR"/>
        </w:rPr>
        <w:t xml:space="preserve"> "A campanha continuaria para além de 2020.</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As perdas devido a catástrofes foram montadas; Os desastres causam prejuízos anuais de US $ 314 bilhões no ambiente construído sozinho. O impacto das mudanças climáticas e desastres provavelmente será severo em centros urbanos onde a exposição é alta devido à densidade populacional e a uma forte concentração de </w:t>
      </w:r>
      <w:proofErr w:type="gramStart"/>
      <w:r w:rsidRPr="009E4B79">
        <w:rPr>
          <w:rFonts w:ascii="Calibri" w:eastAsia="Times New Roman" w:hAnsi="Calibri" w:cs="Times New Roman"/>
          <w:color w:val="000000"/>
          <w:lang w:eastAsia="pt-BR"/>
        </w:rPr>
        <w:t>infra-estrutura</w:t>
      </w:r>
      <w:proofErr w:type="gramEnd"/>
      <w:r w:rsidRPr="009E4B79">
        <w:rPr>
          <w:rFonts w:ascii="Calibri" w:eastAsia="Times New Roman" w:hAnsi="Calibri" w:cs="Times New Roman"/>
          <w:color w:val="000000"/>
          <w:lang w:eastAsia="pt-BR"/>
        </w:rPr>
        <w:t xml:space="preserve"> crítica.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Altamente aclamado desde o seu lançamento em maio de 2010, a campanha Making Cities Resilient tem consistentemente abordado problemas de governança local e risco urbano. Um dos principais resultados da Campanha é o Manual, que é projetado principalmente para o líder do governo local e formulador de políticas - o prefeito, o governador, a pessoa responsável por uma cidade, município, distrito, província ou região. Ele procura apoiar a política pública e a tomada de decisões para permitir a </w:t>
      </w:r>
      <w:proofErr w:type="gramStart"/>
      <w:r w:rsidRPr="009E4B79">
        <w:rPr>
          <w:rFonts w:ascii="Calibri" w:eastAsia="Times New Roman" w:hAnsi="Calibri" w:cs="Times New Roman"/>
          <w:color w:val="000000"/>
          <w:lang w:eastAsia="pt-BR"/>
        </w:rPr>
        <w:t>implementação</w:t>
      </w:r>
      <w:proofErr w:type="gramEnd"/>
      <w:r w:rsidRPr="009E4B79">
        <w:rPr>
          <w:rFonts w:ascii="Calibri" w:eastAsia="Times New Roman" w:hAnsi="Calibri" w:cs="Times New Roman"/>
          <w:color w:val="000000"/>
          <w:lang w:eastAsia="pt-BR"/>
        </w:rPr>
        <w:t xml:space="preserve"> de atividades para reduzir o risco de desastres e criar resiliência. A Campanha oferece orientações práticas para que os líderes dos governos locais tomem medidas e reduza o risco de desastres (DRR) para todos os envolvidos.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Esta segunda edição do Manual contém: uma parte introdutória; O principal órgão elaborando o raciocínio para investir na redução do risco de desastres (DRR) e resiliência, os Novos Essentials Essenciais para tornar as cidades resistentes, os cinco (5) passos para desenvolver um processo denominado Ciclo de construção da resiliência e anexos contendo recursos úteis para Usuários do manual. Vários exemplos práticos ilustram como os governos locais, juntamente com as partes interessadas e os parceiros, conseguem alcançar a resiliência. Esses exemplos demonstram que os governos locais podem incorporar a redução de risco de desastres em suas estratégias de desenvolvimento em benefício de seus cidadãos.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Robert Glasser</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Representante Especial da ONU do Secretário-Geral para a Redução do Risco de Desastres</w:t>
      </w:r>
    </w:p>
    <w:p w:rsidR="009E4B79" w:rsidRPr="009E4B79" w:rsidRDefault="009E4B79" w:rsidP="009E4B79">
      <w:pPr>
        <w:spacing w:line="260" w:lineRule="atLeast"/>
        <w:rPr>
          <w:rFonts w:ascii="Calibri" w:eastAsia="Times New Roman" w:hAnsi="Calibri" w:cs="Times New Roman"/>
          <w:color w:val="000000"/>
          <w:lang w:eastAsia="pt-BR"/>
        </w:rPr>
      </w:pPr>
      <w:r w:rsidRPr="000D3157">
        <w:rPr>
          <w:rFonts w:ascii="Calibri" w:eastAsia="Times New Roman" w:hAnsi="Calibri" w:cs="Times New Roman"/>
          <w:color w:val="000000"/>
          <w:highlight w:val="green"/>
          <w:lang w:eastAsia="pt-BR"/>
        </w:rPr>
        <w:t>Introdução</w:t>
      </w:r>
    </w:p>
    <w:p w:rsidR="009E4B79" w:rsidRPr="000D3157" w:rsidRDefault="009E4B79" w:rsidP="009E4B79">
      <w:pPr>
        <w:spacing w:line="260" w:lineRule="atLeast"/>
        <w:rPr>
          <w:rFonts w:ascii="Calibri" w:eastAsia="Times New Roman" w:hAnsi="Calibri" w:cs="Times New Roman"/>
          <w:color w:val="FF0000"/>
          <w:lang w:eastAsia="pt-BR"/>
        </w:rPr>
      </w:pPr>
      <w:r w:rsidRPr="000D3157">
        <w:rPr>
          <w:rFonts w:ascii="Calibri" w:eastAsia="Times New Roman" w:hAnsi="Calibri" w:cs="Times New Roman"/>
          <w:color w:val="FF0000"/>
          <w:lang w:eastAsia="pt-BR"/>
        </w:rPr>
        <w:t>"A Campanha Restringente Global para Fazer Cidades é uma ótima oportunidade para mudar paradigmas e contribuir para a reorganização do Sistema Nacional de Proteção e Defesa Civil. Permite um maior alcance e coordenação nacional e fortalece a prevenção como chave para o planejamento estratégico na redução do risco de desastres</w:t>
      </w:r>
      <w:proofErr w:type="gramStart"/>
      <w:r w:rsidRPr="000D3157">
        <w:rPr>
          <w:rFonts w:ascii="Calibri" w:eastAsia="Times New Roman" w:hAnsi="Calibri" w:cs="Times New Roman"/>
          <w:color w:val="FF0000"/>
          <w:lang w:eastAsia="pt-BR"/>
        </w:rPr>
        <w:t xml:space="preserve"> "</w:t>
      </w:r>
      <w:proofErr w:type="gramEnd"/>
      <w:r w:rsidRPr="000D3157">
        <w:rPr>
          <w:rFonts w:ascii="Calibri" w:eastAsia="Times New Roman" w:hAnsi="Calibri" w:cs="Times New Roman"/>
          <w:color w:val="FF0000"/>
          <w:lang w:eastAsia="pt-BR"/>
        </w:rPr>
        <w:t>.</w:t>
      </w:r>
    </w:p>
    <w:p w:rsidR="009E4B79" w:rsidRPr="000D3157" w:rsidRDefault="009E4B79" w:rsidP="009E4B79">
      <w:pPr>
        <w:spacing w:line="260" w:lineRule="atLeast"/>
        <w:rPr>
          <w:rFonts w:ascii="Calibri" w:eastAsia="Times New Roman" w:hAnsi="Calibri" w:cs="Times New Roman"/>
          <w:color w:val="FF0000"/>
          <w:lang w:eastAsia="pt-BR"/>
        </w:rPr>
      </w:pPr>
      <w:r w:rsidRPr="000D3157">
        <w:rPr>
          <w:rFonts w:ascii="Calibri" w:eastAsia="Times New Roman" w:hAnsi="Calibri" w:cs="Times New Roman"/>
          <w:color w:val="FF0000"/>
          <w:lang w:eastAsia="pt-BR"/>
        </w:rPr>
        <w:lastRenderedPageBreak/>
        <w:t xml:space="preserve">O </w:t>
      </w:r>
      <w:proofErr w:type="gramStart"/>
      <w:r w:rsidRPr="000D3157">
        <w:rPr>
          <w:rFonts w:ascii="Calibri" w:eastAsia="Times New Roman" w:hAnsi="Calibri" w:cs="Times New Roman"/>
          <w:color w:val="FF0000"/>
          <w:lang w:eastAsia="pt-BR"/>
        </w:rPr>
        <w:t>Sr.</w:t>
      </w:r>
      <w:proofErr w:type="gramEnd"/>
      <w:r w:rsidRPr="000D3157">
        <w:rPr>
          <w:rFonts w:ascii="Calibri" w:eastAsia="Times New Roman" w:hAnsi="Calibri" w:cs="Times New Roman"/>
          <w:color w:val="FF0000"/>
          <w:lang w:eastAsia="pt-BR"/>
        </w:rPr>
        <w:t xml:space="preserve"> Furtado reconheceu o trabalho do governo estadual de Campinas, particularmente como os temas da campanha foram abordados em sua administração e uma equipe municipal de defesa civil foi mobilizada para apoiar a promoção da Campanha.</w:t>
      </w:r>
    </w:p>
    <w:p w:rsidR="009E4B79" w:rsidRPr="000D3157" w:rsidRDefault="009E4B79" w:rsidP="009E4B79">
      <w:pPr>
        <w:spacing w:line="260" w:lineRule="atLeast"/>
        <w:rPr>
          <w:rFonts w:ascii="Calibri" w:eastAsia="Times New Roman" w:hAnsi="Calibri" w:cs="Times New Roman"/>
          <w:color w:val="FF0000"/>
          <w:lang w:eastAsia="pt-BR"/>
        </w:rPr>
      </w:pPr>
      <w:r w:rsidRPr="000D3157">
        <w:rPr>
          <w:rFonts w:ascii="Calibri" w:eastAsia="Times New Roman" w:hAnsi="Calibri" w:cs="Times New Roman"/>
          <w:color w:val="FF0000"/>
          <w:lang w:eastAsia="pt-BR"/>
        </w:rPr>
        <w:t>"O prefeito de Campinas, Jonas Donizete e todo o pessoal da Defesa Civil desempenharam um papel fundamental na realização deste trabalho, todos desempenharam um papel para realizar o resultado final", acrescentou.</w:t>
      </w:r>
    </w:p>
    <w:p w:rsidR="009E4B79" w:rsidRPr="000D3157" w:rsidRDefault="009E4B79" w:rsidP="009E4B79">
      <w:pPr>
        <w:spacing w:line="260" w:lineRule="atLeast"/>
        <w:rPr>
          <w:rFonts w:ascii="Calibri" w:eastAsia="Times New Roman" w:hAnsi="Calibri" w:cs="Times New Roman"/>
          <w:color w:val="FF0000"/>
          <w:lang w:eastAsia="pt-BR"/>
        </w:rPr>
      </w:pPr>
      <w:r w:rsidRPr="000D3157">
        <w:rPr>
          <w:rFonts w:ascii="Calibri" w:eastAsia="Times New Roman" w:hAnsi="Calibri" w:cs="Times New Roman"/>
          <w:color w:val="FF0000"/>
          <w:lang w:eastAsia="pt-BR"/>
        </w:rPr>
        <w:t>Sidnei Furtado (centro), Diretor, Defesa Civil, Campinas, Brasil e Advogado da Campanha Resistente à Campanha, juntamente com a equipe.</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Este Manual é projetado principalmente para líderes de governos locais e decisores políticos. Ele busca apoiar políticas públicas e tomadas de decisões para que possam </w:t>
      </w:r>
      <w:proofErr w:type="gramStart"/>
      <w:r w:rsidRPr="009E4B79">
        <w:rPr>
          <w:rFonts w:ascii="Calibri" w:eastAsia="Times New Roman" w:hAnsi="Calibri" w:cs="Times New Roman"/>
          <w:color w:val="000000"/>
          <w:lang w:eastAsia="pt-BR"/>
        </w:rPr>
        <w:t>implementar</w:t>
      </w:r>
      <w:proofErr w:type="gramEnd"/>
      <w:r w:rsidRPr="009E4B79">
        <w:rPr>
          <w:rFonts w:ascii="Calibri" w:eastAsia="Times New Roman" w:hAnsi="Calibri" w:cs="Times New Roman"/>
          <w:color w:val="000000"/>
          <w:lang w:eastAsia="pt-BR"/>
        </w:rPr>
        <w:t xml:space="preserve"> atividades para reduzir o risco de desastres e criar resiliência. Ele estabelece orientações práticas para colocar em ação o "Ten Essentials for Making Cities Resilient".</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Desde a primeira edição do Manual, os governos locais em todo o mundo apresentaram formas concretas de reduzir o risco de desastres e aumentar a resiliência. A resiliência - como acordado através de um processo intergovernamental - é "a capacidade de um sistema, comunidade ou sociedade exposta a riscos para resistir, absorver, acomodar, se adaptar, transformar e recuperar dos efeitos de um perigo em tempo hábil e eficiente</w:t>
      </w:r>
      <w:proofErr w:type="gramStart"/>
      <w:r w:rsidRPr="009E4B79">
        <w:rPr>
          <w:rFonts w:ascii="Calibri" w:eastAsia="Times New Roman" w:hAnsi="Calibri" w:cs="Times New Roman"/>
          <w:color w:val="000000"/>
          <w:lang w:eastAsia="pt-BR"/>
        </w:rPr>
        <w:t>" .</w:t>
      </w:r>
      <w:proofErr w:type="gramEnd"/>
      <w:r w:rsidRPr="009E4B79">
        <w:rPr>
          <w:rFonts w:ascii="Calibri" w:eastAsia="Times New Roman" w:hAnsi="Calibri" w:cs="Times New Roman"/>
          <w:color w:val="000000"/>
          <w:lang w:eastAsia="pt-BR"/>
        </w:rPr>
        <w:t> Não existe uma solução de tamanho único para alcançar a resiliência. Os atores do governo local determinarão como essas ações se aplicam aos seus próprios contextos e capacidades. No contexto urbano, a gestão de riscos é uma parte essencial da construção da resiliência.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Este Manual mostra o conhecimento e a experiência de várias cidades da Campanha. Responde ao apelo a um melhor acesso aos recursos de informação e conhecimento e ferramentas para lidar eficazmente com os impactos dos riscos naturais e as mudanças climáticas. Ele fornece uma visão geral das principais estratégias e ações como parte de uma estratégia global de desenvolvimento urbano sustentável.</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O anexo deste manual contém links para ferramentas, recursos e exemplos de cidades parceiras. Uma plataforma de informação baseada na web, onde cidades e governos locais podem compartilhar suas próprias ferramentas, planos, regulamentos e práticas, complementa o Manual (disponível em www.unisdr.org/campaign). Ao longo do Manual, nos referimos a "cidades" e "governos locais". A abordagem da resiliência, conforme descrito, também se aplica a administrações subnacionais de diferentes tamanhos e níveis, inclusive em municípios regionais, provinciais e metropolitanos, municipais, municipais E níveis da aldeia.</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9E4B79">
        <w:rPr>
          <w:rFonts w:ascii="Calibri" w:eastAsia="Times New Roman" w:hAnsi="Calibri" w:cs="Times New Roman"/>
          <w:color w:val="000000"/>
          <w:lang w:eastAsia="pt-BR"/>
        </w:rPr>
        <w:t>9</w:t>
      </w:r>
      <w:proofErr w:type="gramEnd"/>
    </w:p>
    <w:p w:rsidR="009E4B79" w:rsidRPr="003D27B1" w:rsidRDefault="009E4B79" w:rsidP="009E4B79">
      <w:pPr>
        <w:spacing w:line="260" w:lineRule="atLeast"/>
        <w:rPr>
          <w:rFonts w:ascii="Calibri" w:eastAsia="Times New Roman" w:hAnsi="Calibri" w:cs="Times New Roman"/>
          <w:b/>
          <w:color w:val="000000"/>
          <w:lang w:eastAsia="pt-BR"/>
        </w:rPr>
      </w:pPr>
      <w:r w:rsidRPr="003D27B1">
        <w:rPr>
          <w:rFonts w:ascii="Calibri" w:eastAsia="Times New Roman" w:hAnsi="Calibri" w:cs="Times New Roman"/>
          <w:b/>
          <w:color w:val="000000"/>
          <w:highlight w:val="green"/>
          <w:lang w:eastAsia="pt-BR"/>
        </w:rPr>
        <w:t>Compreender o risco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Os prefeitos, os funcionários do governo local e os tomadores de decisão estão na vanguarda de lidar com o impacto das catástrofes - variando de pequenos e médios a menos freqüentes eventos de grande escala - que resultam de perigos naturais ou causados ​​pelo homem. As mudanças climáticas e os eventos climáticos extremos provavelmente aumentarão a exposição da cidade aos riscos e riscos. Menos óbvio é o fato de que as práticas de desenvolvimento de negócios como de costume também podem gerar mudanças ambientais complexas e contribuir para um risco aumentado a menos que estas sejam antecipadas e medidas corretivas sejam tomadas.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Estando entre os primeiros respondentes durante os desastres, os governos locais são às vezes confrontados com responsabilidades abrangentes que exigem determinadas capacidades para </w:t>
      </w:r>
      <w:r w:rsidRPr="009E4B79">
        <w:rPr>
          <w:rFonts w:ascii="Calibri" w:eastAsia="Times New Roman" w:hAnsi="Calibri" w:cs="Times New Roman"/>
          <w:color w:val="000000"/>
          <w:lang w:eastAsia="pt-BR"/>
        </w:rPr>
        <w:lastRenderedPageBreak/>
        <w:t>lidar com eles. É provável que as primeiras instituições antecipem, gerenciem e reduzam o risco de desastres. Isto é conseguido através da criação de sistemas de alerta precoce e o estabelecimento de estruturas organizacionais específicas de gestão de crises / desastres. Em muitos casos, é necessária uma revisão dos mandatos, responsabilidades e alocação de recursos do atendente para atuar sobre esses desafios.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É importante considerar os elementos de risco para entender como os desastres se desenrolam. Os riscos são uma função do perigo (por exemplo, terremoto de ciclones, inundações ou incêndios), a exposição de pessoas e ativos a perigos e as condições de </w:t>
      </w:r>
      <w:proofErr w:type="gramStart"/>
      <w:r w:rsidRPr="009E4B79">
        <w:rPr>
          <w:rFonts w:ascii="Calibri" w:eastAsia="Times New Roman" w:hAnsi="Calibri" w:cs="Times New Roman"/>
          <w:color w:val="000000"/>
          <w:lang w:eastAsia="pt-BR"/>
        </w:rPr>
        <w:t>vulnerabilidade da população exposta ou ativos</w:t>
      </w:r>
      <w:proofErr w:type="gramEnd"/>
      <w:r w:rsidRPr="009E4B79">
        <w:rPr>
          <w:rFonts w:ascii="Calibri" w:eastAsia="Times New Roman" w:hAnsi="Calibri" w:cs="Times New Roman"/>
          <w:color w:val="000000"/>
          <w:lang w:eastAsia="pt-BR"/>
        </w:rPr>
        <w:t>. Esses fatores não são estáticos e podem ser melhorados, dependendo da capacidade institucional e individual para lidar e / ou agir para reduzir o risco e aumentar a resiliência. Os padrões de desenvolvimento podem aumentar a exposição e vulnerabilidade nos domínios sociais e ambientais e, portanto, criar novos riscos.</w:t>
      </w:r>
    </w:p>
    <w:p w:rsidR="009E4B79" w:rsidRPr="003D27B1" w:rsidRDefault="009E4B79" w:rsidP="009E4B79">
      <w:pPr>
        <w:spacing w:line="260" w:lineRule="atLeast"/>
        <w:rPr>
          <w:rFonts w:ascii="Calibri" w:eastAsia="Times New Roman" w:hAnsi="Calibri" w:cs="Times New Roman"/>
          <w:color w:val="7030A0"/>
          <w:lang w:eastAsia="pt-BR"/>
        </w:rPr>
      </w:pPr>
      <w:r w:rsidRPr="003D27B1">
        <w:rPr>
          <w:rFonts w:ascii="Calibri" w:eastAsia="Times New Roman" w:hAnsi="Calibri" w:cs="Times New Roman"/>
          <w:color w:val="7030A0"/>
          <w:lang w:eastAsia="pt-BR"/>
        </w:rPr>
        <w:t>A proliferação aleatória e não regulamentada de habitações (Shimla, Índia) intensifica a exposição de pessoas ao risco.</w:t>
      </w:r>
    </w:p>
    <w:p w:rsidR="009E4B79" w:rsidRPr="003D27B1" w:rsidRDefault="009E4B79" w:rsidP="009E4B79">
      <w:pPr>
        <w:spacing w:line="260" w:lineRule="atLeast"/>
        <w:rPr>
          <w:rFonts w:ascii="Calibri" w:eastAsia="Times New Roman" w:hAnsi="Calibri" w:cs="Times New Roman"/>
          <w:color w:val="7030A0"/>
          <w:lang w:eastAsia="pt-BR"/>
        </w:rPr>
      </w:pPr>
      <w:r w:rsidRPr="003D27B1">
        <w:rPr>
          <w:rFonts w:ascii="Calibri" w:eastAsia="Times New Roman" w:hAnsi="Calibri" w:cs="Times New Roman"/>
          <w:color w:val="7030A0"/>
          <w:lang w:eastAsia="pt-BR"/>
        </w:rPr>
        <w:t>Uma visão geral do risco global - Ficha técnica do relatório de avaliação global de 2015 sobre DRR</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10</w:t>
      </w:r>
      <w:proofErr w:type="gramStart"/>
      <w:r w:rsidRPr="009E4B79">
        <w:rPr>
          <w:rFonts w:ascii="Calibri" w:eastAsia="Times New Roman" w:hAnsi="Calibri" w:cs="Times New Roman"/>
          <w:color w:val="000000"/>
          <w:lang w:eastAsia="pt-BR"/>
        </w:rPr>
        <w:t xml:space="preserve"> </w:t>
      </w:r>
      <w:r w:rsidR="00883110">
        <w:rPr>
          <w:rFonts w:ascii="Calibri" w:eastAsia="Times New Roman" w:hAnsi="Calibri" w:cs="Times New Roman"/>
          <w:color w:val="000000"/>
          <w:lang w:eastAsia="pt-BR"/>
        </w:rPr>
        <w:t xml:space="preserve"> </w:t>
      </w:r>
    </w:p>
    <w:p w:rsidR="009E4B79" w:rsidRPr="003D27B1" w:rsidRDefault="009E4B79" w:rsidP="009E4B79">
      <w:pPr>
        <w:spacing w:line="260" w:lineRule="atLeast"/>
        <w:rPr>
          <w:rFonts w:ascii="Calibri" w:eastAsia="Times New Roman" w:hAnsi="Calibri" w:cs="Times New Roman"/>
          <w:b/>
          <w:color w:val="000000"/>
          <w:highlight w:val="green"/>
          <w:lang w:eastAsia="pt-BR"/>
        </w:rPr>
      </w:pPr>
      <w:proofErr w:type="gramEnd"/>
      <w:r w:rsidRPr="003D27B1">
        <w:rPr>
          <w:rFonts w:ascii="Calibri" w:eastAsia="Times New Roman" w:hAnsi="Calibri" w:cs="Times New Roman"/>
          <w:b/>
          <w:color w:val="000000"/>
          <w:highlight w:val="green"/>
          <w:lang w:eastAsia="pt-BR"/>
        </w:rPr>
        <w:t>Por que as cidades estão em risco?</w:t>
      </w:r>
    </w:p>
    <w:p w:rsidR="009E4B79" w:rsidRPr="003D27B1" w:rsidRDefault="009E4B79" w:rsidP="009E4B79">
      <w:pPr>
        <w:spacing w:line="260" w:lineRule="atLeast"/>
        <w:rPr>
          <w:rFonts w:ascii="Calibri" w:eastAsia="Times New Roman" w:hAnsi="Calibri" w:cs="Times New Roman"/>
          <w:b/>
          <w:color w:val="000000"/>
          <w:lang w:val="en-US" w:eastAsia="pt-BR"/>
        </w:rPr>
      </w:pPr>
      <w:r w:rsidRPr="003D27B1">
        <w:rPr>
          <w:rFonts w:ascii="Calibri" w:eastAsia="Times New Roman" w:hAnsi="Calibri" w:cs="Times New Roman"/>
          <w:b/>
          <w:color w:val="000000"/>
          <w:highlight w:val="green"/>
          <w:lang w:val="en-US" w:eastAsia="pt-BR"/>
        </w:rPr>
        <w:t>Drivers of Risk in the City Environment</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Mais de 50% da população mundial agora moram em áreas urbanas, e isso deverá aumentar para 66% até 2050. A urbanização rápida, particularmente nos países em desenvolvimento na África e na Ásia, e as características complexas das cidades e áreas urbanas podem apresentar Oportunidades de desenvolvimento sustentável, ao mesmo tempo em que aumentam vulnerabilidades e riscos. As características físicas e espaciais das áreas urbanas, a vulnerabilidade socioeconômica de seus cidadãos, a inadequação das capacidades institucionais e os desafios ambientais são alguns dos fatores de risco que prosperam sob a complexa situação em que as cidades se encontram. Estratégias e políticas podem ser desenvolvidas para abordar cada uma das Estas questões e avançar para um desenvolvimento urbano seguro, equitativo, resiliente e sustentável.</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A urbanização rápida pressiona a terra e os serviços, se for feita sem decisões sustentáveis ​​de planejamento e uso do solo. Muitas vezes, isso leva a novas populações a se instalarem em áreas propensas a riscos, como em terras baixas costeiras, em planícies de inundação ou em declives instáveis ​​e íngremes. América do Norte, América Latina e Caribe e a Europa são as regiões mais urbanizadas, com a proporção de população urbana para população total são de 82%, 80% e 73%, respectivamente. No entanto, a África e a Ásia estão se urbanizando mais rapidamente do que as outras regiões. As áreas urbanas da Ásia, seguidas pelas regiões da África e da América Latina e do Caribe, foram </w:t>
      </w:r>
      <w:proofErr w:type="gramStart"/>
      <w:r w:rsidRPr="009E4B79">
        <w:rPr>
          <w:rFonts w:ascii="Calibri" w:eastAsia="Times New Roman" w:hAnsi="Calibri" w:cs="Times New Roman"/>
          <w:color w:val="000000"/>
          <w:lang w:eastAsia="pt-BR"/>
        </w:rPr>
        <w:t>as</w:t>
      </w:r>
      <w:proofErr w:type="gramEnd"/>
      <w:r w:rsidRPr="009E4B79">
        <w:rPr>
          <w:rFonts w:ascii="Calibri" w:eastAsia="Times New Roman" w:hAnsi="Calibri" w:cs="Times New Roman"/>
          <w:color w:val="000000"/>
          <w:lang w:eastAsia="pt-BR"/>
        </w:rPr>
        <w:t xml:space="preserve"> áreas urbanas mais afetadas por desastres ocorridos entre 1985 e 2015, indicando a necessidade de se concentrar nessas regiões rapidamente urbanizadoras.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11</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Em muitos casos, "com o crescimento espacial urbano, unidades de assentamentos administrativos e políticos anteriormente independentes foram incorporados às cidades metropolitanas, criando municípios periféricos e gerando novos desafios na governança urbana" (Gencer 2013). Os pobres urbanos, particularmente aqueles que vivem em </w:t>
      </w:r>
      <w:r w:rsidRPr="009E4B79">
        <w:rPr>
          <w:rFonts w:ascii="Calibri" w:eastAsia="Times New Roman" w:hAnsi="Calibri" w:cs="Times New Roman"/>
          <w:color w:val="000000"/>
          <w:lang w:eastAsia="pt-BR"/>
        </w:rPr>
        <w:lastRenderedPageBreak/>
        <w:t xml:space="preserve">assentamentos informais, são afetados desproporcionalmente por perigos e muitas vezes não possuem recursos para se recuperar de desastres. A posse da terra, a exclusão social, o status étnico ou imigrante, educação e oportunidades limitam sua mobilidade e reassentamento após desastres (ibid.). Na região da América Latina e do Caribe (AAC), de alto risco, 27% da população urbana vivem em favelas (Dodman </w:t>
      </w:r>
      <w:proofErr w:type="gramStart"/>
      <w:r w:rsidRPr="009E4B79">
        <w:rPr>
          <w:rFonts w:ascii="Calibri" w:eastAsia="Times New Roman" w:hAnsi="Calibri" w:cs="Times New Roman"/>
          <w:color w:val="000000"/>
          <w:lang w:eastAsia="pt-BR"/>
        </w:rPr>
        <w:t>et</w:t>
      </w:r>
      <w:proofErr w:type="gramEnd"/>
      <w:r w:rsidRPr="009E4B79">
        <w:rPr>
          <w:rFonts w:ascii="Calibri" w:eastAsia="Times New Roman" w:hAnsi="Calibri" w:cs="Times New Roman"/>
          <w:color w:val="000000"/>
          <w:lang w:eastAsia="pt-BR"/>
        </w:rPr>
        <w:t xml:space="preserve"> al., 2009). Esta proporção é muito maior em alguns países da ALC; Países como 45,5% na Nicarágua e 70,1% no Haiti (Gencer 2013).</w:t>
      </w:r>
    </w:p>
    <w:p w:rsidR="009E4B79" w:rsidRPr="00212B63" w:rsidRDefault="009E4B79" w:rsidP="009E4B79">
      <w:pPr>
        <w:spacing w:line="260" w:lineRule="atLeast"/>
        <w:rPr>
          <w:rFonts w:ascii="Calibri" w:eastAsia="Times New Roman" w:hAnsi="Calibri" w:cs="Times New Roman"/>
          <w:color w:val="7030A0"/>
          <w:lang w:eastAsia="pt-BR"/>
        </w:rPr>
      </w:pPr>
      <w:r w:rsidRPr="00212B63">
        <w:rPr>
          <w:rFonts w:ascii="Calibri" w:eastAsia="Times New Roman" w:hAnsi="Calibri" w:cs="Times New Roman"/>
          <w:color w:val="7030A0"/>
          <w:lang w:eastAsia="pt-BR"/>
        </w:rPr>
        <w:t>Pobreza urbana em países selecionados (%)</w:t>
      </w:r>
    </w:p>
    <w:p w:rsidR="009E4B79" w:rsidRPr="00212B63" w:rsidRDefault="009E4B79" w:rsidP="009E4B79">
      <w:pPr>
        <w:spacing w:line="260" w:lineRule="atLeast"/>
        <w:rPr>
          <w:rFonts w:ascii="Calibri" w:eastAsia="Times New Roman" w:hAnsi="Calibri" w:cs="Times New Roman"/>
          <w:color w:val="7030A0"/>
          <w:lang w:eastAsia="pt-BR"/>
        </w:rPr>
      </w:pPr>
      <w:r w:rsidRPr="00212B63">
        <w:rPr>
          <w:rFonts w:ascii="Calibri" w:eastAsia="Times New Roman" w:hAnsi="Calibri" w:cs="Times New Roman"/>
          <w:color w:val="7030A0"/>
          <w:lang w:eastAsia="pt-BR"/>
        </w:rPr>
        <w:t>Figura 2: O mapa mostra a extensão da pobreza urbana nos países, onde os dados estão disponíveis. Crédito: CUDRR + R (com base nos dados do World Cities Report 2016 - UN-Habitat</w:t>
      </w:r>
      <w:proofErr w:type="gramStart"/>
      <w:r w:rsidRPr="00212B63">
        <w:rPr>
          <w:rFonts w:ascii="Calibri" w:eastAsia="Times New Roman" w:hAnsi="Calibri" w:cs="Times New Roman"/>
          <w:color w:val="7030A0"/>
          <w:lang w:eastAsia="pt-BR"/>
        </w:rPr>
        <w:t>)</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A </w:t>
      </w:r>
      <w:proofErr w:type="gramStart"/>
      <w:r w:rsidRPr="009E4B79">
        <w:rPr>
          <w:rFonts w:ascii="Calibri" w:eastAsia="Times New Roman" w:hAnsi="Calibri" w:cs="Times New Roman"/>
          <w:color w:val="000000"/>
          <w:lang w:eastAsia="pt-BR"/>
        </w:rPr>
        <w:t>infra-estrutura</w:t>
      </w:r>
      <w:proofErr w:type="gramEnd"/>
      <w:r w:rsidRPr="009E4B79">
        <w:rPr>
          <w:rFonts w:ascii="Calibri" w:eastAsia="Times New Roman" w:hAnsi="Calibri" w:cs="Times New Roman"/>
          <w:color w:val="000000"/>
          <w:lang w:eastAsia="pt-BR"/>
        </w:rPr>
        <w:t xml:space="preserve"> geralmente é inadequada e precisa ser adaptada para resistir aos impactos dos perigos e das mudanças climáticas. De acordo com a Organização de Cooperação e Desenvolvimento Econômico (OCDE, 2007), os governos terão que gastar aproximadamente US $ 71 trilhões até 2030 para fornecer infra-estrutura adequada para eletricidade, transporte rodoviário e ferroviário, telecomunicações e água em todo o mundo, inclusive em Países desenvolvidos para sustentar a urbanização e o crescimento populacional. Os investimentos em infra-estrutura na maioria das economias em desenvolvimento são insuficientes para manter sua qualidade, exigindo que o setor privado investir e entrar em parcerias público-privadas.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O edifício padrão é outro grande motorista de risco. Os governos locais geralmente não possuem recursos para impor códigos e padrões de construção e para emitir licenças de forma oportuna e econômica; Esta situação contribuiu para a construção ilegal de habitação ilegal. Em um estudo recente da UNISDR e do CUDRR + R, apenas 35% dos governos locais participantes relataram ter pessoal técnico adequado e capaz para atualizar e fazer cumprir códigos de construção, ainda que 46% deles tenham </w:t>
      </w:r>
      <w:proofErr w:type="gramStart"/>
      <w:r w:rsidRPr="009E4B79">
        <w:rPr>
          <w:rFonts w:ascii="Calibri" w:eastAsia="Times New Roman" w:hAnsi="Calibri" w:cs="Times New Roman"/>
          <w:color w:val="000000"/>
          <w:lang w:eastAsia="pt-BR"/>
        </w:rPr>
        <w:t>mandato para assumir a responsabilidade Áreas administrativas</w:t>
      </w:r>
      <w:proofErr w:type="gramEnd"/>
      <w:r w:rsidRPr="009E4B79">
        <w:rPr>
          <w:rFonts w:ascii="Calibri" w:eastAsia="Times New Roman" w:hAnsi="Calibri" w:cs="Times New Roman"/>
          <w:color w:val="000000"/>
          <w:lang w:eastAsia="pt-BR"/>
        </w:rPr>
        <w:t>.</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12</w:t>
      </w:r>
      <w:proofErr w:type="gramStart"/>
      <w:r w:rsidRPr="009E4B79">
        <w:rPr>
          <w:rFonts w:ascii="Calibri" w:eastAsia="Times New Roman" w:hAnsi="Calibri" w:cs="Times New Roman"/>
          <w:color w:val="000000"/>
          <w:lang w:eastAsia="pt-BR"/>
        </w:rPr>
        <w:t xml:space="preserve"> </w:t>
      </w:r>
      <w:r w:rsidR="00883110">
        <w:rPr>
          <w:rFonts w:ascii="Calibri" w:eastAsia="Times New Roman" w:hAnsi="Calibri" w:cs="Times New Roman"/>
          <w:color w:val="000000"/>
          <w:lang w:eastAsia="pt-BR"/>
        </w:rPr>
        <w:t xml:space="preserve"> </w:t>
      </w:r>
    </w:p>
    <w:p w:rsidR="009E4B79" w:rsidRPr="00212B63" w:rsidRDefault="009E4B79" w:rsidP="009E4B79">
      <w:pPr>
        <w:spacing w:line="260" w:lineRule="atLeast"/>
        <w:rPr>
          <w:rFonts w:ascii="Calibri" w:eastAsia="Times New Roman" w:hAnsi="Calibri" w:cs="Times New Roman"/>
          <w:color w:val="7030A0"/>
          <w:lang w:eastAsia="pt-BR"/>
        </w:rPr>
      </w:pPr>
      <w:proofErr w:type="gramEnd"/>
      <w:r w:rsidRPr="00212B63">
        <w:rPr>
          <w:rFonts w:ascii="Calibri" w:eastAsia="Times New Roman" w:hAnsi="Calibri" w:cs="Times New Roman"/>
          <w:color w:val="7030A0"/>
          <w:lang w:eastAsia="pt-BR"/>
        </w:rPr>
        <w:t>Figura 3: Muitos governos locais não têm capacidade para cumprir seu mandato para atualizar e impor o código de construção. Crédito: UNISDR e CUDRR + R, 2016. Poderes do governo local para a redução do risco de desastres.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A expansão urbana, local e regional, também causa efeitos prejudiciais nos ecossistemas (Srinivas 2013) que agrava ainda mais a magnitude do impacto dos perigos hidrometeorológicos. </w:t>
      </w:r>
      <w:proofErr w:type="gramStart"/>
      <w:r w:rsidRPr="009E4B79">
        <w:rPr>
          <w:rFonts w:ascii="Calibri" w:eastAsia="Times New Roman" w:hAnsi="Calibri" w:cs="Times New Roman"/>
          <w:color w:val="000000"/>
          <w:lang w:eastAsia="pt-BR"/>
        </w:rPr>
        <w:t>A degradação ambiental causada pela pressão da urbanização, o desmatamento ou o manejo inadequado da agricultura podem levar</w:t>
      </w:r>
      <w:proofErr w:type="gramEnd"/>
      <w:r w:rsidRPr="009E4B79">
        <w:rPr>
          <w:rFonts w:ascii="Calibri" w:eastAsia="Times New Roman" w:hAnsi="Calibri" w:cs="Times New Roman"/>
          <w:color w:val="000000"/>
          <w:lang w:eastAsia="pt-BR"/>
        </w:rPr>
        <w:t xml:space="preserve"> ao aumento do risco para cidades que dependem de ecossistemas circundantes e distantes. Além disso, a mudança climática é esperada não só para afetar a intensidade e a freqüência de eventos climáticos e hidrometeorológicos extremos, como também para aumentar "riscos de estresse térmico, tempestades, precipitação extrema, inundações costeiras e costeiras, deslizamentos de terra, poluição do ar, seca , Escassez de água, elevação do nível do mar e tempestades "nas áreas urbanas, especialmente para aqueles que" carecem de infraestrutura e serviços essenciais ou vivem em áreas expostas "(IPCC 2014). Por exemplo, a empresa de modelagem de catástrofes AIR Worldwide estima que o valor de substituição segurado das propriedades costeiras deverá aumentar em 7% ao ano, o que significa que o valor em risco é previsto aproximadamente o dobro de cada década. Tornar o risco de desenvolvimento sensível é, portanto, uma prioridade fundamental para garantir que o crescimento das perdas econômicas futuras seja gerenciado.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13</w:t>
      </w:r>
    </w:p>
    <w:p w:rsidR="009E4B79" w:rsidRPr="00212B63" w:rsidRDefault="009E4B79" w:rsidP="009E4B79">
      <w:pPr>
        <w:spacing w:line="260" w:lineRule="atLeast"/>
        <w:rPr>
          <w:rFonts w:ascii="Calibri" w:eastAsia="Times New Roman" w:hAnsi="Calibri" w:cs="Times New Roman"/>
          <w:color w:val="7030A0"/>
          <w:lang w:eastAsia="pt-BR"/>
        </w:rPr>
      </w:pPr>
      <w:r w:rsidRPr="00212B63">
        <w:rPr>
          <w:rFonts w:ascii="Calibri" w:eastAsia="Times New Roman" w:hAnsi="Calibri" w:cs="Times New Roman"/>
          <w:color w:val="7030A0"/>
          <w:lang w:eastAsia="pt-BR"/>
        </w:rPr>
        <w:lastRenderedPageBreak/>
        <w:t>Aglomerações urbanas com mais de 750 mil habitantes em 2011 e Distribuição do potencial risco de mortalidade por perigos hidrometeorológicos</w:t>
      </w:r>
    </w:p>
    <w:p w:rsidR="009E4B79" w:rsidRPr="00212B63" w:rsidRDefault="009E4B79" w:rsidP="009E4B79">
      <w:pPr>
        <w:spacing w:line="260" w:lineRule="atLeast"/>
        <w:rPr>
          <w:rFonts w:ascii="Calibri" w:eastAsia="Times New Roman" w:hAnsi="Calibri" w:cs="Times New Roman"/>
          <w:color w:val="7030A0"/>
          <w:lang w:eastAsia="pt-BR"/>
        </w:rPr>
      </w:pPr>
      <w:r w:rsidRPr="00212B63">
        <w:rPr>
          <w:rFonts w:ascii="Calibri" w:eastAsia="Times New Roman" w:hAnsi="Calibri" w:cs="Times New Roman"/>
          <w:color w:val="7030A0"/>
          <w:lang w:eastAsia="pt-BR"/>
        </w:rPr>
        <w:t xml:space="preserve">Fontes de dados: risco potencial de mortalidade: </w:t>
      </w:r>
      <w:proofErr w:type="gramStart"/>
      <w:r w:rsidRPr="00212B63">
        <w:rPr>
          <w:rFonts w:ascii="Calibri" w:eastAsia="Times New Roman" w:hAnsi="Calibri" w:cs="Times New Roman"/>
          <w:color w:val="7030A0"/>
          <w:lang w:eastAsia="pt-BR"/>
        </w:rPr>
        <w:t>-UNEP</w:t>
      </w:r>
      <w:proofErr w:type="gramEnd"/>
      <w:r w:rsidRPr="00212B63">
        <w:rPr>
          <w:rFonts w:ascii="Calibri" w:eastAsia="Times New Roman" w:hAnsi="Calibri" w:cs="Times New Roman"/>
          <w:color w:val="7030A0"/>
          <w:lang w:eastAsia="pt-BR"/>
        </w:rPr>
        <w:t xml:space="preserve"> UNISDR, PREVISTA Plataforma de dados de risco global, cartografia UNEP / GRID-Genebra 2012 Aglomerações urbanas: - Com base na Divisão de População do Departamento de Assuntos Econômicos e Sociais da Secretaria das Nações Unidas, World Population Prospects: A Revisão de 2008 e Perspectivas de Urbanização Mundial: A Revisão de 2009.</w:t>
      </w:r>
      <w:r w:rsidR="00212B63">
        <w:rPr>
          <w:rFonts w:ascii="Calibri" w:eastAsia="Times New Roman" w:hAnsi="Calibri" w:cs="Times New Roman"/>
          <w:color w:val="7030A0"/>
          <w:lang w:eastAsia="pt-BR"/>
        </w:rPr>
        <w:t xml:space="preserve"> </w:t>
      </w:r>
      <w:r w:rsidRPr="00212B63">
        <w:rPr>
          <w:rFonts w:ascii="Calibri" w:eastAsia="Times New Roman" w:hAnsi="Calibri" w:cs="Times New Roman"/>
          <w:color w:val="7030A0"/>
          <w:lang w:eastAsia="pt-BR"/>
        </w:rPr>
        <w:t xml:space="preserve">Cartografia: Sujit Mohanty, </w:t>
      </w:r>
      <w:proofErr w:type="gramStart"/>
      <w:r w:rsidRPr="00212B63">
        <w:rPr>
          <w:rFonts w:ascii="Calibri" w:eastAsia="Times New Roman" w:hAnsi="Calibri" w:cs="Times New Roman"/>
          <w:color w:val="7030A0"/>
          <w:lang w:eastAsia="pt-BR"/>
        </w:rPr>
        <w:t>UNISDR</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Apesar dos perigos para os quais estão </w:t>
      </w:r>
      <w:proofErr w:type="gramStart"/>
      <w:r w:rsidRPr="009E4B79">
        <w:rPr>
          <w:rFonts w:ascii="Calibri" w:eastAsia="Times New Roman" w:hAnsi="Calibri" w:cs="Times New Roman"/>
          <w:color w:val="000000"/>
          <w:lang w:eastAsia="pt-BR"/>
        </w:rPr>
        <w:t>expostos, as cidades</w:t>
      </w:r>
      <w:proofErr w:type="gramEnd"/>
      <w:r w:rsidRPr="009E4B79">
        <w:rPr>
          <w:rFonts w:ascii="Calibri" w:eastAsia="Times New Roman" w:hAnsi="Calibri" w:cs="Times New Roman"/>
          <w:color w:val="000000"/>
          <w:lang w:eastAsia="pt-BR"/>
        </w:rPr>
        <w:t xml:space="preserve"> também oferecem oportunidades para o desenvolvimento sustentável. As cidades são muitas vezes os motores do desenvolvimento econômico e acolhem recursos educacionais e culturais das nações, exigindo assim que os objetivos de desenvolvimento sejam operacionais, aumentando a partir do nível local. Infelizmente, recursos inadequados e autoridade a nível local muitas vezes resultam em fraca capacidade local e governança. A participação dos interessados ​​locais no planejamento e gerenciamento de riscos é necessária para que a redução do risco de desastres e a construção da resiliência nas áreas urbanas sejam bem-sucedidas.</w:t>
      </w:r>
    </w:p>
    <w:p w:rsidR="009E4B79" w:rsidRPr="00212B63" w:rsidRDefault="009E4B79" w:rsidP="009E4B79">
      <w:pPr>
        <w:spacing w:line="260" w:lineRule="atLeast"/>
        <w:rPr>
          <w:rFonts w:ascii="Calibri" w:eastAsia="Times New Roman" w:hAnsi="Calibri" w:cs="Times New Roman"/>
          <w:color w:val="7030A0"/>
          <w:lang w:eastAsia="pt-BR"/>
        </w:rPr>
      </w:pPr>
      <w:r w:rsidRPr="00212B63">
        <w:rPr>
          <w:rFonts w:ascii="Calibri" w:eastAsia="Times New Roman" w:hAnsi="Calibri" w:cs="Times New Roman"/>
          <w:color w:val="7030A0"/>
          <w:lang w:eastAsia="pt-BR"/>
        </w:rPr>
        <w:t>Referências:</w:t>
      </w:r>
    </w:p>
    <w:p w:rsidR="009E4B79" w:rsidRPr="00212B63" w:rsidRDefault="009E4B79" w:rsidP="009E4B79">
      <w:pPr>
        <w:spacing w:line="260" w:lineRule="atLeast"/>
        <w:rPr>
          <w:rFonts w:ascii="Calibri" w:eastAsia="Times New Roman" w:hAnsi="Calibri" w:cs="Times New Roman"/>
          <w:color w:val="7030A0"/>
          <w:lang w:eastAsia="pt-BR"/>
        </w:rPr>
      </w:pPr>
      <w:r w:rsidRPr="005A3CF8">
        <w:rPr>
          <w:rFonts w:ascii="Calibri" w:eastAsia="Times New Roman" w:hAnsi="Calibri" w:cs="Times New Roman"/>
          <w:color w:val="7030A0"/>
          <w:lang w:val="en-US" w:eastAsia="pt-BR"/>
        </w:rPr>
        <w:t xml:space="preserve">Dodman, </w:t>
      </w:r>
      <w:proofErr w:type="gramStart"/>
      <w:r w:rsidRPr="005A3CF8">
        <w:rPr>
          <w:rFonts w:ascii="Calibri" w:eastAsia="Times New Roman" w:hAnsi="Calibri" w:cs="Times New Roman"/>
          <w:color w:val="7030A0"/>
          <w:lang w:val="en-US" w:eastAsia="pt-BR"/>
        </w:rPr>
        <w:t>D .</w:t>
      </w:r>
      <w:proofErr w:type="gramEnd"/>
      <w:r w:rsidRPr="005A3CF8">
        <w:rPr>
          <w:rFonts w:ascii="Calibri" w:eastAsia="Times New Roman" w:hAnsi="Calibri" w:cs="Times New Roman"/>
          <w:color w:val="7030A0"/>
          <w:lang w:val="en-US" w:eastAsia="pt-BR"/>
        </w:rPr>
        <w:t>; Hardoy, J .; E D. Sattherwaite. </w:t>
      </w:r>
      <w:r w:rsidRPr="00212B63">
        <w:rPr>
          <w:rFonts w:ascii="Calibri" w:eastAsia="Times New Roman" w:hAnsi="Calibri" w:cs="Times New Roman"/>
          <w:color w:val="7030A0"/>
          <w:lang w:eastAsia="pt-BR"/>
        </w:rPr>
        <w:t>2009. Desenvolvimento urbano e risco intensivo e extensivo. Documento de referência para o Relatório de Avaliação Global de 2009 sobre DRR. UNISDR: Genebra.</w:t>
      </w:r>
    </w:p>
    <w:p w:rsidR="009E4B79" w:rsidRPr="00212B63" w:rsidRDefault="009E4B79" w:rsidP="009E4B79">
      <w:pPr>
        <w:spacing w:line="260" w:lineRule="atLeast"/>
        <w:rPr>
          <w:rFonts w:ascii="Calibri" w:eastAsia="Times New Roman" w:hAnsi="Calibri" w:cs="Times New Roman"/>
          <w:color w:val="7030A0"/>
          <w:lang w:eastAsia="pt-BR"/>
        </w:rPr>
      </w:pPr>
      <w:r w:rsidRPr="00212B63">
        <w:rPr>
          <w:rFonts w:ascii="Calibri" w:eastAsia="Times New Roman" w:hAnsi="Calibri" w:cs="Times New Roman"/>
          <w:color w:val="7030A0"/>
          <w:lang w:eastAsia="pt-BR"/>
        </w:rPr>
        <w:t>Gencer, EA 2013. A Interação entre Desenvolvimento Urbano, Vulnerabilidade e Risco: Um Estudo de Caso da Área Metropolitana de Istambul. Springer: Heidelberg, Nova York, Dordrecht e Londres.</w:t>
      </w:r>
    </w:p>
    <w:p w:rsidR="009E4B79" w:rsidRPr="00212B63" w:rsidRDefault="009E4B79" w:rsidP="009E4B79">
      <w:pPr>
        <w:spacing w:line="260" w:lineRule="atLeast"/>
        <w:rPr>
          <w:rFonts w:ascii="Calibri" w:eastAsia="Times New Roman" w:hAnsi="Calibri" w:cs="Times New Roman"/>
          <w:color w:val="7030A0"/>
          <w:lang w:eastAsia="pt-BR"/>
        </w:rPr>
      </w:pPr>
      <w:r w:rsidRPr="00212B63">
        <w:rPr>
          <w:rFonts w:ascii="Calibri" w:eastAsia="Times New Roman" w:hAnsi="Calibri" w:cs="Times New Roman"/>
          <w:color w:val="7030A0"/>
          <w:lang w:eastAsia="pt-BR"/>
        </w:rPr>
        <w:t xml:space="preserve">Painel Intergovernamental sobre Mudanças Climáticas (IPCC). 2014. Alterações Climáticas 2014: Impactos, Adaptação e Vulnerabilidade. Grupo de Trabalho II ao Quinto Relatório de Avaliação do IPCC. Cambridge, Reino </w:t>
      </w:r>
      <w:proofErr w:type="gramStart"/>
      <w:r w:rsidRPr="00212B63">
        <w:rPr>
          <w:rFonts w:ascii="Calibri" w:eastAsia="Times New Roman" w:hAnsi="Calibri" w:cs="Times New Roman"/>
          <w:color w:val="7030A0"/>
          <w:lang w:eastAsia="pt-BR"/>
        </w:rPr>
        <w:t>Unido e Nova</w:t>
      </w:r>
      <w:proofErr w:type="gramEnd"/>
      <w:r w:rsidRPr="00212B63">
        <w:rPr>
          <w:rFonts w:ascii="Calibri" w:eastAsia="Times New Roman" w:hAnsi="Calibri" w:cs="Times New Roman"/>
          <w:color w:val="7030A0"/>
          <w:lang w:eastAsia="pt-BR"/>
        </w:rPr>
        <w:t xml:space="preserve"> York, NY: Cambridge Univ. Pressione. Organização de Cooperação e Desenvolvimento Econômico (OCDE).2007. Relatório Anual da OCDE. Preparado pela Divisão de Assuntos Públicos, Direção de Relações Públicas e Comunicação. </w:t>
      </w:r>
      <w:proofErr w:type="gramStart"/>
      <w:r w:rsidRPr="00212B63">
        <w:rPr>
          <w:rFonts w:ascii="Calibri" w:eastAsia="Times New Roman" w:hAnsi="Calibri" w:cs="Times New Roman"/>
          <w:color w:val="7030A0"/>
          <w:lang w:eastAsia="pt-BR"/>
        </w:rPr>
        <w:t>Https</w:t>
      </w:r>
      <w:proofErr w:type="gramEnd"/>
      <w:r w:rsidRPr="00212B63">
        <w:rPr>
          <w:rFonts w:ascii="Calibri" w:eastAsia="Times New Roman" w:hAnsi="Calibri" w:cs="Times New Roman"/>
          <w:color w:val="7030A0"/>
          <w:lang w:eastAsia="pt-BR"/>
        </w:rPr>
        <w:t>://www.oecd.org/newsroom/38528123.pdf Srinivas, H. 2013. "Rede para ambientes urbanos". Centro de Pesquisa para o Desenvolvimento Global (GDRC). </w:t>
      </w:r>
      <w:proofErr w:type="gramStart"/>
      <w:r w:rsidRPr="00212B63">
        <w:rPr>
          <w:rFonts w:ascii="Calibri" w:eastAsia="Times New Roman" w:hAnsi="Calibri" w:cs="Times New Roman"/>
          <w:color w:val="7030A0"/>
          <w:lang w:eastAsia="pt-BR"/>
        </w:rPr>
        <w:t>Http</w:t>
      </w:r>
      <w:proofErr w:type="gramEnd"/>
      <w:r w:rsidRPr="00212B63">
        <w:rPr>
          <w:rFonts w:ascii="Calibri" w:eastAsia="Times New Roman" w:hAnsi="Calibri" w:cs="Times New Roman"/>
          <w:color w:val="7030A0"/>
          <w:lang w:eastAsia="pt-BR"/>
        </w:rPr>
        <w:t>: // www. Gdrc.org/uem/doc-uenetwork.html.</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14</w:t>
      </w:r>
      <w:proofErr w:type="gramStart"/>
      <w:r w:rsidRPr="009E4B79">
        <w:rPr>
          <w:rFonts w:ascii="Calibri" w:eastAsia="Times New Roman" w:hAnsi="Calibri" w:cs="Times New Roman"/>
          <w:color w:val="000000"/>
          <w:lang w:eastAsia="pt-BR"/>
        </w:rPr>
        <w:t xml:space="preserve"> </w:t>
      </w:r>
      <w:r w:rsidR="00883110">
        <w:rPr>
          <w:rFonts w:ascii="Calibri" w:eastAsia="Times New Roman" w:hAnsi="Calibri" w:cs="Times New Roman"/>
          <w:color w:val="000000"/>
          <w:lang w:eastAsia="pt-BR"/>
        </w:rPr>
        <w:t xml:space="preserve"> </w:t>
      </w:r>
    </w:p>
    <w:p w:rsidR="009E4B79" w:rsidRPr="00212B63" w:rsidRDefault="009E4B79" w:rsidP="009E4B79">
      <w:pPr>
        <w:spacing w:line="260" w:lineRule="atLeast"/>
        <w:rPr>
          <w:rFonts w:ascii="Calibri" w:eastAsia="Times New Roman" w:hAnsi="Calibri" w:cs="Times New Roman"/>
          <w:b/>
          <w:color w:val="000000"/>
          <w:lang w:eastAsia="pt-BR"/>
        </w:rPr>
      </w:pPr>
      <w:proofErr w:type="gramEnd"/>
      <w:r w:rsidRPr="00212B63">
        <w:rPr>
          <w:rFonts w:ascii="Calibri" w:eastAsia="Times New Roman" w:hAnsi="Calibri" w:cs="Times New Roman"/>
          <w:b/>
          <w:color w:val="000000"/>
          <w:highlight w:val="green"/>
          <w:lang w:eastAsia="pt-BR"/>
        </w:rPr>
        <w:t>O que é uma cidade resistente a desastres?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Cidade de Bhubaneswar, Índia, foi reconhecida por ser um modelo a seguir para a </w:t>
      </w:r>
      <w:proofErr w:type="gramStart"/>
      <w:r w:rsidRPr="009E4B79">
        <w:rPr>
          <w:rFonts w:ascii="Calibri" w:eastAsia="Times New Roman" w:hAnsi="Calibri" w:cs="Times New Roman"/>
          <w:color w:val="000000"/>
          <w:lang w:eastAsia="pt-BR"/>
        </w:rPr>
        <w:t>preparação</w:t>
      </w:r>
      <w:proofErr w:type="gramEnd"/>
    </w:p>
    <w:p w:rsidR="009E4B79" w:rsidRPr="00212B63" w:rsidRDefault="009E4B79" w:rsidP="009E4B79">
      <w:pPr>
        <w:spacing w:line="260" w:lineRule="atLeast"/>
        <w:rPr>
          <w:rFonts w:ascii="Calibri" w:eastAsia="Times New Roman" w:hAnsi="Calibri" w:cs="Times New Roman"/>
          <w:b/>
          <w:color w:val="000000"/>
          <w:lang w:eastAsia="pt-BR"/>
        </w:rPr>
      </w:pPr>
      <w:r w:rsidRPr="00212B63">
        <w:rPr>
          <w:rFonts w:ascii="Calibri" w:eastAsia="Times New Roman" w:hAnsi="Calibri" w:cs="Times New Roman"/>
          <w:b/>
          <w:color w:val="000000"/>
          <w:lang w:eastAsia="pt-BR"/>
        </w:rPr>
        <w:t>Uma Cidade Resiliente é uma, onde:</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Existe uma liderança forte e a coordenação e as responsabilidades no gerenciamento de riscos de desastres são claramente delineadas. Isso inclui o envolvimento efetivo das partes interessadas, políticas e estratégias bem definidas e distribuição de tarefas, linhas efetivas de comunicação e mecanismos que facilitam o gerenciamento efetivo de riscos.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 A cidade está atualizada sobre o conhecimento sobre perigos. As avaliações de risco são rotineiramente preparadas como base para o planejamento urbano e o desenvolvimento </w:t>
      </w:r>
      <w:proofErr w:type="gramStart"/>
      <w:r w:rsidRPr="009E4B79">
        <w:rPr>
          <w:rFonts w:ascii="Calibri" w:eastAsia="Times New Roman" w:hAnsi="Calibri" w:cs="Times New Roman"/>
          <w:color w:val="000000"/>
          <w:lang w:eastAsia="pt-BR"/>
        </w:rPr>
        <w:t>a longo prazo</w:t>
      </w:r>
      <w:proofErr w:type="gramEnd"/>
      <w:r w:rsidRPr="009E4B79">
        <w:rPr>
          <w:rFonts w:ascii="Calibri" w:eastAsia="Times New Roman" w:hAnsi="Calibri" w:cs="Times New Roman"/>
          <w:color w:val="000000"/>
          <w:lang w:eastAsia="pt-BR"/>
        </w:rPr>
        <w:t>, incluindo decisões de investimento atuais e futuras que contribuam para melhorar a resiliência.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lastRenderedPageBreak/>
        <w:t>• Existe um plano financeiro adequado que complementa e promove mecanismos para apoiar atividades de resiliência.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O planejamento urbano é realizado com base em informações de risco atualizadas com foco nos grupos mais vulneráveis. Regras de construção realistas e compatíveis com o risco são aplicadas e aplicadas para efetivamente reduzir o risco físico.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Os ecossistemas naturais dentro e ao redor do território da cidade são identificados, protegidos e monitorados para sustentar e proteger suas funções protetoras como buffers naturais.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Todas as instituições relevantes para a resiliência de uma cidade são fortalecidas para ter as capacidades necessárias para executar seus papéis.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A conexão social e a cultura da ajuda mútua são fortalecidas através da comunidade, educação e canais de comunicação multimídia.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 Existe uma estratégia para proteger, atualizar e manter </w:t>
      </w:r>
      <w:proofErr w:type="gramStart"/>
      <w:r w:rsidRPr="009E4B79">
        <w:rPr>
          <w:rFonts w:ascii="Calibri" w:eastAsia="Times New Roman" w:hAnsi="Calibri" w:cs="Times New Roman"/>
          <w:color w:val="000000"/>
          <w:lang w:eastAsia="pt-BR"/>
        </w:rPr>
        <w:t>infra-estrutura</w:t>
      </w:r>
      <w:proofErr w:type="gramEnd"/>
      <w:r w:rsidRPr="009E4B79">
        <w:rPr>
          <w:rFonts w:ascii="Calibri" w:eastAsia="Times New Roman" w:hAnsi="Calibri" w:cs="Times New Roman"/>
          <w:color w:val="000000"/>
          <w:lang w:eastAsia="pt-BR"/>
        </w:rPr>
        <w:t xml:space="preserve"> crítica para assegurar que os serviços continuem e para aumentar a resiliência contra os perigos e os impactos das mudanças climáticas.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A resposta eficaz aos desastres é assegurada pela criação e atualização periódica de planos de preparação, conexão a sistemas de alerta precoce e aumento das capacidades de emergência e gerenciamento através de exercicios de preparação pública.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 As estratégias de recuperação, reabilitação e reconstrução após o desastre estão alinhadas com o planejamento </w:t>
      </w:r>
      <w:proofErr w:type="gramStart"/>
      <w:r w:rsidRPr="009E4B79">
        <w:rPr>
          <w:rFonts w:ascii="Calibri" w:eastAsia="Times New Roman" w:hAnsi="Calibri" w:cs="Times New Roman"/>
          <w:color w:val="000000"/>
          <w:lang w:eastAsia="pt-BR"/>
        </w:rPr>
        <w:t>a longo prazo</w:t>
      </w:r>
      <w:proofErr w:type="gramEnd"/>
      <w:r w:rsidRPr="009E4B79">
        <w:rPr>
          <w:rFonts w:ascii="Calibri" w:eastAsia="Times New Roman" w:hAnsi="Calibri" w:cs="Times New Roman"/>
          <w:color w:val="000000"/>
          <w:lang w:eastAsia="pt-BR"/>
        </w:rPr>
        <w:t xml:space="preserve"> e proporcionam um ambiente urbano melhorado após os eventos de desastre.</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15</w:t>
      </w:r>
    </w:p>
    <w:p w:rsidR="009E4B79" w:rsidRPr="00212B63" w:rsidRDefault="009E4B79" w:rsidP="009E4B79">
      <w:pPr>
        <w:spacing w:line="260" w:lineRule="atLeast"/>
        <w:rPr>
          <w:rFonts w:ascii="Calibri" w:eastAsia="Times New Roman" w:hAnsi="Calibri" w:cs="Times New Roman"/>
          <w:b/>
          <w:color w:val="000000"/>
          <w:lang w:eastAsia="pt-BR"/>
        </w:rPr>
      </w:pPr>
      <w:r w:rsidRPr="00212B63">
        <w:rPr>
          <w:rFonts w:ascii="Calibri" w:eastAsia="Times New Roman" w:hAnsi="Calibri" w:cs="Times New Roman"/>
          <w:b/>
          <w:color w:val="000000"/>
          <w:highlight w:val="green"/>
          <w:lang w:eastAsia="pt-BR"/>
        </w:rPr>
        <w:t>Estrutura Sendai para Redução do Risco de Desastres 2015-2030</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O Quadro Sendai para Redução do Risco de Desastres 2015-2030 foi adotado pelos Estados Membros da ONU em 18 de março de 2015 na Terceira Conferência Mundial da ONU sobre Redução do Risco de Desastres na Cidade de Sendai, Prefeitura de Miyagi, Japão. É o primeiro grande acordo da agenda de desenvolvimento de 2030 e visa "a redução substancial do risco de desastres e perdas em vidas, meios de subsistência e saúde e nos ativos econômicos, físicos, sociais, culturais e ambientais de pessoas, </w:t>
      </w:r>
      <w:proofErr w:type="gramStart"/>
      <w:r w:rsidRPr="009E4B79">
        <w:rPr>
          <w:rFonts w:ascii="Calibri" w:eastAsia="Times New Roman" w:hAnsi="Calibri" w:cs="Times New Roman"/>
          <w:color w:val="000000"/>
          <w:lang w:eastAsia="pt-BR"/>
        </w:rPr>
        <w:t>empresas ,</w:t>
      </w:r>
      <w:proofErr w:type="gramEnd"/>
      <w:r w:rsidRPr="009E4B79">
        <w:rPr>
          <w:rFonts w:ascii="Calibri" w:eastAsia="Times New Roman" w:hAnsi="Calibri" w:cs="Times New Roman"/>
          <w:color w:val="000000"/>
          <w:lang w:eastAsia="pt-BR"/>
        </w:rPr>
        <w:t xml:space="preserve"> Comunidades e países ".</w:t>
      </w:r>
    </w:p>
    <w:p w:rsidR="00212B63" w:rsidRDefault="009E4B79" w:rsidP="009E4B79">
      <w:pPr>
        <w:spacing w:line="260" w:lineRule="atLeast"/>
        <w:rPr>
          <w:rFonts w:ascii="Calibri" w:eastAsia="Times New Roman" w:hAnsi="Calibri" w:cs="Times New Roman"/>
          <w:color w:val="000000"/>
          <w:lang w:eastAsia="pt-BR"/>
        </w:rPr>
      </w:pPr>
      <w:r w:rsidRPr="00212B63">
        <w:rPr>
          <w:rFonts w:ascii="Calibri" w:eastAsia="Times New Roman" w:hAnsi="Calibri" w:cs="Times New Roman"/>
          <w:color w:val="000000"/>
          <w:highlight w:val="green"/>
          <w:lang w:eastAsia="pt-BR"/>
        </w:rPr>
        <w:t>As quatro prioridades para a ação</w:t>
      </w:r>
      <w:r w:rsidRPr="009E4B79">
        <w:rPr>
          <w:rFonts w:ascii="Calibri" w:eastAsia="Times New Roman" w:hAnsi="Calibri" w:cs="Times New Roman"/>
          <w:color w:val="000000"/>
          <w:lang w:eastAsia="pt-BR"/>
        </w:rPr>
        <w:t xml:space="preserve"> </w:t>
      </w:r>
    </w:p>
    <w:p w:rsidR="009E4B79" w:rsidRPr="009E4B79" w:rsidRDefault="009E4B79" w:rsidP="009E4B79">
      <w:pPr>
        <w:spacing w:line="260" w:lineRule="atLeast"/>
        <w:rPr>
          <w:rFonts w:ascii="Calibri" w:eastAsia="Times New Roman" w:hAnsi="Calibri" w:cs="Times New Roman"/>
          <w:color w:val="000000"/>
          <w:lang w:eastAsia="pt-BR"/>
        </w:rPr>
      </w:pPr>
      <w:r w:rsidRPr="00212B63">
        <w:rPr>
          <w:rFonts w:ascii="Calibri" w:eastAsia="Times New Roman" w:hAnsi="Calibri" w:cs="Times New Roman"/>
          <w:color w:val="000000"/>
          <w:highlight w:val="cyan"/>
          <w:lang w:eastAsia="pt-BR"/>
        </w:rPr>
        <w:t xml:space="preserve">Prioridade </w:t>
      </w:r>
      <w:proofErr w:type="gramStart"/>
      <w:r w:rsidRPr="00212B63">
        <w:rPr>
          <w:rFonts w:ascii="Calibri" w:eastAsia="Times New Roman" w:hAnsi="Calibri" w:cs="Times New Roman"/>
          <w:color w:val="000000"/>
          <w:highlight w:val="cyan"/>
          <w:lang w:eastAsia="pt-BR"/>
        </w:rPr>
        <w:t>1</w:t>
      </w:r>
      <w:proofErr w:type="gramEnd"/>
      <w:r w:rsidRPr="00212B63">
        <w:rPr>
          <w:rFonts w:ascii="Calibri" w:eastAsia="Times New Roman" w:hAnsi="Calibri" w:cs="Times New Roman"/>
          <w:color w:val="000000"/>
          <w:highlight w:val="cyan"/>
          <w:lang w:eastAsia="pt-BR"/>
        </w:rPr>
        <w:t>. Compreendendo o risco de desastres: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A gestão do risco de desastres deve basear-se na compreensão do risco de desastres em todas as suas dimensões de vulnerabilidade, capacidade, exposição de pessoas e ativos, características de perigo e meio ambiente. Esse conhecimento pode ser usado para avaliação de riscos, prevenção, mitigação, prontidão e resposta.</w:t>
      </w:r>
    </w:p>
    <w:p w:rsidR="009E4B79" w:rsidRPr="009E4B79" w:rsidRDefault="009E4B79" w:rsidP="009E4B79">
      <w:pPr>
        <w:spacing w:line="260" w:lineRule="atLeast"/>
        <w:rPr>
          <w:rFonts w:ascii="Calibri" w:eastAsia="Times New Roman" w:hAnsi="Calibri" w:cs="Times New Roman"/>
          <w:color w:val="000000"/>
          <w:lang w:eastAsia="pt-BR"/>
        </w:rPr>
      </w:pPr>
      <w:r w:rsidRPr="00212B63">
        <w:rPr>
          <w:rFonts w:ascii="Calibri" w:eastAsia="Times New Roman" w:hAnsi="Calibri" w:cs="Times New Roman"/>
          <w:color w:val="000000"/>
          <w:highlight w:val="cyan"/>
          <w:lang w:eastAsia="pt-BR"/>
        </w:rPr>
        <w:t xml:space="preserve">Prioridade </w:t>
      </w:r>
      <w:proofErr w:type="gramStart"/>
      <w:r w:rsidRPr="00212B63">
        <w:rPr>
          <w:rFonts w:ascii="Calibri" w:eastAsia="Times New Roman" w:hAnsi="Calibri" w:cs="Times New Roman"/>
          <w:color w:val="000000"/>
          <w:highlight w:val="cyan"/>
          <w:lang w:eastAsia="pt-BR"/>
        </w:rPr>
        <w:t>2</w:t>
      </w:r>
      <w:proofErr w:type="gramEnd"/>
      <w:r w:rsidRPr="00212B63">
        <w:rPr>
          <w:rFonts w:ascii="Calibri" w:eastAsia="Times New Roman" w:hAnsi="Calibri" w:cs="Times New Roman"/>
          <w:color w:val="000000"/>
          <w:highlight w:val="cyan"/>
          <w:lang w:eastAsia="pt-BR"/>
        </w:rPr>
        <w:t>. Reforço da governança de risco de desastres para gerenciar o risco de desastres: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A governança do risco de desastres nos níveis nacional, regional e mundial é muito importante para prevenção, mitigação, preparação, resposta, recuperação e </w:t>
      </w:r>
      <w:proofErr w:type="gramStart"/>
      <w:r w:rsidRPr="009E4B79">
        <w:rPr>
          <w:rFonts w:ascii="Calibri" w:eastAsia="Times New Roman" w:hAnsi="Calibri" w:cs="Times New Roman"/>
          <w:color w:val="000000"/>
          <w:lang w:eastAsia="pt-BR"/>
        </w:rPr>
        <w:t>reabilitação.</w:t>
      </w:r>
      <w:proofErr w:type="gramEnd"/>
      <w:r w:rsidRPr="009E4B79">
        <w:rPr>
          <w:rFonts w:ascii="Calibri" w:eastAsia="Times New Roman" w:hAnsi="Calibri" w:cs="Times New Roman"/>
          <w:color w:val="000000"/>
          <w:lang w:eastAsia="pt-BR"/>
        </w:rPr>
        <w:t>Ele promove a colaboração e a parceria.</w:t>
      </w:r>
    </w:p>
    <w:p w:rsidR="009E4B79" w:rsidRPr="009E4B79" w:rsidRDefault="009E4B79" w:rsidP="009E4B79">
      <w:pPr>
        <w:spacing w:line="260" w:lineRule="atLeast"/>
        <w:rPr>
          <w:rFonts w:ascii="Calibri" w:eastAsia="Times New Roman" w:hAnsi="Calibri" w:cs="Times New Roman"/>
          <w:color w:val="000000"/>
          <w:lang w:eastAsia="pt-BR"/>
        </w:rPr>
      </w:pPr>
      <w:r w:rsidRPr="00212B63">
        <w:rPr>
          <w:rFonts w:ascii="Calibri" w:eastAsia="Times New Roman" w:hAnsi="Calibri" w:cs="Times New Roman"/>
          <w:color w:val="000000"/>
          <w:highlight w:val="cyan"/>
          <w:lang w:eastAsia="pt-BR"/>
        </w:rPr>
        <w:t xml:space="preserve">Prioridade </w:t>
      </w:r>
      <w:proofErr w:type="gramStart"/>
      <w:r w:rsidRPr="00212B63">
        <w:rPr>
          <w:rFonts w:ascii="Calibri" w:eastAsia="Times New Roman" w:hAnsi="Calibri" w:cs="Times New Roman"/>
          <w:color w:val="000000"/>
          <w:highlight w:val="cyan"/>
          <w:lang w:eastAsia="pt-BR"/>
        </w:rPr>
        <w:t>3</w:t>
      </w:r>
      <w:proofErr w:type="gramEnd"/>
      <w:r w:rsidRPr="00212B63">
        <w:rPr>
          <w:rFonts w:ascii="Calibri" w:eastAsia="Times New Roman" w:hAnsi="Calibri" w:cs="Times New Roman"/>
          <w:color w:val="000000"/>
          <w:highlight w:val="cyan"/>
          <w:lang w:eastAsia="pt-BR"/>
        </w:rPr>
        <w:t>. Investir na redução do risco de desastres para a resiliência: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lastRenderedPageBreak/>
        <w:t>O investimento público e privado na prevenção e redução dos riscos de desastres através de medidas estruturais e não estruturais são essenciais para melhorar a resiliência econômica, social, sanitária e cultural das pessoas, comunidades, países e seus recursos, bem como o meio ambiente.</w:t>
      </w:r>
    </w:p>
    <w:p w:rsidR="009E4B79" w:rsidRPr="009E4B79" w:rsidRDefault="009E4B79" w:rsidP="009E4B79">
      <w:pPr>
        <w:spacing w:line="260" w:lineRule="atLeast"/>
        <w:rPr>
          <w:rFonts w:ascii="Calibri" w:eastAsia="Times New Roman" w:hAnsi="Calibri" w:cs="Times New Roman"/>
          <w:color w:val="000000"/>
          <w:lang w:eastAsia="pt-BR"/>
        </w:rPr>
      </w:pPr>
      <w:r w:rsidRPr="00212B63">
        <w:rPr>
          <w:rFonts w:ascii="Calibri" w:eastAsia="Times New Roman" w:hAnsi="Calibri" w:cs="Times New Roman"/>
          <w:color w:val="000000"/>
          <w:highlight w:val="cyan"/>
          <w:lang w:eastAsia="pt-BR"/>
        </w:rPr>
        <w:t xml:space="preserve">Prioridade </w:t>
      </w:r>
      <w:proofErr w:type="gramStart"/>
      <w:r w:rsidRPr="00212B63">
        <w:rPr>
          <w:rFonts w:ascii="Calibri" w:eastAsia="Times New Roman" w:hAnsi="Calibri" w:cs="Times New Roman"/>
          <w:color w:val="000000"/>
          <w:highlight w:val="cyan"/>
          <w:lang w:eastAsia="pt-BR"/>
        </w:rPr>
        <w:t>4</w:t>
      </w:r>
      <w:proofErr w:type="gramEnd"/>
      <w:r w:rsidRPr="00212B63">
        <w:rPr>
          <w:rFonts w:ascii="Calibri" w:eastAsia="Times New Roman" w:hAnsi="Calibri" w:cs="Times New Roman"/>
          <w:color w:val="000000"/>
          <w:highlight w:val="cyan"/>
          <w:lang w:eastAsia="pt-BR"/>
        </w:rPr>
        <w:t>. Reforçar a preparação para desastres para uma resposta eficaz e "Construir para trás melhor" na recuperação, reabilitação e reconstrução: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O crescimento do risco de desastres significa que é necessário fortalecer a preparação para desastres para a resposta, tomar medidas na antecipação dos eventos e garantir que as capacidades estejam em vigor para uma resposta e recuperação eficaz em todos os níveis. A fase de recuperação, reabilitação e reconstrução é uma oportunidade fundamental para reconstruir melhor, inclusive através da integração da redução do risco de desastres nas medidas de desenvolvimento.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Leia mais: www.unisdr.org/we/coordinate/sendai-framework</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16</w:t>
      </w:r>
      <w:proofErr w:type="gramStart"/>
      <w:r w:rsidRPr="009E4B79">
        <w:rPr>
          <w:rFonts w:ascii="Calibri" w:eastAsia="Times New Roman" w:hAnsi="Calibri" w:cs="Times New Roman"/>
          <w:color w:val="000000"/>
          <w:lang w:eastAsia="pt-BR"/>
        </w:rPr>
        <w:t xml:space="preserve"> </w:t>
      </w:r>
      <w:r w:rsidR="00883110">
        <w:rPr>
          <w:rFonts w:ascii="Calibri" w:eastAsia="Times New Roman" w:hAnsi="Calibri" w:cs="Times New Roman"/>
          <w:color w:val="000000"/>
          <w:lang w:eastAsia="pt-BR"/>
        </w:rPr>
        <w:t xml:space="preserve"> </w:t>
      </w:r>
    </w:p>
    <w:p w:rsidR="009E4B79" w:rsidRPr="009E4B79" w:rsidRDefault="009E4B79" w:rsidP="009E4B79">
      <w:pPr>
        <w:spacing w:line="260" w:lineRule="atLeast"/>
        <w:rPr>
          <w:rFonts w:ascii="Calibri" w:eastAsia="Times New Roman" w:hAnsi="Calibri" w:cs="Times New Roman"/>
          <w:color w:val="000000"/>
          <w:lang w:eastAsia="pt-BR"/>
        </w:rPr>
      </w:pPr>
      <w:proofErr w:type="gramEnd"/>
      <w:r w:rsidRPr="009E4B79">
        <w:rPr>
          <w:rFonts w:ascii="Calibri" w:eastAsia="Times New Roman" w:hAnsi="Calibri" w:cs="Times New Roman"/>
          <w:color w:val="000000"/>
          <w:lang w:eastAsia="pt-BR"/>
        </w:rPr>
        <w:t xml:space="preserve">O </w:t>
      </w:r>
      <w:r w:rsidR="00212B63" w:rsidRPr="009E4B79">
        <w:rPr>
          <w:rFonts w:ascii="Calibri" w:eastAsia="Times New Roman" w:hAnsi="Calibri" w:cs="Times New Roman"/>
          <w:color w:val="000000"/>
          <w:lang w:eastAsia="pt-BR"/>
        </w:rPr>
        <w:t>objetivo</w:t>
      </w:r>
      <w:r w:rsidRPr="009E4B79">
        <w:rPr>
          <w:rFonts w:ascii="Calibri" w:eastAsia="Times New Roman" w:hAnsi="Calibri" w:cs="Times New Roman"/>
          <w:color w:val="000000"/>
          <w:lang w:eastAsia="pt-BR"/>
        </w:rPr>
        <w:t xml:space="preserve"> do quadro de Sendai é alcançar através da realização de sete metas globais para reduzir as perdas de desastres, orientadas por quatro prioridades de ação.</w:t>
      </w:r>
    </w:p>
    <w:p w:rsidR="00212B63" w:rsidRPr="00212B63" w:rsidRDefault="009E4B79" w:rsidP="009E4B79">
      <w:pPr>
        <w:spacing w:line="260" w:lineRule="atLeast"/>
        <w:rPr>
          <w:rFonts w:ascii="Calibri" w:eastAsia="Times New Roman" w:hAnsi="Calibri" w:cs="Times New Roman"/>
          <w:b/>
          <w:color w:val="000000"/>
          <w:lang w:eastAsia="pt-BR"/>
        </w:rPr>
      </w:pPr>
      <w:r w:rsidRPr="00212B63">
        <w:rPr>
          <w:rFonts w:ascii="Calibri" w:eastAsia="Times New Roman" w:hAnsi="Calibri" w:cs="Times New Roman"/>
          <w:b/>
          <w:color w:val="000000"/>
          <w:highlight w:val="green"/>
          <w:lang w:eastAsia="pt-BR"/>
        </w:rPr>
        <w:t>Os Sete Metas do Quadro Sendai para Redução do Risco de Desastres</w:t>
      </w:r>
      <w:r w:rsidRPr="00212B63">
        <w:rPr>
          <w:rFonts w:ascii="Calibri" w:eastAsia="Times New Roman" w:hAnsi="Calibri" w:cs="Times New Roman"/>
          <w:b/>
          <w:color w:val="000000"/>
          <w:lang w:eastAsia="pt-BR"/>
        </w:rPr>
        <w:t xml:space="preserve"> </w:t>
      </w:r>
    </w:p>
    <w:p w:rsidR="009E4B79" w:rsidRPr="00212B63" w:rsidRDefault="00212B63" w:rsidP="009E4B79">
      <w:pPr>
        <w:spacing w:line="260" w:lineRule="atLeast"/>
        <w:rPr>
          <w:rFonts w:ascii="Calibri" w:eastAsia="Times New Roman" w:hAnsi="Calibri" w:cs="Times New Roman"/>
          <w:b/>
          <w:color w:val="000000"/>
          <w:lang w:eastAsia="pt-BR"/>
        </w:rPr>
      </w:pPr>
      <w:r w:rsidRPr="00212B63">
        <w:rPr>
          <w:rFonts w:ascii="Calibri" w:eastAsia="Times New Roman" w:hAnsi="Calibri" w:cs="Times New Roman"/>
          <w:b/>
          <w:color w:val="000000"/>
          <w:lang w:eastAsia="pt-BR"/>
        </w:rPr>
        <w:t>Alvo 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Reduzir substancialmente a mortalidade global por catástrofe até 2030, com o objetivo de reduzir a mortalidade global média por 100.000 entre 2020-2030 em comparação com 2005-2015.</w:t>
      </w:r>
    </w:p>
    <w:p w:rsidR="009E4B79" w:rsidRPr="00212B63" w:rsidRDefault="009E4B79" w:rsidP="009E4B79">
      <w:pPr>
        <w:spacing w:line="260" w:lineRule="atLeast"/>
        <w:rPr>
          <w:rFonts w:ascii="Calibri" w:eastAsia="Times New Roman" w:hAnsi="Calibri" w:cs="Times New Roman"/>
          <w:b/>
          <w:color w:val="000000"/>
          <w:lang w:eastAsia="pt-BR"/>
        </w:rPr>
      </w:pPr>
      <w:r w:rsidRPr="00212B63">
        <w:rPr>
          <w:rFonts w:ascii="Calibri" w:eastAsia="Times New Roman" w:hAnsi="Calibri" w:cs="Times New Roman"/>
          <w:b/>
          <w:color w:val="000000"/>
          <w:lang w:eastAsia="pt-BR"/>
        </w:rPr>
        <w:t>Alvo b</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Reduzir substancialmente o número de pessoas afetadas globalmente até 2030, com o objetivo de reduzir o valor global médio por 100.000 entre 2020-2030 em relação a 2005-2015.</w:t>
      </w:r>
    </w:p>
    <w:p w:rsidR="009E4B79" w:rsidRPr="00212B63" w:rsidRDefault="009E4B79" w:rsidP="009E4B79">
      <w:pPr>
        <w:spacing w:line="260" w:lineRule="atLeast"/>
        <w:rPr>
          <w:rFonts w:ascii="Calibri" w:eastAsia="Times New Roman" w:hAnsi="Calibri" w:cs="Times New Roman"/>
          <w:b/>
          <w:color w:val="000000"/>
          <w:lang w:eastAsia="pt-BR"/>
        </w:rPr>
      </w:pPr>
      <w:r w:rsidRPr="00212B63">
        <w:rPr>
          <w:rFonts w:ascii="Calibri" w:eastAsia="Times New Roman" w:hAnsi="Calibri" w:cs="Times New Roman"/>
          <w:b/>
          <w:color w:val="000000"/>
          <w:lang w:eastAsia="pt-BR"/>
        </w:rPr>
        <w:t>Alvo c</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Reduzir a perda econômica de desastres diretos em relação ao produto interno bruto global (PIB) até 2030.</w:t>
      </w:r>
    </w:p>
    <w:p w:rsidR="009E4B79" w:rsidRPr="00212B63" w:rsidRDefault="009E4B79" w:rsidP="009E4B79">
      <w:pPr>
        <w:spacing w:line="260" w:lineRule="atLeast"/>
        <w:rPr>
          <w:rFonts w:ascii="Calibri" w:eastAsia="Times New Roman" w:hAnsi="Calibri" w:cs="Times New Roman"/>
          <w:b/>
          <w:color w:val="000000"/>
          <w:lang w:eastAsia="pt-BR"/>
        </w:rPr>
      </w:pPr>
      <w:r w:rsidRPr="00212B63">
        <w:rPr>
          <w:rFonts w:ascii="Calibri" w:eastAsia="Times New Roman" w:hAnsi="Calibri" w:cs="Times New Roman"/>
          <w:b/>
          <w:color w:val="000000"/>
          <w:lang w:eastAsia="pt-BR"/>
        </w:rPr>
        <w:t>Alvo d</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Reduza substancialmente os danos causados ​​por desastres a infraestrutura crítica e a interrupção dos serviços básicos, dentre eles instalações de saúde e educação, inclusive através do desenvolvimento da sua resiliência até 2030.</w:t>
      </w:r>
    </w:p>
    <w:p w:rsidR="009E4B79" w:rsidRPr="00212B63" w:rsidRDefault="009E4B79" w:rsidP="009E4B79">
      <w:pPr>
        <w:spacing w:line="260" w:lineRule="atLeast"/>
        <w:rPr>
          <w:rFonts w:ascii="Calibri" w:eastAsia="Times New Roman" w:hAnsi="Calibri" w:cs="Times New Roman"/>
          <w:b/>
          <w:color w:val="000000"/>
          <w:lang w:eastAsia="pt-BR"/>
        </w:rPr>
      </w:pPr>
      <w:r w:rsidRPr="00212B63">
        <w:rPr>
          <w:rFonts w:ascii="Calibri" w:eastAsia="Times New Roman" w:hAnsi="Calibri" w:cs="Times New Roman"/>
          <w:b/>
          <w:color w:val="000000"/>
          <w:lang w:eastAsia="pt-BR"/>
        </w:rPr>
        <w:t>Alvo e</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Aumenta substancialmente o número de países com estratégias nacionais e locais de redução de risco de desastres até 2020.</w:t>
      </w:r>
    </w:p>
    <w:p w:rsidR="009E4B79" w:rsidRPr="00212B63" w:rsidRDefault="009E4B79" w:rsidP="009E4B79">
      <w:pPr>
        <w:spacing w:line="260" w:lineRule="atLeast"/>
        <w:rPr>
          <w:rFonts w:ascii="Calibri" w:eastAsia="Times New Roman" w:hAnsi="Calibri" w:cs="Times New Roman"/>
          <w:b/>
          <w:color w:val="000000"/>
          <w:lang w:eastAsia="pt-BR"/>
        </w:rPr>
      </w:pPr>
      <w:r w:rsidRPr="00212B63">
        <w:rPr>
          <w:rFonts w:ascii="Calibri" w:eastAsia="Times New Roman" w:hAnsi="Calibri" w:cs="Times New Roman"/>
          <w:b/>
          <w:color w:val="000000"/>
          <w:lang w:eastAsia="pt-BR"/>
        </w:rPr>
        <w:t>Alvo f</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Melhorar substancialmente a cooperação internacional para os países em desenvolvimento através de um apoio adequado e sustentável para complementar suas ações nacionais para a </w:t>
      </w:r>
      <w:proofErr w:type="gramStart"/>
      <w:r w:rsidRPr="009E4B79">
        <w:rPr>
          <w:rFonts w:ascii="Calibri" w:eastAsia="Times New Roman" w:hAnsi="Calibri" w:cs="Times New Roman"/>
          <w:color w:val="000000"/>
          <w:lang w:eastAsia="pt-BR"/>
        </w:rPr>
        <w:t>implementação</w:t>
      </w:r>
      <w:proofErr w:type="gramEnd"/>
      <w:r w:rsidRPr="009E4B79">
        <w:rPr>
          <w:rFonts w:ascii="Calibri" w:eastAsia="Times New Roman" w:hAnsi="Calibri" w:cs="Times New Roman"/>
          <w:color w:val="000000"/>
          <w:lang w:eastAsia="pt-BR"/>
        </w:rPr>
        <w:t xml:space="preserve"> deste quadro até 2030.</w:t>
      </w:r>
    </w:p>
    <w:p w:rsidR="009E4B79" w:rsidRPr="00212B63" w:rsidRDefault="009E4B79" w:rsidP="009E4B79">
      <w:pPr>
        <w:spacing w:line="260" w:lineRule="atLeast"/>
        <w:rPr>
          <w:rFonts w:ascii="Calibri" w:eastAsia="Times New Roman" w:hAnsi="Calibri" w:cs="Times New Roman"/>
          <w:b/>
          <w:color w:val="000000"/>
          <w:lang w:eastAsia="pt-BR"/>
        </w:rPr>
      </w:pPr>
      <w:r w:rsidRPr="00212B63">
        <w:rPr>
          <w:rFonts w:ascii="Calibri" w:eastAsia="Times New Roman" w:hAnsi="Calibri" w:cs="Times New Roman"/>
          <w:b/>
          <w:color w:val="000000"/>
          <w:lang w:eastAsia="pt-BR"/>
        </w:rPr>
        <w:lastRenderedPageBreak/>
        <w:t>Alvo g</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Aumenta substancialmente a disponibilidade e o acesso a sistemas de alerta precoce multi-risco e informações e avaliações de risco de desastres para as pessoas até 2030.</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Leia mais: www.unisdr.org/we/coordinate/sendai-framework</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18</w:t>
      </w:r>
      <w:proofErr w:type="gramStart"/>
      <w:r w:rsidRPr="009E4B79">
        <w:rPr>
          <w:rFonts w:ascii="Calibri" w:eastAsia="Times New Roman" w:hAnsi="Calibri" w:cs="Times New Roman"/>
          <w:color w:val="000000"/>
          <w:lang w:eastAsia="pt-BR"/>
        </w:rPr>
        <w:t xml:space="preserve"> </w:t>
      </w:r>
      <w:r w:rsidR="00883110">
        <w:rPr>
          <w:rFonts w:ascii="Calibri" w:eastAsia="Times New Roman" w:hAnsi="Calibri" w:cs="Times New Roman"/>
          <w:color w:val="000000"/>
          <w:lang w:eastAsia="pt-BR"/>
        </w:rPr>
        <w:t xml:space="preserve"> </w:t>
      </w:r>
    </w:p>
    <w:p w:rsidR="009E4B79" w:rsidRPr="009E4B79" w:rsidRDefault="009E4B79" w:rsidP="009E4B79">
      <w:pPr>
        <w:spacing w:line="260" w:lineRule="atLeast"/>
        <w:rPr>
          <w:rFonts w:ascii="Calibri" w:eastAsia="Times New Roman" w:hAnsi="Calibri" w:cs="Times New Roman"/>
          <w:b/>
          <w:color w:val="000000"/>
          <w:highlight w:val="yellow"/>
          <w:lang w:eastAsia="pt-BR"/>
        </w:rPr>
      </w:pPr>
      <w:proofErr w:type="gramEnd"/>
      <w:r w:rsidRPr="00F91030">
        <w:rPr>
          <w:rFonts w:ascii="Calibri" w:eastAsia="Times New Roman" w:hAnsi="Calibri" w:cs="Times New Roman"/>
          <w:b/>
          <w:color w:val="000000"/>
          <w:highlight w:val="yellow"/>
          <w:lang w:eastAsia="pt-BR"/>
        </w:rPr>
        <w:t>CAPÍTULO 1</w:t>
      </w:r>
    </w:p>
    <w:p w:rsidR="009E4B79" w:rsidRPr="009E4B79" w:rsidRDefault="009E4B79" w:rsidP="009E4B79">
      <w:pPr>
        <w:spacing w:line="260" w:lineRule="atLeast"/>
        <w:rPr>
          <w:rFonts w:ascii="Calibri" w:eastAsia="Times New Roman" w:hAnsi="Calibri" w:cs="Times New Roman"/>
          <w:b/>
          <w:color w:val="000000"/>
          <w:lang w:eastAsia="pt-BR"/>
        </w:rPr>
      </w:pPr>
      <w:r w:rsidRPr="00F91030">
        <w:rPr>
          <w:rFonts w:ascii="Calibri" w:eastAsia="Times New Roman" w:hAnsi="Calibri" w:cs="Times New Roman"/>
          <w:b/>
          <w:color w:val="000000"/>
          <w:highlight w:val="yellow"/>
          <w:lang w:eastAsia="pt-BR"/>
        </w:rPr>
        <w:t>Por que investir na redução do risco de desastres?</w:t>
      </w:r>
    </w:p>
    <w:p w:rsidR="009E4B79" w:rsidRPr="00212B63" w:rsidRDefault="009E4B79" w:rsidP="009E4B79">
      <w:pPr>
        <w:spacing w:line="260" w:lineRule="atLeast"/>
        <w:rPr>
          <w:rFonts w:ascii="Calibri" w:eastAsia="Times New Roman" w:hAnsi="Calibri" w:cs="Times New Roman"/>
          <w:color w:val="7030A0"/>
          <w:lang w:eastAsia="pt-BR"/>
        </w:rPr>
      </w:pPr>
      <w:r w:rsidRPr="00212B63">
        <w:rPr>
          <w:rFonts w:ascii="Calibri" w:eastAsia="Times New Roman" w:hAnsi="Calibri" w:cs="Times New Roman"/>
          <w:color w:val="7030A0"/>
          <w:lang w:eastAsia="pt-BR"/>
        </w:rPr>
        <w:t>"Ser resistente é uma vantagem competitiva", diz Jayne MacDougall, Diretora de Gerenciamento de Riscos e Prevenção de Perdas, Le Meridien, Phuket Beach Resort. Para mais informações, consulte: www.unisdr.org/archive/41654.</w:t>
      </w:r>
    </w:p>
    <w:p w:rsidR="009E4B79" w:rsidRPr="009E4B79" w:rsidRDefault="009E4B79" w:rsidP="009E4B79">
      <w:pPr>
        <w:spacing w:line="260" w:lineRule="atLeast"/>
        <w:rPr>
          <w:rFonts w:ascii="Calibri" w:eastAsia="Times New Roman" w:hAnsi="Calibri" w:cs="Times New Roman"/>
          <w:b/>
          <w:color w:val="000000"/>
          <w:lang w:eastAsia="pt-BR"/>
        </w:rPr>
      </w:pPr>
      <w:r w:rsidRPr="00F91030">
        <w:rPr>
          <w:rFonts w:ascii="Calibri" w:eastAsia="Times New Roman" w:hAnsi="Calibri" w:cs="Times New Roman"/>
          <w:b/>
          <w:color w:val="000000"/>
          <w:lang w:eastAsia="pt-BR"/>
        </w:rPr>
        <w:t>Investir na resiliência é uma oportunidade para o desenvolvimento sustentável</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A Agenda de Desenvolvimento Sustentável de 2030, incluindo o Marco de Sendai, os Objetivos de Desenvolvimento Sustentável, a Agenda de Ação de Addis Abeba, o Acordo de Paris sobre Mudanças Climáticas e a Nova Agenda Urbana reconhecem o importante papel que as cidades e os governos locais desempenham no desenvolvimento. Como o Secretário-Geral das Nações Unidas, Sr. Ban Ki Moon, declarou em 2016, "Todos os investimentos em desenvolvimento sustentável devem ser informados pelo risco." Os desastres causam prejuízos anuais de US $ 314 bilhões apenas no ambiente construído</w:t>
      </w:r>
      <w:proofErr w:type="gramStart"/>
      <w:r w:rsidRPr="009E4B79">
        <w:rPr>
          <w:rFonts w:ascii="Calibri" w:eastAsia="Times New Roman" w:hAnsi="Calibri" w:cs="Times New Roman"/>
          <w:color w:val="000000"/>
          <w:lang w:eastAsia="pt-BR"/>
        </w:rPr>
        <w:t xml:space="preserve"> "</w:t>
      </w:r>
      <w:proofErr w:type="gramEnd"/>
      <w:r w:rsidRPr="009E4B79">
        <w:rPr>
          <w:rFonts w:ascii="Calibri" w:eastAsia="Times New Roman" w:hAnsi="Calibri" w:cs="Times New Roman"/>
          <w:color w:val="000000"/>
          <w:lang w:eastAsia="pt-BR"/>
        </w:rPr>
        <w:t>, ajustando os ganhos de desenvolvimento Nos países afetados e dificultando a perspectiva de alcançar o Desenvolvimento Sustentável ". As mudanças climáticas deverão levar essas perdas ainda mais nas próximas décadas.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A </w:t>
      </w:r>
      <w:proofErr w:type="gramStart"/>
      <w:r w:rsidRPr="009E4B79">
        <w:rPr>
          <w:rFonts w:ascii="Calibri" w:eastAsia="Times New Roman" w:hAnsi="Calibri" w:cs="Times New Roman"/>
          <w:color w:val="000000"/>
          <w:lang w:eastAsia="pt-BR"/>
        </w:rPr>
        <w:t>implementação</w:t>
      </w:r>
      <w:proofErr w:type="gramEnd"/>
      <w:r w:rsidRPr="009E4B79">
        <w:rPr>
          <w:rFonts w:ascii="Calibri" w:eastAsia="Times New Roman" w:hAnsi="Calibri" w:cs="Times New Roman"/>
          <w:color w:val="000000"/>
          <w:lang w:eastAsia="pt-BR"/>
        </w:rPr>
        <w:t xml:space="preserve"> bem sucedida da Agenda de Desenvolvimento Sustentável de 2030 dependerá grandemente do envolvimento de cidades e comunidades urbanas. A redução do risco deve ser parte integrante do desenvolvimento local. Investir na redução do risco e na construção da resiliência salvaguardará o desenvolvimento sustentável e a continuidade econômica das comunidades urbanas e também levará a uma maior confiança dos investidores públicos e privados nas instituições governamentais. O gerenciamento holístico do risco de desastres torna-se ainda mais atraente quando aborda simultaneamente as necessidades de muitas partes interessadas e suas prioridades concorrentes. Em geral, os incentivos para o gerenciamento de risco de desastres são mais fortes quando contribuem visivelmente para o bem-estar econômico e social melhorado. Desastres </w:t>
      </w:r>
      <w:r w:rsidR="00E215BA" w:rsidRPr="009E4B79">
        <w:rPr>
          <w:rFonts w:ascii="Calibri" w:eastAsia="Times New Roman" w:hAnsi="Calibri" w:cs="Times New Roman"/>
          <w:color w:val="000000"/>
          <w:lang w:eastAsia="pt-BR"/>
        </w:rPr>
        <w:t>frequentes</w:t>
      </w:r>
      <w:r w:rsidRPr="009E4B79">
        <w:rPr>
          <w:rFonts w:ascii="Calibri" w:eastAsia="Times New Roman" w:hAnsi="Calibri" w:cs="Times New Roman"/>
          <w:color w:val="000000"/>
          <w:lang w:eastAsia="pt-BR"/>
        </w:rPr>
        <w:t xml:space="preserve"> de pequeno e médio impacto e eventos únicos intensos podem prejudicar severamente comunidades e meios de subsistência. A redução de risco requer uma visão de longo prazo com forte compromisso político.</w:t>
      </w:r>
    </w:p>
    <w:p w:rsidR="009E4B79" w:rsidRPr="00212B63" w:rsidRDefault="009E4B79" w:rsidP="009E4B79">
      <w:pPr>
        <w:spacing w:line="260" w:lineRule="atLeast"/>
        <w:rPr>
          <w:rFonts w:ascii="Calibri" w:eastAsia="Times New Roman" w:hAnsi="Calibri" w:cs="Times New Roman"/>
          <w:color w:val="7030A0"/>
          <w:lang w:eastAsia="pt-BR"/>
        </w:rPr>
      </w:pPr>
      <w:r w:rsidRPr="00212B63">
        <w:rPr>
          <w:rFonts w:ascii="Calibri" w:eastAsia="Times New Roman" w:hAnsi="Calibri" w:cs="Times New Roman"/>
          <w:color w:val="7030A0"/>
          <w:lang w:eastAsia="pt-BR"/>
        </w:rPr>
        <w:t xml:space="preserve">Salford Quays, Greater Manchester, </w:t>
      </w:r>
      <w:proofErr w:type="gramStart"/>
      <w:r w:rsidRPr="00212B63">
        <w:rPr>
          <w:rFonts w:ascii="Calibri" w:eastAsia="Times New Roman" w:hAnsi="Calibri" w:cs="Times New Roman"/>
          <w:color w:val="7030A0"/>
          <w:lang w:eastAsia="pt-BR"/>
        </w:rPr>
        <w:t>Inglaterra</w:t>
      </w:r>
      <w:proofErr w:type="gramEnd"/>
    </w:p>
    <w:p w:rsidR="009E4B79" w:rsidRPr="009E4B79" w:rsidRDefault="009E4B79" w:rsidP="009E4B79">
      <w:pPr>
        <w:spacing w:line="260" w:lineRule="atLeast"/>
        <w:rPr>
          <w:rFonts w:ascii="Calibri" w:eastAsia="Times New Roman" w:hAnsi="Calibri" w:cs="Times New Roman"/>
          <w:b/>
          <w:color w:val="000000"/>
          <w:lang w:eastAsia="pt-BR"/>
        </w:rPr>
      </w:pPr>
      <w:r w:rsidRPr="009E4B79">
        <w:rPr>
          <w:rFonts w:ascii="Calibri" w:eastAsia="Times New Roman" w:hAnsi="Calibri" w:cs="Times New Roman"/>
          <w:color w:val="000000"/>
          <w:lang w:eastAsia="pt-BR"/>
        </w:rPr>
        <w:t>20</w:t>
      </w:r>
      <w:proofErr w:type="gramStart"/>
      <w:r w:rsidRPr="009E4B79">
        <w:rPr>
          <w:rFonts w:ascii="Calibri" w:eastAsia="Times New Roman" w:hAnsi="Calibri" w:cs="Times New Roman"/>
          <w:color w:val="000000"/>
          <w:lang w:eastAsia="pt-BR"/>
        </w:rPr>
        <w:t xml:space="preserve"> </w:t>
      </w:r>
      <w:r w:rsidR="00883110">
        <w:rPr>
          <w:rFonts w:ascii="Calibri" w:eastAsia="Times New Roman" w:hAnsi="Calibri" w:cs="Times New Roman"/>
          <w:color w:val="000000"/>
          <w:lang w:eastAsia="pt-BR"/>
        </w:rPr>
        <w:t xml:space="preserve"> </w:t>
      </w:r>
      <w:proofErr w:type="gramEnd"/>
      <w:r w:rsidRPr="00F91030">
        <w:rPr>
          <w:rFonts w:ascii="Calibri" w:eastAsia="Times New Roman" w:hAnsi="Calibri" w:cs="Times New Roman"/>
          <w:b/>
          <w:color w:val="000000"/>
          <w:lang w:eastAsia="pt-BR"/>
        </w:rPr>
        <w:t>Benefícios do investimento em redução e resiliência do risco de desastre</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Há muitas razões para que os prefeitos e os líderes dos governos locais priorizem a resiliência como parte de sua agenda política e de desenvolvimento sustentável para suas comunidades. A redução do risco e a construção da resiliência economizam vidas, melhoram o desenvolvimento social e econômico e proporcionam desenvolvimento urbano equitativo, próspero e sustentável. Os ganhos incluem:</w:t>
      </w:r>
    </w:p>
    <w:p w:rsidR="009E4B79" w:rsidRPr="009E4B79" w:rsidRDefault="009E4B79" w:rsidP="009E4B79">
      <w:pPr>
        <w:spacing w:line="260" w:lineRule="atLeast"/>
        <w:rPr>
          <w:rFonts w:ascii="Calibri" w:eastAsia="Times New Roman" w:hAnsi="Calibri" w:cs="Times New Roman"/>
          <w:color w:val="FF0000"/>
          <w:lang w:eastAsia="pt-BR"/>
        </w:rPr>
      </w:pPr>
      <w:r w:rsidRPr="00F91030">
        <w:rPr>
          <w:rFonts w:ascii="Calibri" w:eastAsia="Times New Roman" w:hAnsi="Calibri" w:cs="Times New Roman"/>
          <w:color w:val="FF0000"/>
          <w:lang w:eastAsia="pt-BR"/>
        </w:rPr>
        <w:t xml:space="preserve">A Assembléia da Comunidade da África Oriental (EAC), uma organização intergovernamental regional que agrupa Burundi, Quênia, Ruanda, Sudão do Sul, República Unida </w:t>
      </w:r>
      <w:proofErr w:type="gramStart"/>
      <w:r w:rsidRPr="00F91030">
        <w:rPr>
          <w:rFonts w:ascii="Calibri" w:eastAsia="Times New Roman" w:hAnsi="Calibri" w:cs="Times New Roman"/>
          <w:color w:val="FF0000"/>
          <w:lang w:eastAsia="pt-BR"/>
        </w:rPr>
        <w:t>deTanzânia</w:t>
      </w:r>
      <w:proofErr w:type="gramEnd"/>
      <w:r w:rsidRPr="00F91030">
        <w:rPr>
          <w:rFonts w:ascii="Calibri" w:eastAsia="Times New Roman" w:hAnsi="Calibri" w:cs="Times New Roman"/>
          <w:color w:val="FF0000"/>
          <w:lang w:eastAsia="pt-BR"/>
        </w:rPr>
        <w:t xml:space="preserve"> e </w:t>
      </w:r>
      <w:r w:rsidRPr="00F91030">
        <w:rPr>
          <w:rFonts w:ascii="Calibri" w:eastAsia="Times New Roman" w:hAnsi="Calibri" w:cs="Times New Roman"/>
          <w:color w:val="FF0000"/>
          <w:lang w:eastAsia="pt-BR"/>
        </w:rPr>
        <w:lastRenderedPageBreak/>
        <w:t>Uganda, em março de 2016 aprovaram uma Redução do Risco de Desastre -</w:t>
      </w:r>
      <w:r w:rsidR="00F91030" w:rsidRPr="00F91030">
        <w:rPr>
          <w:rFonts w:ascii="Calibri" w:eastAsia="Times New Roman" w:hAnsi="Calibri" w:cs="Times New Roman"/>
          <w:color w:val="FF0000"/>
          <w:lang w:eastAsia="pt-BR"/>
        </w:rPr>
        <w:t xml:space="preserve"> </w:t>
      </w:r>
      <w:r w:rsidRPr="00F91030">
        <w:rPr>
          <w:rFonts w:ascii="Calibri" w:eastAsia="Times New Roman" w:hAnsi="Calibri" w:cs="Times New Roman"/>
          <w:color w:val="FF0000"/>
          <w:lang w:eastAsia="pt-BR"/>
        </w:rPr>
        <w:t>Bill Gerencial, que é a primeira legislação regional desse tipo em África.</w:t>
      </w:r>
      <w:r w:rsidRPr="009E4B79">
        <w:rPr>
          <w:rFonts w:ascii="Calibri" w:eastAsia="Times New Roman" w:hAnsi="Calibri" w:cs="Times New Roman"/>
          <w:color w:val="FF0000"/>
          <w:lang w:eastAsia="pt-BR"/>
        </w:rPr>
        <w:t> </w:t>
      </w:r>
      <w:r w:rsidRPr="00F91030">
        <w:rPr>
          <w:rFonts w:ascii="Calibri" w:eastAsia="Times New Roman" w:hAnsi="Calibri" w:cs="Times New Roman"/>
          <w:color w:val="FF0000"/>
          <w:lang w:eastAsia="pt-BR"/>
        </w:rPr>
        <w:t>O ato EAC exige um "quadro legal para a intervenção e assistência às pessoas afetadas pelas mudanças climáticas e os riscos naturais relacionados e para proteger o meio ambiente natural através da integração de práticas abrangentes de redução e gerenciamento de riscos de desastres na Região da África Oriental". Estabelecendo uma Autoridade de Redução e Gestão de Riscos de Desastres da Comunidade Africana do Leste a nível ministerial, com funções claramente estipuladas e encoraja o cumprimento do projeto de lei, tomando medidas adequadas, tais como a adoção de leis e regulamentos e ações administrativas e medidas de execução.</w:t>
      </w:r>
    </w:p>
    <w:p w:rsidR="009E4B79" w:rsidRPr="009E4B79" w:rsidRDefault="009E4B79" w:rsidP="009E4B79">
      <w:pPr>
        <w:spacing w:line="260" w:lineRule="atLeast"/>
        <w:rPr>
          <w:rFonts w:ascii="Calibri" w:eastAsia="Times New Roman" w:hAnsi="Calibri" w:cs="Times New Roman"/>
          <w:b/>
          <w:color w:val="000000"/>
          <w:lang w:eastAsia="pt-BR"/>
        </w:rPr>
      </w:pPr>
      <w:r w:rsidRPr="00F91030">
        <w:rPr>
          <w:rFonts w:ascii="Calibri" w:eastAsia="Times New Roman" w:hAnsi="Calibri" w:cs="Times New Roman"/>
          <w:b/>
          <w:color w:val="000000"/>
          <w:lang w:eastAsia="pt-BR"/>
        </w:rPr>
        <w:t>Um legado de liderança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Fortalecer a confiança e a legitimidade das estruturas e autoridades políticas locais.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 Melhores oportunidades para competências descentralizadas e </w:t>
      </w:r>
      <w:proofErr w:type="gramStart"/>
      <w:r w:rsidRPr="009E4B79">
        <w:rPr>
          <w:rFonts w:ascii="Calibri" w:eastAsia="Times New Roman" w:hAnsi="Calibri" w:cs="Times New Roman"/>
          <w:color w:val="000000"/>
          <w:lang w:eastAsia="pt-BR"/>
        </w:rPr>
        <w:t>otimização</w:t>
      </w:r>
      <w:proofErr w:type="gramEnd"/>
      <w:r w:rsidRPr="009E4B79">
        <w:rPr>
          <w:rFonts w:ascii="Calibri" w:eastAsia="Times New Roman" w:hAnsi="Calibri" w:cs="Times New Roman"/>
          <w:color w:val="000000"/>
          <w:lang w:eastAsia="pt-BR"/>
        </w:rPr>
        <w:t xml:space="preserve"> de recursos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Conformidade atualizada com as normas e práticas internacionais.</w:t>
      </w:r>
    </w:p>
    <w:p w:rsidR="009E4B79" w:rsidRPr="009E4B79" w:rsidRDefault="009E4B79" w:rsidP="009E4B79">
      <w:pPr>
        <w:spacing w:line="260" w:lineRule="atLeast"/>
        <w:rPr>
          <w:rFonts w:ascii="Calibri" w:eastAsia="Times New Roman" w:hAnsi="Calibri" w:cs="Times New Roman"/>
          <w:b/>
          <w:color w:val="000000"/>
          <w:lang w:eastAsia="pt-BR"/>
        </w:rPr>
      </w:pPr>
      <w:r w:rsidRPr="00F91030">
        <w:rPr>
          <w:rFonts w:ascii="Calibri" w:eastAsia="Times New Roman" w:hAnsi="Calibri" w:cs="Times New Roman"/>
          <w:b/>
          <w:color w:val="000000"/>
          <w:lang w:eastAsia="pt-BR"/>
        </w:rPr>
        <w:t>Ganhos Sociais e Humanos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Redução substancial de mortes e ferimentos graves, bem como em propriedades danificadas.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Participação activa dos cidadãos e uma plataforma para o desenvolvimento local.</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Protegido bens da comunidade e do património cultural, com alocação adequada de recursos da cidade para resposta a desastres e recuperação.</w:t>
      </w:r>
    </w:p>
    <w:p w:rsidR="009E4B79" w:rsidRPr="009E4B79" w:rsidRDefault="009E4B79" w:rsidP="009E4B79">
      <w:pPr>
        <w:spacing w:line="260" w:lineRule="atLeast"/>
        <w:rPr>
          <w:rFonts w:ascii="Calibri" w:eastAsia="Times New Roman" w:hAnsi="Calibri" w:cs="Times New Roman"/>
          <w:b/>
          <w:color w:val="000000"/>
          <w:lang w:eastAsia="pt-BR"/>
        </w:rPr>
      </w:pPr>
      <w:r w:rsidRPr="009E4B79">
        <w:rPr>
          <w:rFonts w:ascii="Calibri" w:eastAsia="Times New Roman" w:hAnsi="Calibri" w:cs="Times New Roman"/>
          <w:b/>
          <w:color w:val="000000"/>
          <w:lang w:eastAsia="pt-BR"/>
        </w:rPr>
        <w:t>O crescimento económico sustentável e</w:t>
      </w:r>
      <w:r w:rsidR="00F91030">
        <w:rPr>
          <w:rFonts w:ascii="Calibri" w:eastAsia="Times New Roman" w:hAnsi="Calibri" w:cs="Times New Roman"/>
          <w:b/>
          <w:color w:val="000000"/>
          <w:lang w:eastAsia="pt-BR"/>
        </w:rPr>
        <w:t xml:space="preserve"> </w:t>
      </w:r>
      <w:r w:rsidRPr="009E4B79">
        <w:rPr>
          <w:rFonts w:ascii="Calibri" w:eastAsia="Times New Roman" w:hAnsi="Calibri" w:cs="Times New Roman"/>
          <w:b/>
          <w:color w:val="000000"/>
          <w:lang w:eastAsia="pt-BR"/>
        </w:rPr>
        <w:t>a criação de emprego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 garantia positiva para os investidores a antecipar </w:t>
      </w:r>
      <w:proofErr w:type="gramStart"/>
      <w:r w:rsidRPr="009E4B79">
        <w:rPr>
          <w:rFonts w:ascii="Calibri" w:eastAsia="Times New Roman" w:hAnsi="Calibri" w:cs="Times New Roman"/>
          <w:color w:val="000000"/>
          <w:lang w:eastAsia="pt-BR"/>
        </w:rPr>
        <w:t>as perdas de desastre reduzidos, levando a um aumento do investimento privado em casas, edifícios e outras propriedades que cumprem as normas de construção e de segurança</w:t>
      </w:r>
      <w:proofErr w:type="gramEnd"/>
      <w:r w:rsidRPr="009E4B79">
        <w:rPr>
          <w:rFonts w:ascii="Calibri" w:eastAsia="Times New Roman" w:hAnsi="Calibri" w:cs="Times New Roman"/>
          <w:color w:val="000000"/>
          <w:lang w:eastAsia="pt-BR"/>
        </w:rPr>
        <w:t>.</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 Aumento do investimento de capital em </w:t>
      </w:r>
      <w:proofErr w:type="gramStart"/>
      <w:r w:rsidRPr="009E4B79">
        <w:rPr>
          <w:rFonts w:ascii="Calibri" w:eastAsia="Times New Roman" w:hAnsi="Calibri" w:cs="Times New Roman"/>
          <w:color w:val="000000"/>
          <w:lang w:eastAsia="pt-BR"/>
        </w:rPr>
        <w:t>infra-estrutura</w:t>
      </w:r>
      <w:proofErr w:type="gramEnd"/>
      <w:r w:rsidRPr="009E4B79">
        <w:rPr>
          <w:rFonts w:ascii="Calibri" w:eastAsia="Times New Roman" w:hAnsi="Calibri" w:cs="Times New Roman"/>
          <w:color w:val="000000"/>
          <w:lang w:eastAsia="pt-BR"/>
        </w:rPr>
        <w:t>, incluindo a adaptação, renovação e renovação.</w:t>
      </w:r>
    </w:p>
    <w:p w:rsid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Aumento da base tributária, oportunidades de negócios, o crescimento econômico</w:t>
      </w:r>
      <w:r w:rsidR="00E215BA">
        <w:rPr>
          <w:rFonts w:ascii="Calibri" w:eastAsia="Times New Roman" w:hAnsi="Calibri" w:cs="Times New Roman"/>
          <w:color w:val="000000"/>
          <w:lang w:eastAsia="pt-BR"/>
        </w:rPr>
        <w:t xml:space="preserve"> </w:t>
      </w:r>
      <w:r w:rsidRPr="009E4B79">
        <w:rPr>
          <w:rFonts w:ascii="Calibri" w:eastAsia="Times New Roman" w:hAnsi="Calibri" w:cs="Times New Roman"/>
          <w:color w:val="000000"/>
          <w:lang w:eastAsia="pt-BR"/>
        </w:rPr>
        <w:t xml:space="preserve">eo emprego, mais seguro, </w:t>
      </w:r>
      <w:proofErr w:type="gramStart"/>
      <w:r w:rsidRPr="009E4B79">
        <w:rPr>
          <w:rFonts w:ascii="Calibri" w:eastAsia="Times New Roman" w:hAnsi="Calibri" w:cs="Times New Roman"/>
          <w:color w:val="000000"/>
          <w:lang w:eastAsia="pt-BR"/>
        </w:rPr>
        <w:t>as cidades mais bem governados</w:t>
      </w:r>
      <w:proofErr w:type="gramEnd"/>
      <w:r w:rsidRPr="009E4B79">
        <w:rPr>
          <w:rFonts w:ascii="Calibri" w:eastAsia="Times New Roman" w:hAnsi="Calibri" w:cs="Times New Roman"/>
          <w:color w:val="000000"/>
          <w:lang w:eastAsia="pt-BR"/>
        </w:rPr>
        <w:t xml:space="preserve"> atrair mais investimento.</w:t>
      </w:r>
    </w:p>
    <w:p w:rsidR="00F91030" w:rsidRPr="009E4B79" w:rsidRDefault="00F91030" w:rsidP="00F91030">
      <w:pPr>
        <w:spacing w:line="260" w:lineRule="atLeast"/>
        <w:rPr>
          <w:rFonts w:ascii="Calibri" w:eastAsia="Times New Roman" w:hAnsi="Calibri" w:cs="Times New Roman"/>
          <w:b/>
          <w:color w:val="000000"/>
          <w:lang w:eastAsia="pt-BR"/>
        </w:rPr>
      </w:pPr>
      <w:proofErr w:type="gramStart"/>
      <w:r w:rsidRPr="009E4B79">
        <w:rPr>
          <w:rFonts w:ascii="Calibri" w:eastAsia="Times New Roman" w:hAnsi="Calibri" w:cs="Times New Roman"/>
          <w:b/>
          <w:color w:val="000000"/>
          <w:lang w:eastAsia="pt-BR"/>
        </w:rPr>
        <w:t>Comunidades mais habitável</w:t>
      </w:r>
      <w:proofErr w:type="gramEnd"/>
    </w:p>
    <w:p w:rsidR="00F91030" w:rsidRPr="009E4B79" w:rsidRDefault="00F91030" w:rsidP="00F91030">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ecossistemas equilibrados que promovam serviços ambientais tais como dis- capacidade de água doce, menos poluição e segurança alimentar.</w:t>
      </w:r>
    </w:p>
    <w:p w:rsidR="00F91030" w:rsidRPr="009E4B79" w:rsidRDefault="00F91030" w:rsidP="00F91030">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Melhoria da educação nas escolas mais seguras.</w:t>
      </w:r>
    </w:p>
    <w:p w:rsidR="00F91030" w:rsidRPr="009E4B79" w:rsidRDefault="00F91030" w:rsidP="00F91030">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Melhoria da saúde e bem-estar.</w:t>
      </w:r>
    </w:p>
    <w:p w:rsidR="00F91030" w:rsidRPr="009E4B79" w:rsidRDefault="00F91030" w:rsidP="00F91030">
      <w:pPr>
        <w:spacing w:line="260" w:lineRule="atLeast"/>
        <w:rPr>
          <w:rFonts w:ascii="Calibri" w:eastAsia="Times New Roman" w:hAnsi="Calibri" w:cs="Times New Roman"/>
          <w:b/>
          <w:color w:val="000000"/>
          <w:lang w:eastAsia="pt-BR"/>
        </w:rPr>
      </w:pPr>
      <w:proofErr w:type="gramStart"/>
      <w:r w:rsidRPr="009E4B79">
        <w:rPr>
          <w:rFonts w:ascii="Calibri" w:eastAsia="Times New Roman" w:hAnsi="Calibri" w:cs="Times New Roman"/>
          <w:b/>
          <w:color w:val="000000"/>
          <w:lang w:eastAsia="pt-BR"/>
        </w:rPr>
        <w:t>Cidades interligados com Nacional e expertise internacional</w:t>
      </w:r>
      <w:proofErr w:type="gramEnd"/>
      <w:r w:rsidRPr="009E4B79">
        <w:rPr>
          <w:rFonts w:ascii="Calibri" w:eastAsia="Times New Roman" w:hAnsi="Calibri" w:cs="Times New Roman"/>
          <w:b/>
          <w:color w:val="000000"/>
          <w:lang w:eastAsia="pt-BR"/>
        </w:rPr>
        <w:t xml:space="preserve"> e dos Recursos</w:t>
      </w:r>
    </w:p>
    <w:p w:rsidR="00F91030" w:rsidRPr="009E4B79" w:rsidRDefault="00F91030" w:rsidP="00F91030">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Crescer acesso a uma rede em expansão de cidades e parceiros comprometidos com a resistência às catástrofes através da campanha de compartilhar boas práticas, ferramentas e conhecimentos.</w:t>
      </w:r>
    </w:p>
    <w:p w:rsidR="00F91030" w:rsidRPr="009E4B79" w:rsidRDefault="00F91030" w:rsidP="00F91030">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Uma base de conhecimento ampliado e planejamento da cidade mais bem informado.</w:t>
      </w:r>
    </w:p>
    <w:p w:rsidR="009E4B79" w:rsidRPr="009E4B79" w:rsidRDefault="009E4B79" w:rsidP="009E4B79">
      <w:pPr>
        <w:spacing w:line="260" w:lineRule="atLeast"/>
        <w:rPr>
          <w:rFonts w:ascii="Calibri" w:eastAsia="Times New Roman" w:hAnsi="Calibri" w:cs="Times New Roman"/>
          <w:color w:val="FF0000"/>
          <w:lang w:eastAsia="pt-BR"/>
        </w:rPr>
      </w:pPr>
      <w:r w:rsidRPr="009E4B79">
        <w:rPr>
          <w:rFonts w:ascii="Calibri" w:eastAsia="Times New Roman" w:hAnsi="Calibri" w:cs="Times New Roman"/>
          <w:color w:val="FF0000"/>
          <w:lang w:eastAsia="pt-BR"/>
        </w:rPr>
        <w:lastRenderedPageBreak/>
        <w:t xml:space="preserve">Uma pesquisa online realizada pela UNISDR em 2013, envolvendo mais de 5.000 pessoas com deficiência de 137 países, constatou que apenas 10% dos entrevistados acreditam que o governo local tem de emergência, gestão de desastres ou planos ção de risco redu- que atender às suas necessidades funcionais e de </w:t>
      </w:r>
      <w:proofErr w:type="gramStart"/>
      <w:r w:rsidRPr="009E4B79">
        <w:rPr>
          <w:rFonts w:ascii="Calibri" w:eastAsia="Times New Roman" w:hAnsi="Calibri" w:cs="Times New Roman"/>
          <w:color w:val="FF0000"/>
          <w:lang w:eastAsia="pt-BR"/>
        </w:rPr>
        <w:t>acesso ,</w:t>
      </w:r>
      <w:proofErr w:type="gramEnd"/>
      <w:r w:rsidRPr="009E4B79">
        <w:rPr>
          <w:rFonts w:ascii="Calibri" w:eastAsia="Times New Roman" w:hAnsi="Calibri" w:cs="Times New Roman"/>
          <w:color w:val="FF0000"/>
          <w:lang w:eastAsia="pt-BR"/>
        </w:rPr>
        <w:t xml:space="preserve"> e apenas 20% relataram que eles podem estar, independentemente</w:t>
      </w:r>
      <w:r w:rsidR="00F91030" w:rsidRPr="00F91030">
        <w:rPr>
          <w:rFonts w:ascii="Calibri" w:eastAsia="Times New Roman" w:hAnsi="Calibri" w:cs="Times New Roman"/>
          <w:color w:val="FF0000"/>
          <w:lang w:eastAsia="pt-BR"/>
        </w:rPr>
        <w:t xml:space="preserve"> </w:t>
      </w:r>
      <w:r w:rsidRPr="009E4B79">
        <w:rPr>
          <w:rFonts w:ascii="Calibri" w:eastAsia="Times New Roman" w:hAnsi="Calibri" w:cs="Times New Roman"/>
          <w:color w:val="FF0000"/>
          <w:lang w:eastAsia="pt-BR"/>
        </w:rPr>
        <w:t>evacuar imediatamente, sem dificuldade em caso de um desastre repentino. 51% dos entrevistados manifestaram o desejo de participar nos processos de redução do risco de desastres comunidade.</w:t>
      </w:r>
    </w:p>
    <w:p w:rsidR="009E4B79" w:rsidRPr="009E4B79" w:rsidRDefault="00F91030" w:rsidP="009E4B79">
      <w:pPr>
        <w:spacing w:line="260" w:lineRule="atLeast"/>
        <w:rPr>
          <w:rFonts w:ascii="Calibri" w:eastAsia="Times New Roman" w:hAnsi="Calibri" w:cs="Times New Roman"/>
          <w:color w:val="FF0000"/>
          <w:lang w:eastAsia="pt-BR"/>
        </w:rPr>
      </w:pPr>
      <w:r w:rsidRPr="00F91030">
        <w:rPr>
          <w:rFonts w:ascii="Calibri" w:eastAsia="Times New Roman" w:hAnsi="Calibri" w:cs="Times New Roman"/>
          <w:color w:val="FF0000"/>
          <w:lang w:eastAsia="pt-BR"/>
        </w:rPr>
        <w:t>Abordagens</w:t>
      </w:r>
      <w:r w:rsidR="009E4B79" w:rsidRPr="009E4B79">
        <w:rPr>
          <w:rFonts w:ascii="Calibri" w:eastAsia="Times New Roman" w:hAnsi="Calibri" w:cs="Times New Roman"/>
          <w:color w:val="FF0000"/>
          <w:lang w:eastAsia="pt-BR"/>
        </w:rPr>
        <w:t xml:space="preserve"> de custo-benefício na redução de risco de desastres não só salvar vidas e proteger os meios de subsistência, mas poupar dinheiro contra o risco económico. Por exemplo, o projeto de reconstrução inundações e prevenção Rio de Janeiro, no Brasil rendeu uma taxa interna de retorno superior a 50%; a mitigação de desastres e preparação progra- mas em Andhra Pradesh, na Índia resultou em uma relação custo / benefício de 13,38; e um projecto de mangue-plantio em Vietname destinada a proteger as populações costeiras de furacões e tempestades produziu uma taxa prevista de custo / benefício de 52 durante o período de 1994 a 2001.</w:t>
      </w:r>
    </w:p>
    <w:p w:rsidR="009E4B79" w:rsidRPr="009E4B79" w:rsidRDefault="009E4B79" w:rsidP="009E4B79">
      <w:pPr>
        <w:spacing w:line="260" w:lineRule="atLeast"/>
        <w:rPr>
          <w:rFonts w:ascii="Calibri" w:eastAsia="Times New Roman" w:hAnsi="Calibri" w:cs="Times New Roman"/>
          <w:b/>
          <w:color w:val="000000"/>
          <w:lang w:eastAsia="pt-BR"/>
        </w:rPr>
      </w:pPr>
      <w:r w:rsidRPr="00F91030">
        <w:rPr>
          <w:rFonts w:ascii="Calibri" w:eastAsia="Times New Roman" w:hAnsi="Calibri" w:cs="Times New Roman"/>
          <w:b/>
          <w:color w:val="000000"/>
          <w:lang w:eastAsia="pt-BR"/>
        </w:rPr>
        <w:t>Exemplos</w:t>
      </w:r>
    </w:p>
    <w:p w:rsidR="009E4B79" w:rsidRPr="009E4B79" w:rsidRDefault="009E4B79" w:rsidP="009E4B79">
      <w:pPr>
        <w:spacing w:line="260" w:lineRule="atLeast"/>
        <w:rPr>
          <w:rFonts w:ascii="Calibri" w:eastAsia="Times New Roman" w:hAnsi="Calibri" w:cs="Times New Roman"/>
          <w:b/>
          <w:color w:val="000000"/>
          <w:lang w:eastAsia="pt-BR"/>
        </w:rPr>
      </w:pPr>
      <w:r w:rsidRPr="009E4B79">
        <w:rPr>
          <w:rFonts w:ascii="Calibri" w:eastAsia="Times New Roman" w:hAnsi="Calibri" w:cs="Times New Roman"/>
          <w:b/>
          <w:color w:val="000000"/>
          <w:lang w:eastAsia="pt-BR"/>
        </w:rPr>
        <w:t xml:space="preserve">Odisha, Índia: Investimento de Redução do Risco </w:t>
      </w:r>
      <w:proofErr w:type="gramStart"/>
      <w:r w:rsidRPr="009E4B79">
        <w:rPr>
          <w:rFonts w:ascii="Calibri" w:eastAsia="Times New Roman" w:hAnsi="Calibri" w:cs="Times New Roman"/>
          <w:b/>
          <w:color w:val="000000"/>
          <w:lang w:eastAsia="pt-BR"/>
        </w:rPr>
        <w:t>Compensa</w:t>
      </w:r>
      <w:proofErr w:type="gramEnd"/>
    </w:p>
    <w:p w:rsidR="009E4B79" w:rsidRPr="00212B63" w:rsidRDefault="009E4B79" w:rsidP="009E4B79">
      <w:pPr>
        <w:spacing w:line="260" w:lineRule="atLeast"/>
        <w:rPr>
          <w:rFonts w:ascii="Calibri" w:eastAsia="Times New Roman" w:hAnsi="Calibri" w:cs="Times New Roman"/>
          <w:color w:val="FF0000"/>
          <w:lang w:eastAsia="pt-BR"/>
        </w:rPr>
      </w:pPr>
      <w:r w:rsidRPr="00212B63">
        <w:rPr>
          <w:rFonts w:ascii="Calibri" w:eastAsia="Times New Roman" w:hAnsi="Calibri" w:cs="Times New Roman"/>
          <w:color w:val="FF0000"/>
          <w:lang w:eastAsia="pt-BR"/>
        </w:rPr>
        <w:t xml:space="preserve">Cyclone Phalin atingiu a costa do Estado indiano de Odisha em outubro de 2013, afetando mais de 13 milhões de pessoas e exigindo a evacuação de um milhão de habitantes. O ciclone danificou 420.000 casas e o custo estimado dos danos foi de US $ US 700 milhões. De acordo com </w:t>
      </w:r>
      <w:proofErr w:type="gramStart"/>
      <w:r w:rsidRPr="00212B63">
        <w:rPr>
          <w:rFonts w:ascii="Calibri" w:eastAsia="Times New Roman" w:hAnsi="Calibri" w:cs="Times New Roman"/>
          <w:color w:val="FF0000"/>
          <w:lang w:eastAsia="pt-BR"/>
        </w:rPr>
        <w:t>um ativista urbana</w:t>
      </w:r>
      <w:proofErr w:type="gramEnd"/>
      <w:r w:rsidRPr="00212B63">
        <w:rPr>
          <w:rFonts w:ascii="Calibri" w:eastAsia="Times New Roman" w:hAnsi="Calibri" w:cs="Times New Roman"/>
          <w:color w:val="FF0000"/>
          <w:lang w:eastAsia="pt-BR"/>
        </w:rPr>
        <w:t xml:space="preserve"> líder com sede na capital do Estado de Bhubaneswar, este número teria sido maior se não fosse pelo forte histórico de gestão de desastres de Odisha que continua a desenvolver políticas, capacidades e mecanismos técnicos e institucionais para a gestão do risco de desastres através de um risco de desastres perspectiva redução.</w:t>
      </w:r>
    </w:p>
    <w:p w:rsidR="009E4B79" w:rsidRPr="00212B63" w:rsidRDefault="009E4B79" w:rsidP="009E4B79">
      <w:pPr>
        <w:spacing w:line="260" w:lineRule="atLeast"/>
        <w:rPr>
          <w:rFonts w:ascii="Calibri" w:eastAsia="Times New Roman" w:hAnsi="Calibri" w:cs="Times New Roman"/>
          <w:color w:val="FF0000"/>
          <w:lang w:eastAsia="pt-BR"/>
        </w:rPr>
      </w:pPr>
      <w:r w:rsidRPr="00212B63">
        <w:rPr>
          <w:rFonts w:ascii="Calibri" w:eastAsia="Times New Roman" w:hAnsi="Calibri" w:cs="Times New Roman"/>
          <w:color w:val="FF0000"/>
          <w:lang w:eastAsia="pt-BR"/>
        </w:rPr>
        <w:t xml:space="preserve">Dr. Piyush Ranjan Rout, o diretor-executivo </w:t>
      </w:r>
      <w:proofErr w:type="gramStart"/>
      <w:r w:rsidRPr="00212B63">
        <w:rPr>
          <w:rFonts w:ascii="Calibri" w:eastAsia="Times New Roman" w:hAnsi="Calibri" w:cs="Times New Roman"/>
          <w:color w:val="FF0000"/>
          <w:lang w:eastAsia="pt-BR"/>
        </w:rPr>
        <w:t>co-fundador</w:t>
      </w:r>
      <w:proofErr w:type="gramEnd"/>
      <w:r w:rsidRPr="00212B63">
        <w:rPr>
          <w:rFonts w:ascii="Calibri" w:eastAsia="Times New Roman" w:hAnsi="Calibri" w:cs="Times New Roman"/>
          <w:color w:val="FF0000"/>
          <w:lang w:eastAsia="pt-BR"/>
        </w:rPr>
        <w:t xml:space="preserve"> e dos Governos Locais de Rede e um advogado para o tornar as cidades Campanha Resilient, afirmou que o foco do capital social na redução da responsabilidade e do risco de desastre evitado um resultado ainda pior: “A maioria das nossas cidades fazem parte da Campanha UNISDR e a gestão bem sucedida de [Cyclone] Phalin destacou a eficácia dos investimentos realizados ao longo dos últimos dez anos. No entanto, as perdas econômicas ainda exorbitantes experientes indicam fortemente que, no futuro, tanto os governos nacionais e estaduais têm que se concentrar mais em reduzir a exposição econômica.”</w:t>
      </w:r>
    </w:p>
    <w:p w:rsidR="009E4B79" w:rsidRPr="00212B63" w:rsidRDefault="009E4B79" w:rsidP="009E4B79">
      <w:pPr>
        <w:spacing w:line="260" w:lineRule="atLeast"/>
        <w:rPr>
          <w:rFonts w:ascii="Calibri" w:eastAsia="Times New Roman" w:hAnsi="Calibri" w:cs="Times New Roman"/>
          <w:color w:val="FF0000"/>
          <w:lang w:eastAsia="pt-BR"/>
        </w:rPr>
      </w:pPr>
      <w:r w:rsidRPr="00212B63">
        <w:rPr>
          <w:rFonts w:ascii="Calibri" w:eastAsia="Times New Roman" w:hAnsi="Calibri" w:cs="Times New Roman"/>
          <w:color w:val="FF0000"/>
          <w:lang w:eastAsia="pt-BR"/>
        </w:rPr>
        <w:t xml:space="preserve">Incluído no custo de recuperação é de US $ USD 39 milhões para a reparação de 5.825 escolas e melhoria de </w:t>
      </w:r>
      <w:proofErr w:type="gramStart"/>
      <w:r w:rsidRPr="00212B63">
        <w:rPr>
          <w:rFonts w:ascii="Calibri" w:eastAsia="Times New Roman" w:hAnsi="Calibri" w:cs="Times New Roman"/>
          <w:color w:val="FF0000"/>
          <w:lang w:eastAsia="pt-BR"/>
        </w:rPr>
        <w:t>outros estabelecimentos de ensino danificadas</w:t>
      </w:r>
      <w:proofErr w:type="gramEnd"/>
      <w:r w:rsidRPr="00212B63">
        <w:rPr>
          <w:rFonts w:ascii="Calibri" w:eastAsia="Times New Roman" w:hAnsi="Calibri" w:cs="Times New Roman"/>
          <w:color w:val="FF0000"/>
          <w:lang w:eastAsia="pt-BR"/>
        </w:rPr>
        <w:t>. O governo do Estado anunciou que os fundos seriam fornecidos para reparação e reconstrução dos edifícios escolares e universitários com base na prioridade.</w:t>
      </w:r>
    </w:p>
    <w:p w:rsidR="009E4B79" w:rsidRPr="00212B63" w:rsidRDefault="009E4B79" w:rsidP="009E4B79">
      <w:pPr>
        <w:spacing w:line="260" w:lineRule="atLeast"/>
        <w:rPr>
          <w:rFonts w:ascii="Calibri" w:eastAsia="Times New Roman" w:hAnsi="Calibri" w:cs="Times New Roman"/>
          <w:color w:val="7030A0"/>
          <w:lang w:eastAsia="pt-BR"/>
        </w:rPr>
      </w:pPr>
      <w:r w:rsidRPr="00212B63">
        <w:rPr>
          <w:rFonts w:ascii="Calibri" w:eastAsia="Times New Roman" w:hAnsi="Calibri" w:cs="Times New Roman"/>
          <w:color w:val="7030A0"/>
          <w:lang w:eastAsia="pt-BR"/>
        </w:rPr>
        <w:t>Reconstrução após o ciclone Phailin</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23</w:t>
      </w:r>
    </w:p>
    <w:p w:rsidR="009E4B79" w:rsidRPr="009E4B79" w:rsidRDefault="009E4B79" w:rsidP="009E4B79">
      <w:pPr>
        <w:spacing w:line="260" w:lineRule="atLeast"/>
        <w:rPr>
          <w:rFonts w:ascii="Calibri" w:eastAsia="Times New Roman" w:hAnsi="Calibri" w:cs="Times New Roman"/>
          <w:b/>
          <w:color w:val="000000"/>
          <w:lang w:eastAsia="pt-BR"/>
        </w:rPr>
      </w:pPr>
      <w:r w:rsidRPr="009E4B79">
        <w:rPr>
          <w:rFonts w:ascii="Calibri" w:eastAsia="Times New Roman" w:hAnsi="Calibri" w:cs="Times New Roman"/>
          <w:b/>
          <w:color w:val="000000"/>
          <w:lang w:eastAsia="pt-BR"/>
        </w:rPr>
        <w:t xml:space="preserve">Stepanavan, Armênia: Plano de Resiliência City, um catalisador para a </w:t>
      </w:r>
      <w:proofErr w:type="gramStart"/>
      <w:r w:rsidRPr="009E4B79">
        <w:rPr>
          <w:rFonts w:ascii="Calibri" w:eastAsia="Times New Roman" w:hAnsi="Calibri" w:cs="Times New Roman"/>
          <w:b/>
          <w:color w:val="000000"/>
          <w:lang w:eastAsia="pt-BR"/>
        </w:rPr>
        <w:t>mudança</w:t>
      </w:r>
      <w:proofErr w:type="gramEnd"/>
    </w:p>
    <w:p w:rsidR="009E4B79" w:rsidRPr="00212B63" w:rsidRDefault="009E4B79" w:rsidP="009E4B79">
      <w:pPr>
        <w:spacing w:line="260" w:lineRule="atLeast"/>
        <w:rPr>
          <w:rFonts w:ascii="Calibri" w:eastAsia="Times New Roman" w:hAnsi="Calibri" w:cs="Times New Roman"/>
          <w:color w:val="FF0000"/>
          <w:lang w:eastAsia="pt-BR"/>
        </w:rPr>
      </w:pPr>
      <w:r w:rsidRPr="00212B63">
        <w:rPr>
          <w:rFonts w:ascii="Calibri" w:eastAsia="Times New Roman" w:hAnsi="Calibri" w:cs="Times New Roman"/>
          <w:color w:val="FF0000"/>
          <w:lang w:eastAsia="pt-BR"/>
        </w:rPr>
        <w:t>O governo da Armênia coloca alta prioridade à redução do risco de desastres, especialmente em encontrar maneiras de melhorar a resistência às catástrofes a nível local.</w:t>
      </w:r>
    </w:p>
    <w:p w:rsidR="009E4B79" w:rsidRPr="00212B63" w:rsidRDefault="009E4B79" w:rsidP="009E4B79">
      <w:pPr>
        <w:spacing w:line="260" w:lineRule="atLeast"/>
        <w:rPr>
          <w:rFonts w:ascii="Calibri" w:eastAsia="Times New Roman" w:hAnsi="Calibri" w:cs="Times New Roman"/>
          <w:color w:val="FF0000"/>
          <w:lang w:eastAsia="pt-BR"/>
        </w:rPr>
      </w:pPr>
      <w:r w:rsidRPr="00212B63">
        <w:rPr>
          <w:rFonts w:ascii="Calibri" w:eastAsia="Times New Roman" w:hAnsi="Calibri" w:cs="Times New Roman"/>
          <w:color w:val="FF0000"/>
          <w:lang w:eastAsia="pt-BR"/>
        </w:rPr>
        <w:t xml:space="preserve">Stepanavan, uma das cidades mais sujeitas a terremotos do país, foi seriamente danificado em 1988 Spitak 6.8 terremoto de magnitude que deixou 25.000 mortos e 500.000 desabrigados e </w:t>
      </w:r>
      <w:r w:rsidRPr="00212B63">
        <w:rPr>
          <w:rFonts w:ascii="Calibri" w:eastAsia="Times New Roman" w:hAnsi="Calibri" w:cs="Times New Roman"/>
          <w:color w:val="FF0000"/>
          <w:lang w:eastAsia="pt-BR"/>
        </w:rPr>
        <w:lastRenderedPageBreak/>
        <w:t>afetou quase 1.000 edifícios. O terremoto de Spitak e à crescente demanda por desenvolvimento de desastres-resistente solicitado Armenia para realizar um projeto piloto em Stepanavan com o objetivo de replicar projetos semelhantes em outras 12 cidades.</w:t>
      </w:r>
    </w:p>
    <w:p w:rsidR="009E4B79" w:rsidRPr="00212B63" w:rsidRDefault="009E4B79" w:rsidP="009E4B79">
      <w:pPr>
        <w:spacing w:line="260" w:lineRule="atLeast"/>
        <w:rPr>
          <w:rFonts w:ascii="Calibri" w:eastAsia="Times New Roman" w:hAnsi="Calibri" w:cs="Times New Roman"/>
          <w:color w:val="FF0000"/>
          <w:lang w:eastAsia="pt-BR"/>
        </w:rPr>
      </w:pPr>
      <w:r w:rsidRPr="00212B63">
        <w:rPr>
          <w:rFonts w:ascii="Calibri" w:eastAsia="Times New Roman" w:hAnsi="Calibri" w:cs="Times New Roman"/>
          <w:color w:val="FF0000"/>
          <w:lang w:eastAsia="pt-BR"/>
        </w:rPr>
        <w:t xml:space="preserve">Usando o Governo Ferramenta de Auto-Avaliação Local (LGSAT) fornecido pela tornar as cidades campanha resiliente, uma Força Tarefa Cidade Resilience foi </w:t>
      </w:r>
      <w:proofErr w:type="gramStart"/>
      <w:r w:rsidRPr="00212B63">
        <w:rPr>
          <w:rFonts w:ascii="Calibri" w:eastAsia="Times New Roman" w:hAnsi="Calibri" w:cs="Times New Roman"/>
          <w:color w:val="FF0000"/>
          <w:lang w:eastAsia="pt-BR"/>
        </w:rPr>
        <w:t>criado</w:t>
      </w:r>
      <w:proofErr w:type="gramEnd"/>
      <w:r w:rsidRPr="00212B63">
        <w:rPr>
          <w:rFonts w:ascii="Calibri" w:eastAsia="Times New Roman" w:hAnsi="Calibri" w:cs="Times New Roman"/>
          <w:color w:val="FF0000"/>
          <w:lang w:eastAsia="pt-BR"/>
        </w:rPr>
        <w:t xml:space="preserve"> para avaliar a resistência às catástrofes de Stepanavan. Esta operação foi liderada pelo prefeito da cidade Mikael Gharakeshishyan e seu interesse em integrar a redução do risco de desastres e adaptação às alterações climáticas no plano de desenvolvimento mais amplo da cidade. “A primeira grande lição de Spitak foi que precisávamos para trabalhar com as pessoas para que eles estejam cientes de como eles podem proteger-se”, disse o Ponto Focal DRR para a Arménia, Nikolay Grigoryan. “Leve-me como um exemplo no momento. Eu estava tão inconsciente e experiente grande frustração. Nós não tivemos professores, há livros didáticos. Experiência foi o nosso grande professor, mas ele </w:t>
      </w:r>
      <w:proofErr w:type="gramStart"/>
      <w:r w:rsidRPr="00212B63">
        <w:rPr>
          <w:rFonts w:ascii="Calibri" w:eastAsia="Times New Roman" w:hAnsi="Calibri" w:cs="Times New Roman"/>
          <w:color w:val="FF0000"/>
          <w:lang w:eastAsia="pt-BR"/>
        </w:rPr>
        <w:t>cobrado-nos</w:t>
      </w:r>
      <w:proofErr w:type="gramEnd"/>
      <w:r w:rsidRPr="00212B63">
        <w:rPr>
          <w:rFonts w:ascii="Calibri" w:eastAsia="Times New Roman" w:hAnsi="Calibri" w:cs="Times New Roman"/>
          <w:color w:val="FF0000"/>
          <w:lang w:eastAsia="pt-BR"/>
        </w:rPr>
        <w:t xml:space="preserve"> muito em termos de custo que pagamos. Fizemos tudo por instinto.Agora sabemos que aqueles que têm habilidades e conhecimentos têm mais resistência.”</w:t>
      </w:r>
    </w:p>
    <w:p w:rsidR="009E4B79" w:rsidRPr="00212B63" w:rsidRDefault="009E4B79" w:rsidP="009E4B79">
      <w:pPr>
        <w:spacing w:line="260" w:lineRule="atLeast"/>
        <w:rPr>
          <w:rFonts w:ascii="Calibri" w:eastAsia="Times New Roman" w:hAnsi="Calibri" w:cs="Times New Roman"/>
          <w:color w:val="FF0000"/>
          <w:lang w:eastAsia="pt-BR"/>
        </w:rPr>
      </w:pPr>
      <w:r w:rsidRPr="00212B63">
        <w:rPr>
          <w:rFonts w:ascii="Calibri" w:eastAsia="Times New Roman" w:hAnsi="Calibri" w:cs="Times New Roman"/>
          <w:color w:val="FF0000"/>
          <w:lang w:eastAsia="pt-BR"/>
        </w:rPr>
        <w:t>Stepanavan foi capaz de identificar as lacunas em suas capacidades de gestão e desenvolver um Plano de Acção da Cidade Resiliência detalhada com base nos resultados da avaliação LGSAT. O Plano foi criado em uma oficina convocada pelo Instituto de Educação e Formação UNISDR global (GETI) e posteriormente integrada no plano de desenvolvimento municipal. Após a apresentação do plano para os doadores, Stepanavan recebeu apoio financeiro do governo nacional, bem como quatro agências que já trabalham na Armênia - PNUD, UNOCHA, World Vision, ea Cruz Vermelha Armênia.</w:t>
      </w:r>
    </w:p>
    <w:p w:rsidR="009E4B79" w:rsidRPr="00212B63" w:rsidRDefault="009E4B79" w:rsidP="009E4B79">
      <w:pPr>
        <w:spacing w:line="260" w:lineRule="atLeast"/>
        <w:rPr>
          <w:rFonts w:ascii="Calibri" w:eastAsia="Times New Roman" w:hAnsi="Calibri" w:cs="Times New Roman"/>
          <w:color w:val="7030A0"/>
          <w:lang w:eastAsia="pt-BR"/>
        </w:rPr>
      </w:pPr>
      <w:r w:rsidRPr="00212B63">
        <w:rPr>
          <w:rFonts w:ascii="Calibri" w:eastAsia="Times New Roman" w:hAnsi="Calibri" w:cs="Times New Roman"/>
          <w:color w:val="7030A0"/>
          <w:lang w:eastAsia="pt-BR"/>
        </w:rPr>
        <w:t>Devastação do terremoto que atingiu a cidade de Spitak Em 1988 deixou 25.000 mortos e 500.000 sem-teto e afetou quase 1.000 edifícios.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24 </w:t>
      </w:r>
    </w:p>
    <w:p w:rsidR="009E4B79" w:rsidRPr="009E4B79" w:rsidRDefault="009E4B79" w:rsidP="009E4B79">
      <w:pPr>
        <w:spacing w:line="260" w:lineRule="atLeast"/>
        <w:rPr>
          <w:rFonts w:ascii="Calibri" w:eastAsia="Times New Roman" w:hAnsi="Calibri" w:cs="Times New Roman"/>
          <w:b/>
          <w:color w:val="000000"/>
          <w:lang w:eastAsia="pt-BR"/>
        </w:rPr>
      </w:pPr>
      <w:r w:rsidRPr="009E4B79">
        <w:rPr>
          <w:rFonts w:ascii="Calibri" w:eastAsia="Times New Roman" w:hAnsi="Calibri" w:cs="Times New Roman"/>
          <w:b/>
          <w:color w:val="000000"/>
          <w:lang w:eastAsia="pt-BR"/>
        </w:rPr>
        <w:t>Uma oportunidade para fortalecer Comunidades</w:t>
      </w:r>
    </w:p>
    <w:p w:rsidR="009E4B79" w:rsidRPr="009E4B79" w:rsidRDefault="00F91030"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Redução</w:t>
      </w:r>
      <w:r w:rsidR="009E4B79" w:rsidRPr="009E4B79">
        <w:rPr>
          <w:rFonts w:ascii="Calibri" w:eastAsia="Times New Roman" w:hAnsi="Calibri" w:cs="Times New Roman"/>
          <w:color w:val="000000"/>
          <w:lang w:eastAsia="pt-BR"/>
        </w:rPr>
        <w:t xml:space="preserve"> do risco de desastres fornece uma oportunidade única para fortalecer as comunidades. Os governos locais devem liderar os esforços de redução de risco e construção de resiliência dentro das cidades, apoiados com a participação multissectorial. </w:t>
      </w:r>
      <w:proofErr w:type="gramStart"/>
      <w:r w:rsidR="009E4B79" w:rsidRPr="009E4B79">
        <w:rPr>
          <w:rFonts w:ascii="Calibri" w:eastAsia="Times New Roman" w:hAnsi="Calibri" w:cs="Times New Roman"/>
          <w:color w:val="000000"/>
          <w:lang w:eastAsia="pt-BR"/>
        </w:rPr>
        <w:t>a</w:t>
      </w:r>
      <w:proofErr w:type="gramEnd"/>
      <w:r w:rsidR="009E4B79" w:rsidRPr="009E4B79">
        <w:rPr>
          <w:rFonts w:ascii="Calibri" w:eastAsia="Times New Roman" w:hAnsi="Calibri" w:cs="Times New Roman"/>
          <w:color w:val="000000"/>
          <w:lang w:eastAsia="pt-BR"/>
        </w:rPr>
        <w:t xml:space="preserve"> participação multissectorial no DRR e construção de resiliência não só irá ajudar a identificar vulnerabilidades, fatores e prioridades de risco, mas permite que a comunidade a ser capacitados e ganhar a posse. Participação ajudará a fortalecer as comunidades, enquanto diferentes partes interessadas se envolverem em atividades de redução de riscos.</w:t>
      </w:r>
    </w:p>
    <w:p w:rsidR="009E4B79" w:rsidRPr="009E4B79" w:rsidRDefault="00F91030"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Colonos</w:t>
      </w:r>
      <w:r w:rsidR="009E4B79" w:rsidRPr="009E4B79">
        <w:rPr>
          <w:rFonts w:ascii="Calibri" w:eastAsia="Times New Roman" w:hAnsi="Calibri" w:cs="Times New Roman"/>
          <w:color w:val="000000"/>
          <w:lang w:eastAsia="pt-BR"/>
        </w:rPr>
        <w:t xml:space="preserve"> informais, empresários locais e outros grupos de cidadãos em áreas de risco, devem participar na avaliação de risco e compartilhar suas descobertas com o outro. As cidades devem trabalhar com institutos nacionais e locais de pesquisa e centros de monitoramento de risco e incentivá-los a contribuir para documentar e avaliar passados ​​e potenciais perigos e riscos cenários. Desta forma, as melhores opções e estratégias para alcançar a redução do risco podem ser </w:t>
      </w:r>
      <w:proofErr w:type="gramStart"/>
      <w:r w:rsidR="009E4B79" w:rsidRPr="009E4B79">
        <w:rPr>
          <w:rFonts w:ascii="Calibri" w:eastAsia="Times New Roman" w:hAnsi="Calibri" w:cs="Times New Roman"/>
          <w:color w:val="000000"/>
          <w:lang w:eastAsia="pt-BR"/>
        </w:rPr>
        <w:t>identificados</w:t>
      </w:r>
      <w:proofErr w:type="gramEnd"/>
      <w:r w:rsidR="009E4B79" w:rsidRPr="009E4B79">
        <w:rPr>
          <w:rFonts w:ascii="Calibri" w:eastAsia="Times New Roman" w:hAnsi="Calibri" w:cs="Times New Roman"/>
          <w:color w:val="000000"/>
          <w:lang w:eastAsia="pt-BR"/>
        </w:rPr>
        <w:t xml:space="preserve">. Estas instituições devem ser parte de um mecanismo de coordenação para lidar com a redução do risco de desastres. </w:t>
      </w:r>
      <w:proofErr w:type="gramStart"/>
      <w:r w:rsidR="009E4B79" w:rsidRPr="009E4B79">
        <w:rPr>
          <w:rFonts w:ascii="Calibri" w:eastAsia="Times New Roman" w:hAnsi="Calibri" w:cs="Times New Roman"/>
          <w:color w:val="000000"/>
          <w:lang w:eastAsia="pt-BR"/>
        </w:rPr>
        <w:t>os</w:t>
      </w:r>
      <w:proofErr w:type="gramEnd"/>
      <w:r w:rsidR="009E4B79" w:rsidRPr="009E4B79">
        <w:rPr>
          <w:rFonts w:ascii="Calibri" w:eastAsia="Times New Roman" w:hAnsi="Calibri" w:cs="Times New Roman"/>
          <w:color w:val="000000"/>
          <w:lang w:eastAsia="pt-BR"/>
        </w:rPr>
        <w:t xml:space="preserve"> governos locais e as autoridades nacionais devem também coordenar entre si para aplicar e adaptar as políticas e legislações nacionais às condições locais. </w:t>
      </w:r>
      <w:proofErr w:type="gramStart"/>
      <w:r w:rsidR="009E4B79" w:rsidRPr="009E4B79">
        <w:rPr>
          <w:rFonts w:ascii="Calibri" w:eastAsia="Times New Roman" w:hAnsi="Calibri" w:cs="Times New Roman"/>
          <w:color w:val="000000"/>
          <w:lang w:eastAsia="pt-BR"/>
        </w:rPr>
        <w:t>Contudo,</w:t>
      </w:r>
      <w:proofErr w:type="gramEnd"/>
      <w:r w:rsidR="009E4B79" w:rsidRPr="009E4B79">
        <w:rPr>
          <w:rFonts w:ascii="Calibri" w:eastAsia="Times New Roman" w:hAnsi="Calibri" w:cs="Times New Roman"/>
          <w:color w:val="000000"/>
          <w:lang w:eastAsia="pt-BR"/>
        </w:rPr>
        <w:t>os governos locais devem ter as estruturas legais e institucionais necessárias que devem permitir-lhes realizar actividades RRC e construção de resiliência.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25</w:t>
      </w:r>
    </w:p>
    <w:p w:rsidR="009E4B79" w:rsidRPr="009E4B79" w:rsidRDefault="009E4B79" w:rsidP="009E4B79">
      <w:pPr>
        <w:spacing w:line="260" w:lineRule="atLeast"/>
        <w:rPr>
          <w:rFonts w:ascii="Calibri" w:eastAsia="Times New Roman" w:hAnsi="Calibri" w:cs="Times New Roman"/>
          <w:b/>
          <w:color w:val="000000"/>
          <w:lang w:eastAsia="pt-BR"/>
        </w:rPr>
      </w:pPr>
      <w:r w:rsidRPr="009E4B79">
        <w:rPr>
          <w:rFonts w:ascii="Calibri" w:eastAsia="Times New Roman" w:hAnsi="Calibri" w:cs="Times New Roman"/>
          <w:b/>
          <w:color w:val="000000"/>
          <w:lang w:eastAsia="pt-BR"/>
        </w:rPr>
        <w:lastRenderedPageBreak/>
        <w:t>Desenvolvimento Sustentável e Redução de Riscos de Desastres é um esforço da equipe</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Governo Local assume a liderança, convoca outros atores, regula e monitora o progresso.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 Setores (educação, saúde, transportes, ambiente, etc.) que integram a redução de riscos como parte dos planos e responsabilidades, contribuir com informações e </w:t>
      </w:r>
      <w:proofErr w:type="gramStart"/>
      <w:r w:rsidRPr="009E4B79">
        <w:rPr>
          <w:rFonts w:ascii="Calibri" w:eastAsia="Times New Roman" w:hAnsi="Calibri" w:cs="Times New Roman"/>
          <w:color w:val="000000"/>
          <w:lang w:eastAsia="pt-BR"/>
        </w:rPr>
        <w:t>implementar</w:t>
      </w:r>
      <w:proofErr w:type="gramEnd"/>
      <w:r w:rsidRPr="009E4B79">
        <w:rPr>
          <w:rFonts w:ascii="Calibri" w:eastAsia="Times New Roman" w:hAnsi="Calibri" w:cs="Times New Roman"/>
          <w:color w:val="000000"/>
          <w:lang w:eastAsia="pt-BR"/>
        </w:rPr>
        <w:t xml:space="preserve"> atividades.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As instituições acadêmicas incluindo centros de pesquisa que fornecem a capacidade de pesquisa, análise de dados e conhe- cimento, participar.</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Cidadãos e grupos comunitários que incluam as comunidades indígenas e outras populações vulneráveis ​​que participam compartilhar e trocar conhecimentos e assumir responsabilidades individuais.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comunidade sector / negócio privado precisa cumprir com os regulamentos de segurança e de contribuir para a comunidade com o know-how e continuidade de negócios.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 Os grupos profissionais incluem inspectores fretados, engenheiros, arquitetos e planejadores que fornecem conhecimentos técnicos sobre o ambiente construído; e </w:t>
      </w:r>
      <w:proofErr w:type="gramStart"/>
      <w:r w:rsidRPr="009E4B79">
        <w:rPr>
          <w:rFonts w:ascii="Calibri" w:eastAsia="Times New Roman" w:hAnsi="Calibri" w:cs="Times New Roman"/>
          <w:color w:val="000000"/>
          <w:lang w:eastAsia="pt-BR"/>
        </w:rPr>
        <w:t>assistentes sociais, professores e outras pessoas que organizam, sensibilização, recolha</w:t>
      </w:r>
      <w:proofErr w:type="gramEnd"/>
      <w:r w:rsidRPr="009E4B79">
        <w:rPr>
          <w:rFonts w:ascii="Calibri" w:eastAsia="Times New Roman" w:hAnsi="Calibri" w:cs="Times New Roman"/>
          <w:color w:val="000000"/>
          <w:lang w:eastAsia="pt-BR"/>
        </w:rPr>
        <w:t xml:space="preserve"> de dados, informar os meios de comunicação, etc.</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 A sociedade civil inclui organizações não governamentais (com base na comunidade, baseado em fé, voluntário, etc.) que </w:t>
      </w:r>
      <w:proofErr w:type="gramStart"/>
      <w:r w:rsidRPr="009E4B79">
        <w:rPr>
          <w:rFonts w:ascii="Calibri" w:eastAsia="Times New Roman" w:hAnsi="Calibri" w:cs="Times New Roman"/>
          <w:color w:val="000000"/>
          <w:lang w:eastAsia="pt-BR"/>
        </w:rPr>
        <w:t>participam,</w:t>
      </w:r>
      <w:proofErr w:type="gramEnd"/>
      <w:r w:rsidRPr="009E4B79">
        <w:rPr>
          <w:rFonts w:ascii="Calibri" w:eastAsia="Times New Roman" w:hAnsi="Calibri" w:cs="Times New Roman"/>
          <w:color w:val="000000"/>
          <w:lang w:eastAsia="pt-BR"/>
        </w:rPr>
        <w:t xml:space="preserve"> organizar as comunidades, coordenar, ajudar a supervisionar e monitorar.</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autoridades parlamentares e governamentais nacionais de apoio capacidades descentralizadas com recursos, política e legislação de habilitação.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organizações internacionais fornecem cooperação técnica, desenvolvimento de capacidades, recursos e plataformas para o diálogo.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26 </w:t>
      </w:r>
    </w:p>
    <w:p w:rsidR="009E4B79" w:rsidRPr="009E4B79" w:rsidRDefault="009E4B79" w:rsidP="009E4B79">
      <w:pPr>
        <w:spacing w:line="260" w:lineRule="atLeast"/>
        <w:rPr>
          <w:rFonts w:ascii="Calibri" w:eastAsia="Times New Roman" w:hAnsi="Calibri" w:cs="Times New Roman"/>
          <w:b/>
          <w:color w:val="000000"/>
          <w:lang w:eastAsia="pt-BR"/>
        </w:rPr>
      </w:pPr>
      <w:r w:rsidRPr="00F91030">
        <w:rPr>
          <w:rFonts w:ascii="Calibri" w:eastAsia="Times New Roman" w:hAnsi="Calibri" w:cs="Times New Roman"/>
          <w:b/>
          <w:color w:val="000000"/>
          <w:lang w:eastAsia="pt-BR"/>
        </w:rPr>
        <w:t>Exemplos</w:t>
      </w:r>
    </w:p>
    <w:p w:rsidR="009E4B79" w:rsidRPr="009E4B79" w:rsidRDefault="009E4B79" w:rsidP="009E4B79">
      <w:pPr>
        <w:spacing w:line="260" w:lineRule="atLeast"/>
        <w:rPr>
          <w:rFonts w:ascii="Calibri" w:eastAsia="Times New Roman" w:hAnsi="Calibri" w:cs="Times New Roman"/>
          <w:b/>
          <w:color w:val="000000"/>
          <w:lang w:eastAsia="pt-BR"/>
        </w:rPr>
      </w:pPr>
      <w:r w:rsidRPr="009E4B79">
        <w:rPr>
          <w:rFonts w:ascii="Calibri" w:eastAsia="Times New Roman" w:hAnsi="Calibri" w:cs="Times New Roman"/>
          <w:b/>
          <w:color w:val="000000"/>
          <w:lang w:eastAsia="pt-BR"/>
        </w:rPr>
        <w:t>Quito: uma abordagem política integrada de segurança</w:t>
      </w:r>
    </w:p>
    <w:p w:rsidR="009E4B79" w:rsidRPr="00212B63" w:rsidRDefault="009E4B79" w:rsidP="009E4B79">
      <w:pPr>
        <w:spacing w:line="260" w:lineRule="atLeast"/>
        <w:rPr>
          <w:rFonts w:ascii="Calibri" w:eastAsia="Times New Roman" w:hAnsi="Calibri" w:cs="Times New Roman"/>
          <w:color w:val="FF0000"/>
          <w:lang w:eastAsia="pt-BR"/>
        </w:rPr>
      </w:pPr>
      <w:r w:rsidRPr="00212B63">
        <w:rPr>
          <w:rFonts w:ascii="Calibri" w:eastAsia="Times New Roman" w:hAnsi="Calibri" w:cs="Times New Roman"/>
          <w:color w:val="FF0000"/>
          <w:lang w:eastAsia="pt-BR"/>
        </w:rPr>
        <w:t xml:space="preserve">O Estado de São Paulo foi </w:t>
      </w:r>
      <w:proofErr w:type="gramStart"/>
      <w:r w:rsidRPr="00212B63">
        <w:rPr>
          <w:rFonts w:ascii="Calibri" w:eastAsia="Times New Roman" w:hAnsi="Calibri" w:cs="Times New Roman"/>
          <w:color w:val="FF0000"/>
          <w:lang w:eastAsia="pt-BR"/>
        </w:rPr>
        <w:t>a</w:t>
      </w:r>
      <w:proofErr w:type="gramEnd"/>
      <w:r w:rsidRPr="00212B63">
        <w:rPr>
          <w:rFonts w:ascii="Calibri" w:eastAsia="Times New Roman" w:hAnsi="Calibri" w:cs="Times New Roman"/>
          <w:color w:val="FF0000"/>
          <w:lang w:eastAsia="pt-BR"/>
        </w:rPr>
        <w:t xml:space="preserve"> primeira do Estado no Brasil para se juntar aos Cidades Fazendo campanha resiliente. Jonas Donizete, o prefeito da cidade de Campinas, em São Paulo declarou: “Ser parte da Campanha nos faz sentir </w:t>
      </w:r>
      <w:proofErr w:type="gramStart"/>
      <w:r w:rsidRPr="00212B63">
        <w:rPr>
          <w:rFonts w:ascii="Calibri" w:eastAsia="Times New Roman" w:hAnsi="Calibri" w:cs="Times New Roman"/>
          <w:color w:val="FF0000"/>
          <w:lang w:eastAsia="pt-BR"/>
        </w:rPr>
        <w:t>orgulhosos e desafiado</w:t>
      </w:r>
      <w:proofErr w:type="gramEnd"/>
      <w:r w:rsidRPr="00212B63">
        <w:rPr>
          <w:rFonts w:ascii="Calibri" w:eastAsia="Times New Roman" w:hAnsi="Calibri" w:cs="Times New Roman"/>
          <w:color w:val="FF0000"/>
          <w:lang w:eastAsia="pt-BR"/>
        </w:rPr>
        <w:t xml:space="preserve"> e temos avançado significativamente no desenvolvimento de políticas e práticas de resiliência no nível da cidade.”</w:t>
      </w:r>
    </w:p>
    <w:p w:rsidR="009E4B79" w:rsidRPr="00212B63" w:rsidRDefault="009E4B79" w:rsidP="009E4B79">
      <w:pPr>
        <w:spacing w:line="260" w:lineRule="atLeast"/>
        <w:rPr>
          <w:rFonts w:ascii="Calibri" w:eastAsia="Times New Roman" w:hAnsi="Calibri" w:cs="Times New Roman"/>
          <w:color w:val="FF0000"/>
          <w:lang w:eastAsia="pt-BR"/>
        </w:rPr>
      </w:pPr>
      <w:r w:rsidRPr="00212B63">
        <w:rPr>
          <w:rFonts w:ascii="Calibri" w:eastAsia="Times New Roman" w:hAnsi="Calibri" w:cs="Times New Roman"/>
          <w:color w:val="FF0000"/>
          <w:lang w:eastAsia="pt-BR"/>
        </w:rPr>
        <w:t xml:space="preserve">Muitas cidades no Brasil têm sido motivados a aderir à campanha através do programa “Municípios </w:t>
      </w:r>
      <w:proofErr w:type="gramStart"/>
      <w:r w:rsidRPr="00212B63">
        <w:rPr>
          <w:rFonts w:ascii="Calibri" w:eastAsia="Times New Roman" w:hAnsi="Calibri" w:cs="Times New Roman"/>
          <w:color w:val="FF0000"/>
          <w:lang w:eastAsia="pt-BR"/>
        </w:rPr>
        <w:t>Verdes Azul</w:t>
      </w:r>
      <w:proofErr w:type="gramEnd"/>
      <w:r w:rsidRPr="00212B63">
        <w:rPr>
          <w:rFonts w:ascii="Calibri" w:eastAsia="Times New Roman" w:hAnsi="Calibri" w:cs="Times New Roman"/>
          <w:color w:val="FF0000"/>
          <w:lang w:eastAsia="pt-BR"/>
        </w:rPr>
        <w:t xml:space="preserve">”. Isso capacita municípios para desenvolver e </w:t>
      </w:r>
      <w:proofErr w:type="gramStart"/>
      <w:r w:rsidRPr="00212B63">
        <w:rPr>
          <w:rFonts w:ascii="Calibri" w:eastAsia="Times New Roman" w:hAnsi="Calibri" w:cs="Times New Roman"/>
          <w:color w:val="FF0000"/>
          <w:lang w:eastAsia="pt-BR"/>
        </w:rPr>
        <w:t>implementar</w:t>
      </w:r>
      <w:proofErr w:type="gramEnd"/>
      <w:r w:rsidRPr="00212B63">
        <w:rPr>
          <w:rFonts w:ascii="Calibri" w:eastAsia="Times New Roman" w:hAnsi="Calibri" w:cs="Times New Roman"/>
          <w:color w:val="FF0000"/>
          <w:lang w:eastAsia="pt-BR"/>
        </w:rPr>
        <w:t xml:space="preserve"> um plano ambiental estratégica em linha com as políticas e agendas locais. O programa certifica municípios que demonstraram desempenho em diversas áreas como a biodiversidade, a qualidade do ar, educação ambiental e gestão da água. Estes são </w:t>
      </w:r>
      <w:proofErr w:type="gramStart"/>
      <w:r w:rsidRPr="00212B63">
        <w:rPr>
          <w:rFonts w:ascii="Calibri" w:eastAsia="Times New Roman" w:hAnsi="Calibri" w:cs="Times New Roman"/>
          <w:color w:val="FF0000"/>
          <w:lang w:eastAsia="pt-BR"/>
        </w:rPr>
        <w:t>todos chave</w:t>
      </w:r>
      <w:proofErr w:type="gramEnd"/>
      <w:r w:rsidRPr="00212B63">
        <w:rPr>
          <w:rFonts w:ascii="Calibri" w:eastAsia="Times New Roman" w:hAnsi="Calibri" w:cs="Times New Roman"/>
          <w:color w:val="FF0000"/>
          <w:lang w:eastAsia="pt-BR"/>
        </w:rPr>
        <w:t xml:space="preserve"> para o desenvolvimento urbano e resiliência. Em 2014, São Paulo adicionou uma exigência adicional para a certificação, ou seja, os municípios devem participar da Fazendo Campanha das Cidades Resilientes. Cidades que demonstram o progresso receber treinamento de capacitação e equipamentos e recursos de um fundo </w:t>
      </w:r>
      <w:proofErr w:type="gramStart"/>
      <w:r w:rsidRPr="00212B63">
        <w:rPr>
          <w:rFonts w:ascii="Calibri" w:eastAsia="Times New Roman" w:hAnsi="Calibri" w:cs="Times New Roman"/>
          <w:color w:val="FF0000"/>
          <w:lang w:eastAsia="pt-BR"/>
        </w:rPr>
        <w:t>a nível do</w:t>
      </w:r>
      <w:proofErr w:type="gramEnd"/>
      <w:r w:rsidRPr="00212B63">
        <w:rPr>
          <w:rFonts w:ascii="Calibri" w:eastAsia="Times New Roman" w:hAnsi="Calibri" w:cs="Times New Roman"/>
          <w:color w:val="FF0000"/>
          <w:lang w:eastAsia="pt-BR"/>
        </w:rPr>
        <w:t xml:space="preserve"> Estado de que os recursos suplementos para </w:t>
      </w:r>
      <w:r w:rsidRPr="00212B63">
        <w:rPr>
          <w:rFonts w:ascii="Calibri" w:eastAsia="Times New Roman" w:hAnsi="Calibri" w:cs="Times New Roman"/>
          <w:color w:val="FF0000"/>
          <w:lang w:eastAsia="pt-BR"/>
        </w:rPr>
        <w:lastRenderedPageBreak/>
        <w:t>implementar planos de redução de risco de desastres e atividades. Em outubro de 2016,905 cidades no Brasil têm participado na campanha.</w:t>
      </w:r>
    </w:p>
    <w:p w:rsidR="009E4B79" w:rsidRPr="00212B63" w:rsidRDefault="009E4B79" w:rsidP="009E4B79">
      <w:pPr>
        <w:spacing w:line="260" w:lineRule="atLeast"/>
        <w:rPr>
          <w:rFonts w:ascii="Calibri" w:eastAsia="Times New Roman" w:hAnsi="Calibri" w:cs="Times New Roman"/>
          <w:color w:val="FF0000"/>
          <w:lang w:eastAsia="pt-BR"/>
        </w:rPr>
      </w:pPr>
      <w:r w:rsidRPr="00212B63">
        <w:rPr>
          <w:rFonts w:ascii="Calibri" w:eastAsia="Times New Roman" w:hAnsi="Calibri" w:cs="Times New Roman"/>
          <w:color w:val="FF0000"/>
          <w:lang w:eastAsia="pt-BR"/>
        </w:rPr>
        <w:t>Leia mais em: www.ambiente.sp.gov.br/municipioverdeazul/ (Português apenas).</w:t>
      </w:r>
    </w:p>
    <w:p w:rsidR="009E4B79" w:rsidRPr="00212B63" w:rsidRDefault="009E4B79" w:rsidP="009E4B79">
      <w:pPr>
        <w:spacing w:line="260" w:lineRule="atLeast"/>
        <w:rPr>
          <w:rFonts w:ascii="Calibri" w:eastAsia="Times New Roman" w:hAnsi="Calibri" w:cs="Times New Roman"/>
          <w:color w:val="7030A0"/>
          <w:lang w:eastAsia="pt-BR"/>
        </w:rPr>
      </w:pPr>
      <w:r w:rsidRPr="00212B63">
        <w:rPr>
          <w:rFonts w:ascii="Calibri" w:eastAsia="Times New Roman" w:hAnsi="Calibri" w:cs="Times New Roman"/>
          <w:color w:val="7030A0"/>
          <w:lang w:eastAsia="pt-BR"/>
        </w:rPr>
        <w:t>Coronel José Roberto Rodrigues de Oliveira, Coordenador do Paulo Defesa Civil do Estado de São recebeu de UNISDR David Stevens o Certificado de Conclusão do LGSAT relatório (Self-Assessment Governo Ferramenta Local) para o segundo ciclo.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27</w:t>
      </w:r>
    </w:p>
    <w:p w:rsidR="009E4B79" w:rsidRPr="009E4B79" w:rsidRDefault="009E4B79" w:rsidP="009E4B79">
      <w:pPr>
        <w:spacing w:line="260" w:lineRule="atLeast"/>
        <w:rPr>
          <w:rFonts w:ascii="Calibri" w:eastAsia="Times New Roman" w:hAnsi="Calibri" w:cs="Times New Roman"/>
          <w:b/>
          <w:color w:val="000000"/>
          <w:lang w:eastAsia="pt-BR"/>
        </w:rPr>
      </w:pPr>
      <w:r w:rsidRPr="009E4B79">
        <w:rPr>
          <w:rFonts w:ascii="Calibri" w:eastAsia="Times New Roman" w:hAnsi="Calibri" w:cs="Times New Roman"/>
          <w:b/>
          <w:color w:val="000000"/>
          <w:lang w:eastAsia="pt-BR"/>
        </w:rPr>
        <w:t xml:space="preserve">Potenza, Itália: um modelo para Resiliência </w:t>
      </w:r>
      <w:proofErr w:type="gramStart"/>
      <w:r w:rsidRPr="009E4B79">
        <w:rPr>
          <w:rFonts w:ascii="Calibri" w:eastAsia="Times New Roman" w:hAnsi="Calibri" w:cs="Times New Roman"/>
          <w:b/>
          <w:color w:val="000000"/>
          <w:lang w:eastAsia="pt-BR"/>
        </w:rPr>
        <w:t>Inclusive</w:t>
      </w:r>
      <w:proofErr w:type="gramEnd"/>
    </w:p>
    <w:p w:rsidR="009E4B79" w:rsidRPr="00212B63" w:rsidRDefault="009E4B79" w:rsidP="009E4B79">
      <w:pPr>
        <w:spacing w:line="260" w:lineRule="atLeast"/>
        <w:rPr>
          <w:rFonts w:ascii="Calibri" w:eastAsia="Times New Roman" w:hAnsi="Calibri" w:cs="Times New Roman"/>
          <w:color w:val="FF0000"/>
          <w:lang w:eastAsia="pt-BR"/>
        </w:rPr>
      </w:pPr>
      <w:r w:rsidRPr="00212B63">
        <w:rPr>
          <w:rFonts w:ascii="Calibri" w:eastAsia="Times New Roman" w:hAnsi="Calibri" w:cs="Times New Roman"/>
          <w:color w:val="FF0000"/>
          <w:lang w:eastAsia="pt-BR"/>
        </w:rPr>
        <w:t xml:space="preserve">Potenza província com uma população de 380.000 é uma região propensa a terremotos na Itália. O Escritório das Nações Unidas para a Redução do Risco de Desastres reconheceu província de Potenza como um modelo para a resiliência inclusive para a sua rede </w:t>
      </w:r>
      <w:proofErr w:type="gramStart"/>
      <w:r w:rsidRPr="00212B63">
        <w:rPr>
          <w:rFonts w:ascii="Calibri" w:eastAsia="Times New Roman" w:hAnsi="Calibri" w:cs="Times New Roman"/>
          <w:color w:val="FF0000"/>
          <w:lang w:eastAsia="pt-BR"/>
        </w:rPr>
        <w:t>única de 100 cidades matriculados nos tornar as cidades da campanha resiliente</w:t>
      </w:r>
      <w:proofErr w:type="gramEnd"/>
      <w:r w:rsidRPr="00212B63">
        <w:rPr>
          <w:rFonts w:ascii="Calibri" w:eastAsia="Times New Roman" w:hAnsi="Calibri" w:cs="Times New Roman"/>
          <w:color w:val="FF0000"/>
          <w:lang w:eastAsia="pt-BR"/>
        </w:rPr>
        <w:t xml:space="preserve">. Através de diálogos abertos com a comunidade e os grupos principais, Potenza visa sensibilizar e partilhar conhecimentos para que as comunidades possam ser </w:t>
      </w:r>
      <w:proofErr w:type="gramStart"/>
      <w:r w:rsidRPr="00212B63">
        <w:rPr>
          <w:rFonts w:ascii="Calibri" w:eastAsia="Times New Roman" w:hAnsi="Calibri" w:cs="Times New Roman"/>
          <w:color w:val="FF0000"/>
          <w:lang w:eastAsia="pt-BR"/>
        </w:rPr>
        <w:t>plenamente envolvidos</w:t>
      </w:r>
      <w:proofErr w:type="gramEnd"/>
      <w:r w:rsidRPr="00212B63">
        <w:rPr>
          <w:rFonts w:ascii="Calibri" w:eastAsia="Times New Roman" w:hAnsi="Calibri" w:cs="Times New Roman"/>
          <w:color w:val="FF0000"/>
          <w:lang w:eastAsia="pt-BR"/>
        </w:rPr>
        <w:t xml:space="preserve"> no processo de tomada de decisão.</w:t>
      </w:r>
    </w:p>
    <w:p w:rsidR="009E4B79" w:rsidRPr="00212B63" w:rsidRDefault="009E4B79" w:rsidP="009E4B79">
      <w:pPr>
        <w:spacing w:line="260" w:lineRule="atLeast"/>
        <w:rPr>
          <w:rFonts w:ascii="Calibri" w:eastAsia="Times New Roman" w:hAnsi="Calibri" w:cs="Times New Roman"/>
          <w:color w:val="FF0000"/>
          <w:lang w:eastAsia="pt-BR"/>
        </w:rPr>
      </w:pPr>
      <w:r w:rsidRPr="00212B63">
        <w:rPr>
          <w:rFonts w:ascii="Calibri" w:eastAsia="Times New Roman" w:hAnsi="Calibri" w:cs="Times New Roman"/>
          <w:color w:val="FF0000"/>
          <w:lang w:eastAsia="pt-BR"/>
        </w:rPr>
        <w:t>Este conhecimento constitui a base do novo Plano de Coordenação Territorial, ou TCP, que reconhece a redução do risco de desastres (incluindo as alterações climáticas) e introduz comunidades resilientes para o planejamento territorial e uso da terra. Aprovado em 2013, o TCP incorpora directivas e recomendações sobre a mitigação do risco de desastres; consolida o apoio técnico e organizacional para os actores locais, incluindo o sector privado ea comunidade para desenvolver e promover ações que levam a resiliência.</w:t>
      </w:r>
    </w:p>
    <w:p w:rsidR="009E4B79" w:rsidRPr="00212B63" w:rsidRDefault="009E4B79" w:rsidP="009E4B79">
      <w:pPr>
        <w:spacing w:line="260" w:lineRule="atLeast"/>
        <w:rPr>
          <w:rFonts w:ascii="Calibri" w:eastAsia="Times New Roman" w:hAnsi="Calibri" w:cs="Times New Roman"/>
          <w:color w:val="FF0000"/>
          <w:lang w:eastAsia="pt-BR"/>
        </w:rPr>
      </w:pPr>
      <w:r w:rsidRPr="00212B63">
        <w:rPr>
          <w:rFonts w:ascii="Calibri" w:eastAsia="Times New Roman" w:hAnsi="Calibri" w:cs="Times New Roman"/>
          <w:color w:val="FF0000"/>
          <w:lang w:eastAsia="pt-BR"/>
        </w:rPr>
        <w:t xml:space="preserve">No âmbito do quadro da TCP, são estabelecidas parcerias entre as comunidades, o sector privado e as autoridades locais para reduzir o risco. Estas parcerias incluem análise de riscos territoriais, planejamento conjunto e a divulgação das melhores práticas e experiências, incluindo práticas internacionais que podem ser escalados para baixo para </w:t>
      </w:r>
      <w:proofErr w:type="gramStart"/>
      <w:r w:rsidRPr="00212B63">
        <w:rPr>
          <w:rFonts w:ascii="Calibri" w:eastAsia="Times New Roman" w:hAnsi="Calibri" w:cs="Times New Roman"/>
          <w:color w:val="FF0000"/>
          <w:lang w:eastAsia="pt-BR"/>
        </w:rPr>
        <w:t>implementação</w:t>
      </w:r>
      <w:proofErr w:type="gramEnd"/>
      <w:r w:rsidRPr="00212B63">
        <w:rPr>
          <w:rFonts w:ascii="Calibri" w:eastAsia="Times New Roman" w:hAnsi="Calibri" w:cs="Times New Roman"/>
          <w:color w:val="FF0000"/>
          <w:lang w:eastAsia="pt-BR"/>
        </w:rPr>
        <w:t xml:space="preserve"> a nível local. </w:t>
      </w:r>
      <w:proofErr w:type="gramStart"/>
      <w:r w:rsidRPr="00212B63">
        <w:rPr>
          <w:rFonts w:ascii="Calibri" w:eastAsia="Times New Roman" w:hAnsi="Calibri" w:cs="Times New Roman"/>
          <w:color w:val="FF0000"/>
          <w:lang w:eastAsia="pt-BR"/>
        </w:rPr>
        <w:t>rede</w:t>
      </w:r>
      <w:proofErr w:type="gramEnd"/>
      <w:r w:rsidRPr="00212B63">
        <w:rPr>
          <w:rFonts w:ascii="Calibri" w:eastAsia="Times New Roman" w:hAnsi="Calibri" w:cs="Times New Roman"/>
          <w:color w:val="FF0000"/>
          <w:lang w:eastAsia="pt-BR"/>
        </w:rPr>
        <w:t xml:space="preserve"> de área ampla de Potenza e abordagem inclusiva são a chave para o sucesso de suas políticas de desenvolvimento local.</w:t>
      </w:r>
    </w:p>
    <w:p w:rsidR="009E4B79" w:rsidRPr="00212B63" w:rsidRDefault="009E4B79" w:rsidP="009E4B79">
      <w:pPr>
        <w:spacing w:line="260" w:lineRule="atLeast"/>
        <w:rPr>
          <w:rFonts w:ascii="Calibri" w:eastAsia="Times New Roman" w:hAnsi="Calibri" w:cs="Times New Roman"/>
          <w:color w:val="FF0000"/>
          <w:lang w:eastAsia="pt-BR"/>
        </w:rPr>
      </w:pPr>
      <w:r w:rsidRPr="00212B63">
        <w:rPr>
          <w:rFonts w:ascii="Calibri" w:eastAsia="Times New Roman" w:hAnsi="Calibri" w:cs="Times New Roman"/>
          <w:color w:val="FF0000"/>
          <w:lang w:eastAsia="pt-BR"/>
        </w:rPr>
        <w:t xml:space="preserve">Hoje, Potenza está tomando um papel de liderança nas Cidades Fazendo campanha Resilient, orientando todos os 100 prefeitos para trabalhar em conjunto e servindo como coordenador institucional para atividades de </w:t>
      </w:r>
      <w:proofErr w:type="gramStart"/>
      <w:r w:rsidRPr="00212B63">
        <w:rPr>
          <w:rFonts w:ascii="Calibri" w:eastAsia="Times New Roman" w:hAnsi="Calibri" w:cs="Times New Roman"/>
          <w:color w:val="FF0000"/>
          <w:lang w:eastAsia="pt-BR"/>
        </w:rPr>
        <w:t>implementação</w:t>
      </w:r>
      <w:proofErr w:type="gramEnd"/>
      <w:r w:rsidRPr="00212B63">
        <w:rPr>
          <w:rFonts w:ascii="Calibri" w:eastAsia="Times New Roman" w:hAnsi="Calibri" w:cs="Times New Roman"/>
          <w:color w:val="FF0000"/>
          <w:lang w:eastAsia="pt-BR"/>
        </w:rPr>
        <w:t xml:space="preserve">. </w:t>
      </w:r>
      <w:proofErr w:type="gramStart"/>
      <w:r w:rsidRPr="00212B63">
        <w:rPr>
          <w:rFonts w:ascii="Calibri" w:eastAsia="Times New Roman" w:hAnsi="Calibri" w:cs="Times New Roman"/>
          <w:color w:val="FF0000"/>
          <w:lang w:eastAsia="pt-BR"/>
        </w:rPr>
        <w:t>Alessandro Attolico, Diretor Executivo do Departamento de Planejamento Territorial e Protecção Civil de Potenza Província declarou</w:t>
      </w:r>
      <w:proofErr w:type="gramEnd"/>
      <w:r w:rsidRPr="00212B63">
        <w:rPr>
          <w:rFonts w:ascii="Calibri" w:eastAsia="Times New Roman" w:hAnsi="Calibri" w:cs="Times New Roman"/>
          <w:color w:val="FF0000"/>
          <w:lang w:eastAsia="pt-BR"/>
        </w:rPr>
        <w:t>: “Ao oferecer o nosso apoio e cooperação no processo de implementação, a nossa esperança era convencer e envolver o maior número municípios que pudemos. Até agora, o feedback positivo que recebemos tem sido bastante universal. Podemos absolutamente afirmar que todo o território da província de Potenza pretende trabalhar seriamente nessa direção, aproveitando também do forte apoio e coordenação, estamos oferecendo “.</w:t>
      </w:r>
    </w:p>
    <w:p w:rsidR="009E4B79" w:rsidRPr="00212B63" w:rsidRDefault="009E4B79" w:rsidP="009E4B79">
      <w:pPr>
        <w:spacing w:line="260" w:lineRule="atLeast"/>
        <w:rPr>
          <w:rFonts w:ascii="Calibri" w:eastAsia="Times New Roman" w:hAnsi="Calibri" w:cs="Times New Roman"/>
          <w:color w:val="FF0000"/>
          <w:lang w:eastAsia="pt-BR"/>
        </w:rPr>
      </w:pPr>
      <w:proofErr w:type="gramStart"/>
      <w:r w:rsidRPr="00212B63">
        <w:rPr>
          <w:rFonts w:ascii="Calibri" w:eastAsia="Times New Roman" w:hAnsi="Calibri" w:cs="Times New Roman"/>
          <w:color w:val="FF0000"/>
          <w:lang w:eastAsia="pt-BR"/>
        </w:rPr>
        <w:t>participação</w:t>
      </w:r>
      <w:proofErr w:type="gramEnd"/>
      <w:r w:rsidRPr="00212B63">
        <w:rPr>
          <w:rFonts w:ascii="Calibri" w:eastAsia="Times New Roman" w:hAnsi="Calibri" w:cs="Times New Roman"/>
          <w:color w:val="FF0000"/>
          <w:lang w:eastAsia="pt-BR"/>
        </w:rPr>
        <w:t xml:space="preserve"> da comunidade traz atores juntos para alcançar um acordo e compromisso na redução do risco de desastres ações (DRR). Ele permite o compartilhamento de informações e conhecimentos, constrói confiança e transparência e garante compromisso claro e direto para as prioridades da comunidade. Bem sucedidos líderes do governo local agir sobre as prioridades e as necessidades da comunidade em primeiro lugar, e acompanhar com compromissos em apoio à agenda de DRR.</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30 </w:t>
      </w:r>
    </w:p>
    <w:p w:rsidR="009E4B79" w:rsidRPr="009E4B79" w:rsidRDefault="009E4B79" w:rsidP="009E4B79">
      <w:pPr>
        <w:spacing w:line="260" w:lineRule="atLeast"/>
        <w:rPr>
          <w:rFonts w:ascii="Calibri" w:eastAsia="Times New Roman" w:hAnsi="Calibri" w:cs="Times New Roman"/>
          <w:b/>
          <w:color w:val="000000"/>
          <w:highlight w:val="yellow"/>
          <w:lang w:eastAsia="pt-BR"/>
        </w:rPr>
      </w:pPr>
      <w:r w:rsidRPr="00F91030">
        <w:rPr>
          <w:rFonts w:ascii="Calibri" w:eastAsia="Times New Roman" w:hAnsi="Calibri" w:cs="Times New Roman"/>
          <w:b/>
          <w:color w:val="000000"/>
          <w:highlight w:val="yellow"/>
          <w:lang w:eastAsia="pt-BR"/>
        </w:rPr>
        <w:lastRenderedPageBreak/>
        <w:t>CAPÍTULO 2</w:t>
      </w:r>
    </w:p>
    <w:p w:rsidR="009E4B79" w:rsidRPr="009E4B79" w:rsidRDefault="00F91030" w:rsidP="009E4B79">
      <w:pPr>
        <w:spacing w:line="260" w:lineRule="atLeast"/>
        <w:rPr>
          <w:rFonts w:ascii="Calibri" w:eastAsia="Times New Roman" w:hAnsi="Calibri" w:cs="Times New Roman"/>
          <w:b/>
          <w:color w:val="000000"/>
          <w:lang w:eastAsia="pt-BR"/>
        </w:rPr>
      </w:pPr>
      <w:r>
        <w:rPr>
          <w:rFonts w:ascii="Calibri" w:eastAsia="Times New Roman" w:hAnsi="Calibri" w:cs="Times New Roman"/>
          <w:b/>
          <w:color w:val="000000"/>
          <w:highlight w:val="yellow"/>
          <w:lang w:eastAsia="pt-BR"/>
        </w:rPr>
        <w:t xml:space="preserve"> </w:t>
      </w:r>
    </w:p>
    <w:p w:rsidR="009E4B79" w:rsidRPr="00212B63" w:rsidRDefault="009E4B79" w:rsidP="009E4B79">
      <w:pPr>
        <w:spacing w:line="260" w:lineRule="atLeast"/>
        <w:rPr>
          <w:rFonts w:ascii="Calibri" w:eastAsia="Times New Roman" w:hAnsi="Calibri" w:cs="Times New Roman"/>
          <w:color w:val="7030A0"/>
          <w:lang w:eastAsia="pt-BR"/>
        </w:rPr>
      </w:pPr>
      <w:r w:rsidRPr="00212B63">
        <w:rPr>
          <w:rFonts w:ascii="Calibri" w:eastAsia="Times New Roman" w:hAnsi="Calibri" w:cs="Times New Roman"/>
          <w:color w:val="7030A0"/>
          <w:lang w:eastAsia="pt-BR"/>
        </w:rPr>
        <w:t xml:space="preserve">North Vancouver, Canadá incorporou critérios de redução de riscos em seu plano oficial da comunidade, planejamento estratégico e processos de permitir o desenvolvimento, e instituiu sistemas de alerta precoce para deslizamentos e fluxos de </w:t>
      </w:r>
      <w:proofErr w:type="gramStart"/>
      <w:r w:rsidRPr="00212B63">
        <w:rPr>
          <w:rFonts w:ascii="Calibri" w:eastAsia="Times New Roman" w:hAnsi="Calibri" w:cs="Times New Roman"/>
          <w:color w:val="7030A0"/>
          <w:lang w:eastAsia="pt-BR"/>
        </w:rPr>
        <w:t>detritos</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31</w:t>
      </w:r>
    </w:p>
    <w:p w:rsidR="009E4B79" w:rsidRPr="009E4B79" w:rsidRDefault="00F91030" w:rsidP="009E4B79">
      <w:pPr>
        <w:spacing w:line="260" w:lineRule="atLeast"/>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 </w:t>
      </w:r>
      <w:r w:rsidR="009E4B79" w:rsidRPr="009E4B79">
        <w:rPr>
          <w:rFonts w:ascii="Calibri" w:eastAsia="Times New Roman" w:hAnsi="Calibri" w:cs="Times New Roman"/>
          <w:color w:val="000000"/>
          <w:lang w:eastAsia="pt-BR"/>
        </w:rPr>
        <w:t xml:space="preserve">Em 2010, os tornar as cidades resilientes: “Minha cidade está se preparando campanha” foi lançado “para apoiar o desenvolvimento urbano sustentável através da promoção de actividades de resiliência e aumentando entendimentos nível local de risco” (UNISDR 2013, 3). A Campanha foi </w:t>
      </w:r>
      <w:proofErr w:type="gramStart"/>
      <w:r w:rsidR="009E4B79" w:rsidRPr="009E4B79">
        <w:rPr>
          <w:rFonts w:ascii="Calibri" w:eastAsia="Times New Roman" w:hAnsi="Calibri" w:cs="Times New Roman"/>
          <w:color w:val="000000"/>
          <w:lang w:eastAsia="pt-BR"/>
        </w:rPr>
        <w:t>guiado</w:t>
      </w:r>
      <w:proofErr w:type="gramEnd"/>
      <w:r w:rsidR="009E4B79" w:rsidRPr="009E4B79">
        <w:rPr>
          <w:rFonts w:ascii="Calibri" w:eastAsia="Times New Roman" w:hAnsi="Calibri" w:cs="Times New Roman"/>
          <w:color w:val="000000"/>
          <w:lang w:eastAsia="pt-BR"/>
        </w:rPr>
        <w:t xml:space="preserve"> por três temas centrais: saber mais, investir mais sábio, e construir mais seguro.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Estes são definidos nos “Dez Essentials para tornar as cidades resilientes”, que foram desenvolvidos de acordo com as cinco prioridades do Quadro de Acção de Hyogo (HFA) 2005-2015. Os governos locais que se inscreverem com a campanha, comprometer-se a levar ao exercício de actividades de redução de riscos seguintes os Dez Essentials.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Em 2015, para apoiar a implementação do novo DRR Framework, o Sendai Framework UNISDR, junto com um grupo de mais de 100 cidades e especialistas parceiros ilustres actualiza os “Dez Essentials.” The New “Dez Essentials”, baseando-se o conjunto </w:t>
      </w:r>
      <w:proofErr w:type="gramStart"/>
      <w:r w:rsidRPr="009E4B79">
        <w:rPr>
          <w:rFonts w:ascii="Calibri" w:eastAsia="Times New Roman" w:hAnsi="Calibri" w:cs="Times New Roman"/>
          <w:color w:val="000000"/>
          <w:lang w:eastAsia="pt-BR"/>
        </w:rPr>
        <w:t>anterior ,</w:t>
      </w:r>
      <w:proofErr w:type="gramEnd"/>
      <w:r w:rsidRPr="009E4B79">
        <w:rPr>
          <w:rFonts w:ascii="Calibri" w:eastAsia="Times New Roman" w:hAnsi="Calibri" w:cs="Times New Roman"/>
          <w:color w:val="000000"/>
          <w:lang w:eastAsia="pt-BR"/>
        </w:rPr>
        <w:t xml:space="preserve"> concentra-se em iniciar actividades de advocacia para a resiliência urbana.</w:t>
      </w:r>
    </w:p>
    <w:p w:rsidR="009E4B79" w:rsidRPr="009E4B79" w:rsidRDefault="009E4B79" w:rsidP="009E4B79">
      <w:pPr>
        <w:spacing w:line="260" w:lineRule="atLeast"/>
        <w:rPr>
          <w:rFonts w:ascii="Calibri" w:eastAsia="Times New Roman" w:hAnsi="Calibri" w:cs="Times New Roman"/>
          <w:color w:val="FF0000"/>
          <w:lang w:eastAsia="pt-BR"/>
        </w:rPr>
      </w:pPr>
      <w:r w:rsidRPr="009E4B79">
        <w:rPr>
          <w:rFonts w:ascii="Calibri" w:eastAsia="Times New Roman" w:hAnsi="Calibri" w:cs="Times New Roman"/>
          <w:color w:val="FF0000"/>
          <w:lang w:eastAsia="pt-BR"/>
        </w:rPr>
        <w:t>Organizar para a resiliência desastre</w:t>
      </w:r>
    </w:p>
    <w:p w:rsidR="009E4B79" w:rsidRPr="009E4B79" w:rsidRDefault="009E4B79" w:rsidP="009E4B79">
      <w:pPr>
        <w:spacing w:line="260" w:lineRule="atLeast"/>
        <w:rPr>
          <w:rFonts w:ascii="Calibri" w:eastAsia="Times New Roman" w:hAnsi="Calibri" w:cs="Times New Roman"/>
          <w:color w:val="FF0000"/>
          <w:lang w:eastAsia="pt-BR"/>
        </w:rPr>
      </w:pPr>
      <w:r w:rsidRPr="009E4B79">
        <w:rPr>
          <w:rFonts w:ascii="Calibri" w:eastAsia="Times New Roman" w:hAnsi="Calibri" w:cs="Times New Roman"/>
          <w:color w:val="FF0000"/>
          <w:lang w:eastAsia="pt-BR"/>
        </w:rPr>
        <w:t xml:space="preserve">Identificar, compreender e utilizar </w:t>
      </w:r>
      <w:proofErr w:type="gramStart"/>
      <w:r w:rsidRPr="009E4B79">
        <w:rPr>
          <w:rFonts w:ascii="Calibri" w:eastAsia="Times New Roman" w:hAnsi="Calibri" w:cs="Times New Roman"/>
          <w:color w:val="FF0000"/>
          <w:lang w:eastAsia="pt-BR"/>
        </w:rPr>
        <w:t>cenários de risco atuais e futuras</w:t>
      </w:r>
      <w:proofErr w:type="gramEnd"/>
    </w:p>
    <w:p w:rsidR="009E4B79" w:rsidRPr="009E4B79" w:rsidRDefault="009E4B79" w:rsidP="009E4B79">
      <w:pPr>
        <w:spacing w:line="260" w:lineRule="atLeast"/>
        <w:rPr>
          <w:rFonts w:ascii="Calibri" w:eastAsia="Times New Roman" w:hAnsi="Calibri" w:cs="Times New Roman"/>
          <w:color w:val="FF0000"/>
          <w:lang w:eastAsia="pt-BR"/>
        </w:rPr>
      </w:pPr>
      <w:r w:rsidRPr="009E4B79">
        <w:rPr>
          <w:rFonts w:ascii="Calibri" w:eastAsia="Times New Roman" w:hAnsi="Calibri" w:cs="Times New Roman"/>
          <w:color w:val="FF0000"/>
          <w:lang w:eastAsia="pt-BR"/>
        </w:rPr>
        <w:t>Prosseguir o desenvolvimento urbano resistente e design</w:t>
      </w:r>
    </w:p>
    <w:p w:rsidR="009E4B79" w:rsidRPr="009E4B79" w:rsidRDefault="009E4B79" w:rsidP="009E4B79">
      <w:pPr>
        <w:spacing w:line="260" w:lineRule="atLeast"/>
        <w:rPr>
          <w:rFonts w:ascii="Calibri" w:eastAsia="Times New Roman" w:hAnsi="Calibri" w:cs="Times New Roman"/>
          <w:color w:val="FF0000"/>
          <w:lang w:eastAsia="pt-BR"/>
        </w:rPr>
      </w:pPr>
      <w:r w:rsidRPr="009E4B79">
        <w:rPr>
          <w:rFonts w:ascii="Calibri" w:eastAsia="Times New Roman" w:hAnsi="Calibri" w:cs="Times New Roman"/>
          <w:color w:val="FF0000"/>
          <w:lang w:eastAsia="pt-BR"/>
        </w:rPr>
        <w:t>Reforçar as capacidades institucionais para a resiliência</w:t>
      </w:r>
    </w:p>
    <w:p w:rsidR="009E4B79" w:rsidRPr="009E4B79" w:rsidRDefault="009E4B79" w:rsidP="009E4B79">
      <w:pPr>
        <w:spacing w:line="260" w:lineRule="atLeast"/>
        <w:rPr>
          <w:rFonts w:ascii="Calibri" w:eastAsia="Times New Roman" w:hAnsi="Calibri" w:cs="Times New Roman"/>
          <w:color w:val="FF0000"/>
          <w:lang w:eastAsia="pt-BR"/>
        </w:rPr>
      </w:pPr>
      <w:r w:rsidRPr="009E4B79">
        <w:rPr>
          <w:rFonts w:ascii="Calibri" w:eastAsia="Times New Roman" w:hAnsi="Calibri" w:cs="Times New Roman"/>
          <w:color w:val="FF0000"/>
          <w:lang w:eastAsia="pt-BR"/>
        </w:rPr>
        <w:t>Compreender e fortalecer a capacidade da sociedade para a resiliência</w:t>
      </w:r>
    </w:p>
    <w:p w:rsidR="009E4B79" w:rsidRPr="009E4B79" w:rsidRDefault="009E4B79" w:rsidP="009E4B79">
      <w:pPr>
        <w:spacing w:line="260" w:lineRule="atLeast"/>
        <w:rPr>
          <w:rFonts w:ascii="Calibri" w:eastAsia="Times New Roman" w:hAnsi="Calibri" w:cs="Times New Roman"/>
          <w:color w:val="FF0000"/>
          <w:lang w:eastAsia="pt-BR"/>
        </w:rPr>
      </w:pPr>
      <w:r w:rsidRPr="009E4B79">
        <w:rPr>
          <w:rFonts w:ascii="Calibri" w:eastAsia="Times New Roman" w:hAnsi="Calibri" w:cs="Times New Roman"/>
          <w:color w:val="FF0000"/>
          <w:lang w:eastAsia="pt-BR"/>
        </w:rPr>
        <w:t xml:space="preserve">Aumentar a resiliência da </w:t>
      </w:r>
      <w:proofErr w:type="gramStart"/>
      <w:r w:rsidRPr="009E4B79">
        <w:rPr>
          <w:rFonts w:ascii="Calibri" w:eastAsia="Times New Roman" w:hAnsi="Calibri" w:cs="Times New Roman"/>
          <w:color w:val="FF0000"/>
          <w:lang w:eastAsia="pt-BR"/>
        </w:rPr>
        <w:t>infra-estrutura</w:t>
      </w:r>
      <w:proofErr w:type="gramEnd"/>
    </w:p>
    <w:p w:rsidR="009E4B79" w:rsidRPr="009E4B79" w:rsidRDefault="009E4B79" w:rsidP="009E4B79">
      <w:pPr>
        <w:spacing w:line="260" w:lineRule="atLeast"/>
        <w:rPr>
          <w:rFonts w:ascii="Calibri" w:eastAsia="Times New Roman" w:hAnsi="Calibri" w:cs="Times New Roman"/>
          <w:color w:val="FF0000"/>
          <w:lang w:eastAsia="pt-BR"/>
        </w:rPr>
      </w:pPr>
      <w:proofErr w:type="gramStart"/>
      <w:r w:rsidRPr="009E4B79">
        <w:rPr>
          <w:rFonts w:ascii="Calibri" w:eastAsia="Times New Roman" w:hAnsi="Calibri" w:cs="Times New Roman"/>
          <w:color w:val="FF0000"/>
          <w:lang w:eastAsia="pt-BR"/>
        </w:rPr>
        <w:t>Agilizar</w:t>
      </w:r>
      <w:proofErr w:type="gramEnd"/>
      <w:r w:rsidRPr="009E4B79">
        <w:rPr>
          <w:rFonts w:ascii="Calibri" w:eastAsia="Times New Roman" w:hAnsi="Calibri" w:cs="Times New Roman"/>
          <w:color w:val="FF0000"/>
          <w:lang w:eastAsia="pt-BR"/>
        </w:rPr>
        <w:t xml:space="preserve"> a recuperação e construir melhor</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Os Novos Dez Essentials procuram cobrir as muitas questões que as cidades </w:t>
      </w:r>
      <w:proofErr w:type="gramStart"/>
      <w:r w:rsidRPr="009E4B79">
        <w:rPr>
          <w:rFonts w:ascii="Calibri" w:eastAsia="Times New Roman" w:hAnsi="Calibri" w:cs="Times New Roman"/>
          <w:color w:val="000000"/>
          <w:lang w:eastAsia="pt-BR"/>
        </w:rPr>
        <w:t>precisam de resolver</w:t>
      </w:r>
      <w:proofErr w:type="gramEnd"/>
      <w:r w:rsidRPr="009E4B79">
        <w:rPr>
          <w:rFonts w:ascii="Calibri" w:eastAsia="Times New Roman" w:hAnsi="Calibri" w:cs="Times New Roman"/>
          <w:color w:val="000000"/>
          <w:lang w:eastAsia="pt-BR"/>
        </w:rPr>
        <w:t>, a fim de se tornarem mais resistentes. Enquanto Essentials 1 a 3 são para ser feito em primeiro lugar, os restantes elementos essenciais não se destinam a ser completada em qualquer ordem particular. A aplicação das Essentials serve para permitir que cidades para estabelecer uma medida de referência de seu atual nível de resistência às catástrofes em cada Essential, para identificar prioridades de investimento e ação, e acompanhar seu progresso na melhoria da resistência às catástrofes ao longo do tempo. Sua intenção é orientar cidades em direção a resiliência ideal, e para desafiar a complacência, lembrando autoridades e partes interessadas que sempre há mais a ser feito para garantir a resiliência duradoura.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Este capítulo oferece uma breve visão geral do novo “Dez Essentials”, incluindo as etapas críticas e interdependentes os governos locais podem tomar para tornar suas cidades mais desastre resistente. A justificativa para cada Essencial também é explicado de modo que as áreas estratégicas de intervenção e acções-chave são </w:t>
      </w:r>
      <w:proofErr w:type="gramStart"/>
      <w:r w:rsidRPr="009E4B79">
        <w:rPr>
          <w:rFonts w:ascii="Calibri" w:eastAsia="Times New Roman" w:hAnsi="Calibri" w:cs="Times New Roman"/>
          <w:color w:val="000000"/>
          <w:lang w:eastAsia="pt-BR"/>
        </w:rPr>
        <w:t>melhor</w:t>
      </w:r>
      <w:proofErr w:type="gramEnd"/>
      <w:r w:rsidRPr="009E4B79">
        <w:rPr>
          <w:rFonts w:ascii="Calibri" w:eastAsia="Times New Roman" w:hAnsi="Calibri" w:cs="Times New Roman"/>
          <w:color w:val="000000"/>
          <w:lang w:eastAsia="pt-BR"/>
        </w:rPr>
        <w:t xml:space="preserve"> compreendidos.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32</w:t>
      </w:r>
      <w:proofErr w:type="gramStart"/>
      <w:r w:rsidRPr="009E4B79">
        <w:rPr>
          <w:rFonts w:ascii="Calibri" w:eastAsia="Times New Roman" w:hAnsi="Calibri" w:cs="Times New Roman"/>
          <w:color w:val="000000"/>
          <w:lang w:eastAsia="pt-BR"/>
        </w:rPr>
        <w:t xml:space="preserve"> </w:t>
      </w:r>
      <w:r w:rsidR="00F91030">
        <w:rPr>
          <w:rFonts w:ascii="Calibri" w:eastAsia="Times New Roman" w:hAnsi="Calibri" w:cs="Times New Roman"/>
          <w:color w:val="000000"/>
          <w:lang w:eastAsia="pt-BR"/>
        </w:rPr>
        <w:t xml:space="preserve"> </w:t>
      </w:r>
    </w:p>
    <w:p w:rsidR="009E4B79" w:rsidRPr="009E4B79" w:rsidRDefault="009E4B79" w:rsidP="009E4B79">
      <w:pPr>
        <w:spacing w:line="260" w:lineRule="atLeast"/>
        <w:rPr>
          <w:rFonts w:ascii="Calibri" w:eastAsia="Times New Roman" w:hAnsi="Calibri" w:cs="Times New Roman"/>
          <w:b/>
          <w:color w:val="000000"/>
          <w:lang w:eastAsia="pt-BR"/>
        </w:rPr>
      </w:pPr>
      <w:proofErr w:type="gramEnd"/>
      <w:r w:rsidRPr="009E4B79">
        <w:rPr>
          <w:rFonts w:ascii="Calibri" w:eastAsia="Times New Roman" w:hAnsi="Calibri" w:cs="Times New Roman"/>
          <w:b/>
          <w:color w:val="000000"/>
          <w:highlight w:val="yellow"/>
          <w:lang w:eastAsia="pt-BR"/>
        </w:rPr>
        <w:lastRenderedPageBreak/>
        <w:t>Os Dez Essentials para Fazer Cidades Checklist Resilient</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1. Organize para resistência às catástrofes. Coloque no lugar uma estrutura organizacional com uma liderança forte e clareza de coordenação e responsabilidades. Estabelecer a Redução do Risco de Desastres como um elemento-chave em </w:t>
      </w:r>
      <w:proofErr w:type="gramStart"/>
      <w:r w:rsidRPr="009E4B79">
        <w:rPr>
          <w:rFonts w:ascii="Calibri" w:eastAsia="Times New Roman" w:hAnsi="Calibri" w:cs="Times New Roman"/>
          <w:color w:val="000000"/>
          <w:lang w:eastAsia="pt-BR"/>
        </w:rPr>
        <w:t>todo o City</w:t>
      </w:r>
      <w:proofErr w:type="gramEnd"/>
      <w:r w:rsidRPr="009E4B79">
        <w:rPr>
          <w:rFonts w:ascii="Calibri" w:eastAsia="Times New Roman" w:hAnsi="Calibri" w:cs="Times New Roman"/>
          <w:color w:val="000000"/>
          <w:lang w:eastAsia="pt-BR"/>
        </w:rPr>
        <w:t xml:space="preserve"> Vision ou Plano Estratégico.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2. Identificar, compreender e usar </w:t>
      </w:r>
      <w:proofErr w:type="gramStart"/>
      <w:r w:rsidRPr="009E4B79">
        <w:rPr>
          <w:rFonts w:ascii="Calibri" w:eastAsia="Times New Roman" w:hAnsi="Calibri" w:cs="Times New Roman"/>
          <w:color w:val="000000"/>
          <w:lang w:eastAsia="pt-BR"/>
        </w:rPr>
        <w:t>cenários de risco atuais e futuras</w:t>
      </w:r>
      <w:proofErr w:type="gramEnd"/>
      <w:r w:rsidRPr="009E4B79">
        <w:rPr>
          <w:rFonts w:ascii="Calibri" w:eastAsia="Times New Roman" w:hAnsi="Calibri" w:cs="Times New Roman"/>
          <w:color w:val="000000"/>
          <w:lang w:eastAsia="pt-BR"/>
        </w:rPr>
        <w:t>. Manter up-to-date dados sobre perigos e vulnerabilidades. Prepare avaliações de risco com base em processos participativos e usá-los como base para</w:t>
      </w:r>
      <w:r w:rsidR="00F91030">
        <w:rPr>
          <w:rFonts w:ascii="Calibri" w:eastAsia="Times New Roman" w:hAnsi="Calibri" w:cs="Times New Roman"/>
          <w:color w:val="000000"/>
          <w:lang w:eastAsia="pt-BR"/>
        </w:rPr>
        <w:t xml:space="preserve"> </w:t>
      </w:r>
      <w:r w:rsidRPr="009E4B79">
        <w:rPr>
          <w:rFonts w:ascii="Calibri" w:eastAsia="Times New Roman" w:hAnsi="Calibri" w:cs="Times New Roman"/>
          <w:color w:val="000000"/>
          <w:lang w:eastAsia="pt-BR"/>
        </w:rPr>
        <w:t>desenvolvimento urbano da cidade e as suas metas de planejamento de longo prazo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3. Reforçar a capacidade financeira para resiliência. Prepare um plano financeiro por entender e avaliar os impactos económicos das catástrofes. Identificar e desenvolver mecanismos financeiros para apoiar a resiliência</w:t>
      </w:r>
      <w:r w:rsidR="00F91030">
        <w:rPr>
          <w:rFonts w:ascii="Calibri" w:eastAsia="Times New Roman" w:hAnsi="Calibri" w:cs="Times New Roman"/>
          <w:color w:val="000000"/>
          <w:lang w:eastAsia="pt-BR"/>
        </w:rPr>
        <w:t xml:space="preserve"> </w:t>
      </w:r>
      <w:r w:rsidRPr="009E4B79">
        <w:rPr>
          <w:rFonts w:ascii="Calibri" w:eastAsia="Times New Roman" w:hAnsi="Calibri" w:cs="Times New Roman"/>
          <w:color w:val="000000"/>
          <w:lang w:eastAsia="pt-BR"/>
        </w:rPr>
        <w:t>actividades.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4. Prosseguir o desenvolvimento urbano resistente e design. Realizar o planejamento urbano no conhecimento dos riscos e desenvolvimento com base em avaliações de risco up-to-date com particular enfoque nas populações vulneráveis. Aplicar e fazer cumprir, regulamentos de construção realistas riscos </w:t>
      </w:r>
      <w:proofErr w:type="gramStart"/>
      <w:r w:rsidRPr="009E4B79">
        <w:rPr>
          <w:rFonts w:ascii="Calibri" w:eastAsia="Times New Roman" w:hAnsi="Calibri" w:cs="Times New Roman"/>
          <w:color w:val="000000"/>
          <w:lang w:eastAsia="pt-BR"/>
        </w:rPr>
        <w:t>compatível</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5. </w:t>
      </w:r>
      <w:proofErr w:type="gramStart"/>
      <w:r w:rsidRPr="009E4B79">
        <w:rPr>
          <w:rFonts w:ascii="Calibri" w:eastAsia="Times New Roman" w:hAnsi="Calibri" w:cs="Times New Roman"/>
          <w:color w:val="000000"/>
          <w:lang w:eastAsia="pt-BR"/>
        </w:rPr>
        <w:t>salvaguarda</w:t>
      </w:r>
      <w:proofErr w:type="gramEnd"/>
      <w:r w:rsidRPr="009E4B79">
        <w:rPr>
          <w:rFonts w:ascii="Calibri" w:eastAsia="Times New Roman" w:hAnsi="Calibri" w:cs="Times New Roman"/>
          <w:color w:val="000000"/>
          <w:lang w:eastAsia="pt-BR"/>
        </w:rPr>
        <w:t xml:space="preserve"> tampões naturais para melhorar as funções de protecção oferecidas pelo ecossistemas naturais. Identificar, proteger e monitorar os ecossistemas naturais dentro e fora da geografia da cidade e aumentar a sua utilização para</w:t>
      </w:r>
      <w:r w:rsidR="00F91030">
        <w:rPr>
          <w:rFonts w:ascii="Calibri" w:eastAsia="Times New Roman" w:hAnsi="Calibri" w:cs="Times New Roman"/>
          <w:color w:val="000000"/>
          <w:lang w:eastAsia="pt-BR"/>
        </w:rPr>
        <w:t xml:space="preserve"> </w:t>
      </w:r>
      <w:r w:rsidRPr="009E4B79">
        <w:rPr>
          <w:rFonts w:ascii="Calibri" w:eastAsia="Times New Roman" w:hAnsi="Calibri" w:cs="Times New Roman"/>
          <w:color w:val="000000"/>
          <w:lang w:eastAsia="pt-BR"/>
        </w:rPr>
        <w:t>redução de risco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6. Fortalecer a capacidade institucional para a resiliência. Entenda capacidade institucional para a redução do risco, incluindo as das organizações governamentais; setor privado; academia, profissional e sociedade civil organizada,</w:t>
      </w:r>
      <w:r w:rsidR="00F91030">
        <w:rPr>
          <w:rFonts w:ascii="Calibri" w:eastAsia="Times New Roman" w:hAnsi="Calibri" w:cs="Times New Roman"/>
          <w:color w:val="000000"/>
          <w:lang w:eastAsia="pt-BR"/>
        </w:rPr>
        <w:t xml:space="preserve"> </w:t>
      </w:r>
      <w:r w:rsidRPr="009E4B79">
        <w:rPr>
          <w:rFonts w:ascii="Calibri" w:eastAsia="Times New Roman" w:hAnsi="Calibri" w:cs="Times New Roman"/>
          <w:color w:val="000000"/>
          <w:lang w:eastAsia="pt-BR"/>
        </w:rPr>
        <w:t>para ajudar a detectar e fortalecer as lacunas na capacidade de resiliência.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7. Compreender e fortalecer a capacidade da sociedade para a resiliência. Identificar e fortalecer a conexão social e cultura de ajuda mútua através de iniciativas comunitárias e governamentais e canais multimédia de</w:t>
      </w:r>
      <w:r w:rsidR="00F91030">
        <w:rPr>
          <w:rFonts w:ascii="Calibri" w:eastAsia="Times New Roman" w:hAnsi="Calibri" w:cs="Times New Roman"/>
          <w:color w:val="000000"/>
          <w:lang w:eastAsia="pt-BR"/>
        </w:rPr>
        <w:t xml:space="preserve"> </w:t>
      </w:r>
      <w:r w:rsidRPr="009E4B79">
        <w:rPr>
          <w:rFonts w:ascii="Calibri" w:eastAsia="Times New Roman" w:hAnsi="Calibri" w:cs="Times New Roman"/>
          <w:color w:val="000000"/>
          <w:lang w:eastAsia="pt-BR"/>
        </w:rPr>
        <w:t>comunicação.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8. Aumentar a resiliência da </w:t>
      </w:r>
      <w:proofErr w:type="gramStart"/>
      <w:r w:rsidRPr="009E4B79">
        <w:rPr>
          <w:rFonts w:ascii="Calibri" w:eastAsia="Times New Roman" w:hAnsi="Calibri" w:cs="Times New Roman"/>
          <w:color w:val="000000"/>
          <w:lang w:eastAsia="pt-BR"/>
        </w:rPr>
        <w:t>infra-estrutura</w:t>
      </w:r>
      <w:proofErr w:type="gramEnd"/>
      <w:r w:rsidRPr="009E4B79">
        <w:rPr>
          <w:rFonts w:ascii="Calibri" w:eastAsia="Times New Roman" w:hAnsi="Calibri" w:cs="Times New Roman"/>
          <w:color w:val="000000"/>
          <w:lang w:eastAsia="pt-BR"/>
        </w:rPr>
        <w:t>. Desenvolver uma estratégia para a protecção, atualização e manutenção de infra-estrutura crítica. Desenvolver infra-estruturas de redução do risco quando necessário.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9. Garantir uma preparação eficaz e resposta a desastres. Criar e atualizar regularmente os planos de preparação, se conectar com sistemas de alerta precoce e aumento de emergên</w:t>
      </w:r>
      <w:r w:rsidR="001A0342">
        <w:rPr>
          <w:rFonts w:ascii="Calibri" w:eastAsia="Times New Roman" w:hAnsi="Calibri" w:cs="Times New Roman"/>
          <w:color w:val="000000"/>
          <w:lang w:eastAsia="pt-BR"/>
        </w:rPr>
        <w:t>cia e capacidades de gestão.</w:t>
      </w:r>
      <w:r w:rsidRPr="009E4B79">
        <w:rPr>
          <w:rFonts w:ascii="Calibri" w:eastAsia="Times New Roman" w:hAnsi="Calibri" w:cs="Times New Roman"/>
          <w:color w:val="000000"/>
          <w:lang w:eastAsia="pt-BR"/>
        </w:rPr>
        <w:t xml:space="preserve"> Depois de qualquer</w:t>
      </w:r>
      <w:r w:rsidR="00F91030">
        <w:rPr>
          <w:rFonts w:ascii="Calibri" w:eastAsia="Times New Roman" w:hAnsi="Calibri" w:cs="Times New Roman"/>
          <w:color w:val="000000"/>
          <w:lang w:eastAsia="pt-BR"/>
        </w:rPr>
        <w:t xml:space="preserve"> </w:t>
      </w:r>
      <w:r w:rsidRPr="009E4B79">
        <w:rPr>
          <w:rFonts w:ascii="Calibri" w:eastAsia="Times New Roman" w:hAnsi="Calibri" w:cs="Times New Roman"/>
          <w:color w:val="000000"/>
          <w:lang w:eastAsia="pt-BR"/>
        </w:rPr>
        <w:t xml:space="preserve">desastre, garantir que as necessidades da população afectada são </w:t>
      </w:r>
      <w:proofErr w:type="gramStart"/>
      <w:r w:rsidRPr="009E4B79">
        <w:rPr>
          <w:rFonts w:ascii="Calibri" w:eastAsia="Times New Roman" w:hAnsi="Calibri" w:cs="Times New Roman"/>
          <w:color w:val="000000"/>
          <w:lang w:eastAsia="pt-BR"/>
        </w:rPr>
        <w:t>colocados no centro da reconstrução</w:t>
      </w:r>
      <w:proofErr w:type="gramEnd"/>
      <w:r w:rsidRPr="009E4B79">
        <w:rPr>
          <w:rFonts w:ascii="Calibri" w:eastAsia="Times New Roman" w:hAnsi="Calibri" w:cs="Times New Roman"/>
          <w:color w:val="000000"/>
          <w:lang w:eastAsia="pt-BR"/>
        </w:rPr>
        <w:t>, com suporte para eles e suas organizações comunitárias para projetar e ajudar a implementar respostas, incluindo a reconstrução de casas e meios de subsistência.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10. </w:t>
      </w:r>
      <w:proofErr w:type="gramStart"/>
      <w:r w:rsidRPr="009E4B79">
        <w:rPr>
          <w:rFonts w:ascii="Calibri" w:eastAsia="Times New Roman" w:hAnsi="Calibri" w:cs="Times New Roman"/>
          <w:color w:val="000000"/>
          <w:lang w:eastAsia="pt-BR"/>
        </w:rPr>
        <w:t>agilizar</w:t>
      </w:r>
      <w:proofErr w:type="gramEnd"/>
      <w:r w:rsidRPr="009E4B79">
        <w:rPr>
          <w:rFonts w:ascii="Calibri" w:eastAsia="Times New Roman" w:hAnsi="Calibri" w:cs="Times New Roman"/>
          <w:color w:val="000000"/>
          <w:lang w:eastAsia="pt-BR"/>
        </w:rPr>
        <w:t xml:space="preserve"> a recuperação e reconstruir melhor. Estabelecer pós-desastre estratégias de recuperação, reabilitação e reconstrução que estão alinhados com o planejamento de longo prazo e proporcionando um melhor ambiente da cidade.</w:t>
      </w:r>
    </w:p>
    <w:p w:rsidR="009E4B79" w:rsidRPr="009E4B79" w:rsidRDefault="009E4B79" w:rsidP="009E4B79">
      <w:pPr>
        <w:spacing w:line="260" w:lineRule="atLeast"/>
        <w:rPr>
          <w:rFonts w:ascii="Calibri" w:eastAsia="Times New Roman" w:hAnsi="Calibri" w:cs="Times New Roman"/>
          <w:color w:val="000000"/>
          <w:lang w:eastAsia="pt-BR"/>
        </w:rPr>
      </w:pPr>
      <w:r w:rsidRPr="00212B63">
        <w:rPr>
          <w:rFonts w:ascii="Calibri" w:eastAsia="Times New Roman" w:hAnsi="Calibri" w:cs="Times New Roman"/>
          <w:b/>
          <w:color w:val="000000"/>
          <w:highlight w:val="cyan"/>
          <w:lang w:eastAsia="pt-BR"/>
        </w:rPr>
        <w:t>Capítulo 2</w:t>
      </w:r>
      <w:r w:rsidRPr="009E4B79">
        <w:rPr>
          <w:rFonts w:ascii="Calibri" w:eastAsia="Times New Roman" w:hAnsi="Calibri" w:cs="Times New Roman"/>
          <w:color w:val="000000"/>
          <w:lang w:eastAsia="pt-BR"/>
        </w:rPr>
        <w:t xml:space="preserve"> 33</w:t>
      </w:r>
    </w:p>
    <w:p w:rsidR="009E4B79" w:rsidRPr="001A0342" w:rsidRDefault="009E4B79" w:rsidP="009E4B79">
      <w:pPr>
        <w:spacing w:line="260" w:lineRule="atLeast"/>
        <w:rPr>
          <w:rFonts w:ascii="Calibri" w:eastAsia="Times New Roman" w:hAnsi="Calibri" w:cs="Times New Roman"/>
          <w:b/>
          <w:color w:val="000000"/>
          <w:lang w:eastAsia="pt-BR"/>
        </w:rPr>
      </w:pPr>
      <w:r w:rsidRPr="001A0342">
        <w:rPr>
          <w:rFonts w:ascii="Calibri" w:eastAsia="Times New Roman" w:hAnsi="Calibri" w:cs="Times New Roman"/>
          <w:b/>
          <w:color w:val="000000"/>
          <w:highlight w:val="cyan"/>
          <w:lang w:eastAsia="pt-BR"/>
        </w:rPr>
        <w:t xml:space="preserve">Essencial </w:t>
      </w:r>
      <w:proofErr w:type="gramStart"/>
      <w:r w:rsidRPr="001A0342">
        <w:rPr>
          <w:rFonts w:ascii="Calibri" w:eastAsia="Times New Roman" w:hAnsi="Calibri" w:cs="Times New Roman"/>
          <w:b/>
          <w:color w:val="000000"/>
          <w:highlight w:val="cyan"/>
          <w:lang w:eastAsia="pt-BR"/>
        </w:rPr>
        <w:t>1</w:t>
      </w:r>
      <w:proofErr w:type="gramEnd"/>
      <w:r w:rsidRPr="001A0342">
        <w:rPr>
          <w:rFonts w:ascii="Calibri" w:eastAsia="Times New Roman" w:hAnsi="Calibri" w:cs="Times New Roman"/>
          <w:b/>
          <w:color w:val="000000"/>
          <w:highlight w:val="cyan"/>
          <w:lang w:eastAsia="pt-BR"/>
        </w:rPr>
        <w:t>: Organizar para resistência às catástrofes</w:t>
      </w:r>
    </w:p>
    <w:p w:rsidR="009E4B79" w:rsidRPr="009E4B79" w:rsidRDefault="001A0342"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 </w:t>
      </w:r>
      <w:proofErr w:type="gramStart"/>
      <w:r w:rsidR="009E4B79" w:rsidRPr="009E4B79">
        <w:rPr>
          <w:rFonts w:ascii="Calibri" w:eastAsia="Times New Roman" w:hAnsi="Calibri" w:cs="Times New Roman"/>
          <w:color w:val="000000"/>
          <w:lang w:eastAsia="pt-BR"/>
        </w:rPr>
        <w:t>“Coloque no lugar uma estrutura organizacional com uma liderança forte e clareza de coordenação e responsabilidades.</w:t>
      </w:r>
      <w:proofErr w:type="gramEnd"/>
      <w:r w:rsidR="009E4B79" w:rsidRPr="009E4B79">
        <w:rPr>
          <w:rFonts w:ascii="Calibri" w:eastAsia="Times New Roman" w:hAnsi="Calibri" w:cs="Times New Roman"/>
          <w:color w:val="000000"/>
          <w:lang w:eastAsia="pt-BR"/>
        </w:rPr>
        <w:t> Estabelecer</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lastRenderedPageBreak/>
        <w:t xml:space="preserve">Redução do Risco de Desastres como um elemento-chave em </w:t>
      </w:r>
      <w:proofErr w:type="gramStart"/>
      <w:r w:rsidRPr="009E4B79">
        <w:rPr>
          <w:rFonts w:ascii="Calibri" w:eastAsia="Times New Roman" w:hAnsi="Calibri" w:cs="Times New Roman"/>
          <w:color w:val="000000"/>
          <w:lang w:eastAsia="pt-BR"/>
        </w:rPr>
        <w:t>todo o City</w:t>
      </w:r>
      <w:proofErr w:type="gramEnd"/>
      <w:r w:rsidRPr="009E4B79">
        <w:rPr>
          <w:rFonts w:ascii="Calibri" w:eastAsia="Times New Roman" w:hAnsi="Calibri" w:cs="Times New Roman"/>
          <w:color w:val="000000"/>
          <w:lang w:eastAsia="pt-BR"/>
        </w:rPr>
        <w:t xml:space="preserve"> Vision ou Plano Estratégico.”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Estabelecer necessárias estratégias, atos, leis, códigos ou integrar qualidades resil- IENCE nas políticas existentes destinadas a evitar a criação de riscos e redução do risco existente.</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A cerimônia de assinatura realizada em Lami, Fiji em 08 de março de 2011, administrador especial Suva / Lami Mr.</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Chandu Umaria assinado Certificado de Compromisso de Lami para Resiliência de desastres para a Campanha 2010- </w:t>
      </w:r>
      <w:proofErr w:type="gramStart"/>
      <w:r w:rsidRPr="009E4B79">
        <w:rPr>
          <w:rFonts w:ascii="Calibri" w:eastAsia="Times New Roman" w:hAnsi="Calibri" w:cs="Times New Roman"/>
          <w:color w:val="000000"/>
          <w:lang w:eastAsia="pt-BR"/>
        </w:rPr>
        <w:t>2011 Mundial</w:t>
      </w:r>
      <w:proofErr w:type="gramEnd"/>
      <w:r w:rsidRPr="009E4B79">
        <w:rPr>
          <w:rFonts w:ascii="Calibri" w:eastAsia="Times New Roman" w:hAnsi="Calibri" w:cs="Times New Roman"/>
          <w:color w:val="000000"/>
          <w:lang w:eastAsia="pt-BR"/>
        </w:rPr>
        <w:t xml:space="preserve"> de Redução de Desastres “Fazendo Cidades Resilientes.” Lami é a primeira cidade-ilha do Pacífico a participar da campanha global.</w:t>
      </w:r>
    </w:p>
    <w:p w:rsidR="009E4B79" w:rsidRPr="009E4B79" w:rsidRDefault="009E4B79" w:rsidP="009E4B79">
      <w:pPr>
        <w:spacing w:line="260" w:lineRule="atLeast"/>
        <w:rPr>
          <w:rFonts w:ascii="Calibri" w:eastAsia="Times New Roman" w:hAnsi="Calibri" w:cs="Times New Roman"/>
          <w:color w:val="000000"/>
          <w:lang w:eastAsia="pt-BR"/>
        </w:rPr>
      </w:pPr>
      <w:r w:rsidRPr="001A0342">
        <w:rPr>
          <w:rFonts w:ascii="Calibri" w:eastAsia="Times New Roman" w:hAnsi="Calibri" w:cs="Times New Roman"/>
          <w:color w:val="000000"/>
          <w:highlight w:val="cyan"/>
          <w:lang w:eastAsia="pt-BR"/>
        </w:rPr>
        <w:t>Por quê?</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Ter estrutura organizacional e processos claros no lugar para responder às questões fundamentais que afetam a resiliência urbana a perigos naturais é imperativo. Desenvolver uma estrutura organizacional significa uma liderança forte, clara delimitação de responsabilidades e mecanismos de coordenação, divulgação eficaz de informações do engajamento dos stakeholders e linhas de comunicação, e as estratégias de redução de riscos de redução de risco bem definidos e políticas e mecanismos de redução de riscos.</w:t>
      </w:r>
    </w:p>
    <w:p w:rsidR="009E4B79" w:rsidRPr="009E4B79" w:rsidRDefault="009E4B79" w:rsidP="009E4B79">
      <w:pPr>
        <w:spacing w:line="260" w:lineRule="atLeast"/>
        <w:rPr>
          <w:rFonts w:ascii="Calibri" w:eastAsia="Times New Roman" w:hAnsi="Calibri" w:cs="Times New Roman"/>
          <w:color w:val="000000"/>
          <w:lang w:eastAsia="pt-BR"/>
        </w:rPr>
      </w:pPr>
      <w:r w:rsidRPr="001A0342">
        <w:rPr>
          <w:rFonts w:ascii="Calibri" w:eastAsia="Times New Roman" w:hAnsi="Calibri" w:cs="Times New Roman"/>
          <w:color w:val="000000"/>
          <w:highlight w:val="cyan"/>
          <w:lang w:eastAsia="pt-BR"/>
        </w:rPr>
        <w:t>Como?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Estabelecer a Redução do Risco de Desastres como uma consideração chave ao longo do </w:t>
      </w:r>
      <w:proofErr w:type="gramStart"/>
      <w:r w:rsidRPr="009E4B79">
        <w:rPr>
          <w:rFonts w:ascii="Calibri" w:eastAsia="Times New Roman" w:hAnsi="Calibri" w:cs="Times New Roman"/>
          <w:color w:val="000000"/>
          <w:lang w:eastAsia="pt-BR"/>
        </w:rPr>
        <w:t>Plano Estratégico City</w:t>
      </w:r>
      <w:proofErr w:type="gramEnd"/>
      <w:r w:rsidRPr="009E4B79">
        <w:rPr>
          <w:rFonts w:ascii="Calibri" w:eastAsia="Times New Roman" w:hAnsi="Calibri" w:cs="Times New Roman"/>
          <w:color w:val="000000"/>
          <w:lang w:eastAsia="pt-BR"/>
        </w:rPr>
        <w:t xml:space="preserve"> Vision e / ou com o propósito de salvaguardar os objectivos de desenvolvimento.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 Utilize análises de risco para informar </w:t>
      </w:r>
      <w:proofErr w:type="gramStart"/>
      <w:r w:rsidRPr="009E4B79">
        <w:rPr>
          <w:rFonts w:ascii="Calibri" w:eastAsia="Times New Roman" w:hAnsi="Calibri" w:cs="Times New Roman"/>
          <w:color w:val="000000"/>
          <w:lang w:eastAsia="pt-BR"/>
        </w:rPr>
        <w:t>o City</w:t>
      </w:r>
      <w:proofErr w:type="gramEnd"/>
      <w:r w:rsidRPr="009E4B79">
        <w:rPr>
          <w:rFonts w:ascii="Calibri" w:eastAsia="Times New Roman" w:hAnsi="Calibri" w:cs="Times New Roman"/>
          <w:color w:val="000000"/>
          <w:lang w:eastAsia="pt-BR"/>
        </w:rPr>
        <w:t xml:space="preserve"> Vision / Estratégia.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 Desenvolver </w:t>
      </w:r>
      <w:proofErr w:type="gramStart"/>
      <w:r w:rsidRPr="009E4B79">
        <w:rPr>
          <w:rFonts w:ascii="Calibri" w:eastAsia="Times New Roman" w:hAnsi="Calibri" w:cs="Times New Roman"/>
          <w:color w:val="000000"/>
          <w:lang w:eastAsia="pt-BR"/>
        </w:rPr>
        <w:t>o City</w:t>
      </w:r>
      <w:proofErr w:type="gramEnd"/>
      <w:r w:rsidRPr="009E4B79">
        <w:rPr>
          <w:rFonts w:ascii="Calibri" w:eastAsia="Times New Roman" w:hAnsi="Calibri" w:cs="Times New Roman"/>
          <w:color w:val="000000"/>
          <w:lang w:eastAsia="pt-BR"/>
        </w:rPr>
        <w:t xml:space="preserve"> Vision / Estratégia através inclusive, consulta das partes interessadas multi- participativa.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Rever a Cidade Visão / Estratégia em uma base regular e ajustar prazos, pelo menos uma vez a cada cinco (5) anos ou conforme as circunstâncias mudam.</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Certifique-se de que a cidade tem a autoridade e os recursos necessários para satisfazer os requisitos de RRC locais.</w:t>
      </w:r>
    </w:p>
    <w:p w:rsidR="009E4B79" w:rsidRPr="009E4B79" w:rsidRDefault="00AC469C" w:rsidP="009E4B79">
      <w:pPr>
        <w:spacing w:line="260" w:lineRule="atLeast"/>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 </w:t>
      </w:r>
      <w:bookmarkStart w:id="0" w:name="_GoBack"/>
      <w:bookmarkEnd w:id="0"/>
      <w:r>
        <w:rPr>
          <w:rFonts w:ascii="Calibri" w:eastAsia="Times New Roman" w:hAnsi="Calibri" w:cs="Times New Roman"/>
          <w:color w:val="000000"/>
          <w:lang w:eastAsia="pt-BR"/>
        </w:rPr>
        <w:t>Peça as agências líderes que tenham autoridade e recursos relevantes para coordenar as atividades locais de RRD, tomar decisões em emergências e tomar medidas adequadas para mitigar os riscos.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Definir responsabilidades das agências para vários aspectos de resistência às catástrofes dentro da cidade. Isso pode incluir uma ou mais agências, dependendo do tipo de perigo ou incidente.</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Designar papéis claros para as agências responsáveis ​​por liderar a resposta de emergência e outros aspectos de cenários de mitigação e perigo prontidão pré-desastre.</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 Prepare as principais partes interessadas com a responsabilidade de resiliência para ter acesso a informações de risco, a fim de tomar as decisões e respostas adequadas </w:t>
      </w:r>
      <w:proofErr w:type="gramStart"/>
      <w:r w:rsidRPr="009E4B79">
        <w:rPr>
          <w:rFonts w:ascii="Calibri" w:eastAsia="Times New Roman" w:hAnsi="Calibri" w:cs="Times New Roman"/>
          <w:color w:val="000000"/>
          <w:lang w:eastAsia="pt-BR"/>
        </w:rPr>
        <w:t>durante</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34</w:t>
      </w:r>
      <w:proofErr w:type="gramStart"/>
      <w:r w:rsidRPr="009E4B79">
        <w:rPr>
          <w:rFonts w:ascii="Calibri" w:eastAsia="Times New Roman" w:hAnsi="Calibri" w:cs="Times New Roman"/>
          <w:color w:val="000000"/>
          <w:lang w:eastAsia="pt-BR"/>
        </w:rPr>
        <w:t xml:space="preserve"> </w:t>
      </w:r>
      <w:r w:rsidR="00F91030">
        <w:rPr>
          <w:rFonts w:ascii="Calibri" w:eastAsia="Times New Roman" w:hAnsi="Calibri" w:cs="Times New Roman"/>
          <w:color w:val="000000"/>
          <w:lang w:eastAsia="pt-BR"/>
        </w:rPr>
        <w:t xml:space="preserve"> </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várias</w:t>
      </w:r>
      <w:proofErr w:type="gramEnd"/>
      <w:r w:rsidRPr="009E4B79">
        <w:rPr>
          <w:rFonts w:ascii="Calibri" w:eastAsia="Times New Roman" w:hAnsi="Calibri" w:cs="Times New Roman"/>
          <w:color w:val="000000"/>
          <w:lang w:eastAsia="pt-BR"/>
        </w:rPr>
        <w:t xml:space="preserve"> fases do ciclo de redução de risco (por exemplo, mitigação, resposta, de recuperação).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lastRenderedPageBreak/>
        <w:t>Desenvolver um mecanismo que prioriza recursos para efetivamente reduzindo os riscos que as avaliações locais identificados como significativos.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 garantir que os investimentos municipais estão suficientemente influenciado por resultados de análises de risco, a fim de que os riscos elevados </w:t>
      </w:r>
      <w:proofErr w:type="gramStart"/>
      <w:r w:rsidRPr="009E4B79">
        <w:rPr>
          <w:rFonts w:ascii="Calibri" w:eastAsia="Times New Roman" w:hAnsi="Calibri" w:cs="Times New Roman"/>
          <w:color w:val="000000"/>
          <w:lang w:eastAsia="pt-BR"/>
        </w:rPr>
        <w:t>são</w:t>
      </w:r>
      <w:proofErr w:type="gramEnd"/>
      <w:r w:rsidRPr="009E4B79">
        <w:rPr>
          <w:rFonts w:ascii="Calibri" w:eastAsia="Times New Roman" w:hAnsi="Calibri" w:cs="Times New Roman"/>
          <w:color w:val="000000"/>
          <w:lang w:eastAsia="pt-BR"/>
        </w:rPr>
        <w:t xml:space="preserve"> adequadamente tratados.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Avaliar investimentos municipais e iniciativas de resistência às catástrofes em termos de benefícios e deficiências.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Desenvolver padrões de desenvolvimento urbano para definir os níveis de risco de tomada de decisão.</w:t>
      </w:r>
    </w:p>
    <w:p w:rsidR="009E4B79" w:rsidRPr="005A3CF8" w:rsidRDefault="009E4B79" w:rsidP="009E4B79">
      <w:pPr>
        <w:spacing w:line="260" w:lineRule="atLeast"/>
        <w:rPr>
          <w:rFonts w:ascii="Calibri" w:eastAsia="Times New Roman" w:hAnsi="Calibri" w:cs="Times New Roman"/>
          <w:b/>
          <w:color w:val="000000"/>
          <w:lang w:eastAsia="pt-BR"/>
        </w:rPr>
      </w:pPr>
      <w:r w:rsidRPr="005A3CF8">
        <w:rPr>
          <w:rFonts w:ascii="Calibri" w:eastAsia="Times New Roman" w:hAnsi="Calibri" w:cs="Times New Roman"/>
          <w:b/>
          <w:color w:val="000000"/>
          <w:highlight w:val="cyan"/>
          <w:lang w:eastAsia="pt-BR"/>
        </w:rPr>
        <w:t>Exemplos</w:t>
      </w:r>
    </w:p>
    <w:p w:rsidR="009E4B79" w:rsidRPr="005A3CF8" w:rsidRDefault="009E4B79" w:rsidP="009E4B79">
      <w:pPr>
        <w:spacing w:line="260" w:lineRule="atLeast"/>
        <w:rPr>
          <w:rFonts w:ascii="Calibri" w:eastAsia="Times New Roman" w:hAnsi="Calibri" w:cs="Times New Roman"/>
          <w:b/>
          <w:color w:val="000000"/>
          <w:lang w:eastAsia="pt-BR"/>
        </w:rPr>
      </w:pPr>
      <w:r w:rsidRPr="005A3CF8">
        <w:rPr>
          <w:rFonts w:ascii="Calibri" w:eastAsia="Times New Roman" w:hAnsi="Calibri" w:cs="Times New Roman"/>
          <w:b/>
          <w:color w:val="000000"/>
          <w:lang w:eastAsia="pt-BR"/>
        </w:rPr>
        <w:t xml:space="preserve">Batticaloa, Sri Lanka: Redução do Risco de Desastres para o Conselho </w:t>
      </w:r>
      <w:proofErr w:type="gramStart"/>
      <w:r w:rsidRPr="005A3CF8">
        <w:rPr>
          <w:rFonts w:ascii="Calibri" w:eastAsia="Times New Roman" w:hAnsi="Calibri" w:cs="Times New Roman"/>
          <w:b/>
          <w:color w:val="000000"/>
          <w:lang w:eastAsia="pt-BR"/>
        </w:rPr>
        <w:t>Municipal</w:t>
      </w:r>
      <w:proofErr w:type="gramEnd"/>
    </w:p>
    <w:p w:rsidR="009E4B79" w:rsidRPr="005A3CF8" w:rsidRDefault="009E4B79" w:rsidP="009E4B79">
      <w:pPr>
        <w:spacing w:line="260" w:lineRule="atLeast"/>
        <w:rPr>
          <w:rFonts w:ascii="Calibri" w:eastAsia="Times New Roman" w:hAnsi="Calibri" w:cs="Times New Roman"/>
          <w:color w:val="FF0000"/>
          <w:lang w:eastAsia="pt-BR"/>
        </w:rPr>
      </w:pPr>
      <w:r w:rsidRPr="005A3CF8">
        <w:rPr>
          <w:rFonts w:ascii="Calibri" w:eastAsia="Times New Roman" w:hAnsi="Calibri" w:cs="Times New Roman"/>
          <w:color w:val="FF0000"/>
          <w:lang w:eastAsia="pt-BR"/>
        </w:rPr>
        <w:t xml:space="preserve">Desde que entrou para os 'tornar as cidades resilientes: ‘Minha cidade está se preparando’ da campanha, conselho municipal de Batticaloa tomou várias iniciativas para reduzir o risco na cidade. Entre eles está o estabelecimento de uma Unidade de Redução do Risco de Desastres com o apoio da Austrália, como parte de um projeto chamado, “Estratégias de Desenvolvimento Disaster Resilient Cidade para Sri Lanka Cidades”. Este visa </w:t>
      </w:r>
      <w:proofErr w:type="gramStart"/>
      <w:r w:rsidRPr="005A3CF8">
        <w:rPr>
          <w:rFonts w:ascii="Calibri" w:eastAsia="Times New Roman" w:hAnsi="Calibri" w:cs="Times New Roman"/>
          <w:color w:val="FF0000"/>
          <w:lang w:eastAsia="pt-BR"/>
        </w:rPr>
        <w:t>a</w:t>
      </w:r>
      <w:proofErr w:type="gramEnd"/>
      <w:r w:rsidRPr="005A3CF8">
        <w:rPr>
          <w:rFonts w:ascii="Calibri" w:eastAsia="Times New Roman" w:hAnsi="Calibri" w:cs="Times New Roman"/>
          <w:color w:val="FF0000"/>
          <w:lang w:eastAsia="pt-BR"/>
        </w:rPr>
        <w:t xml:space="preserve"> criação, desastre cidades e municípios resistentes e saudáveis ​​sustentáveis ​​em desastre regiões propensas do Sri Lanka.</w:t>
      </w:r>
    </w:p>
    <w:p w:rsidR="009E4B79" w:rsidRPr="005A3CF8" w:rsidRDefault="009E4B79" w:rsidP="009E4B79">
      <w:pPr>
        <w:spacing w:line="260" w:lineRule="atLeast"/>
        <w:rPr>
          <w:rFonts w:ascii="Calibri" w:eastAsia="Times New Roman" w:hAnsi="Calibri" w:cs="Times New Roman"/>
          <w:color w:val="FF0000"/>
          <w:lang w:eastAsia="pt-BR"/>
        </w:rPr>
      </w:pPr>
      <w:r w:rsidRPr="005A3CF8">
        <w:rPr>
          <w:rFonts w:ascii="Calibri" w:eastAsia="Times New Roman" w:hAnsi="Calibri" w:cs="Times New Roman"/>
          <w:color w:val="FF0000"/>
          <w:lang w:eastAsia="pt-BR"/>
        </w:rPr>
        <w:t xml:space="preserve">O projeto foi </w:t>
      </w:r>
      <w:proofErr w:type="gramStart"/>
      <w:r w:rsidRPr="005A3CF8">
        <w:rPr>
          <w:rFonts w:ascii="Calibri" w:eastAsia="Times New Roman" w:hAnsi="Calibri" w:cs="Times New Roman"/>
          <w:color w:val="FF0000"/>
          <w:lang w:eastAsia="pt-BR"/>
        </w:rPr>
        <w:t>implementado</w:t>
      </w:r>
      <w:proofErr w:type="gramEnd"/>
      <w:r w:rsidRPr="005A3CF8">
        <w:rPr>
          <w:rFonts w:ascii="Calibri" w:eastAsia="Times New Roman" w:hAnsi="Calibri" w:cs="Times New Roman"/>
          <w:color w:val="FF0000"/>
          <w:lang w:eastAsia="pt-BR"/>
        </w:rPr>
        <w:t xml:space="preserve"> pelo UN-Habitat em colaboração com a Universidade de Moratuwa, o Ministério de Gestão de Calamidades, a Autoridade de Desenvolvimento Urbano e das autoridades locais das cidades selecionadas. A criação de uma unidade de redução do risco de desastres no conselho municipal Batticaloa foi um marco fundamental no processo de construção da resiliência.</w:t>
      </w:r>
    </w:p>
    <w:p w:rsidR="009E4B79" w:rsidRPr="005A3CF8" w:rsidRDefault="009E4B79" w:rsidP="009E4B79">
      <w:pPr>
        <w:spacing w:line="260" w:lineRule="atLeast"/>
        <w:rPr>
          <w:rFonts w:ascii="Calibri" w:eastAsia="Times New Roman" w:hAnsi="Calibri" w:cs="Times New Roman"/>
          <w:color w:val="FF0000"/>
          <w:lang w:eastAsia="pt-BR"/>
        </w:rPr>
      </w:pPr>
      <w:r w:rsidRPr="005A3CF8">
        <w:rPr>
          <w:rFonts w:ascii="Calibri" w:eastAsia="Times New Roman" w:hAnsi="Calibri" w:cs="Times New Roman"/>
          <w:color w:val="FF0000"/>
          <w:lang w:eastAsia="pt-BR"/>
        </w:rPr>
        <w:t>A unidade DRR é responsável por:</w:t>
      </w:r>
    </w:p>
    <w:p w:rsidR="009E4B79" w:rsidRPr="005A3CF8" w:rsidRDefault="009E4B79" w:rsidP="009E4B79">
      <w:pPr>
        <w:spacing w:line="260" w:lineRule="atLeast"/>
        <w:rPr>
          <w:rFonts w:ascii="Calibri" w:eastAsia="Times New Roman" w:hAnsi="Calibri" w:cs="Times New Roman"/>
          <w:color w:val="FF0000"/>
          <w:lang w:eastAsia="pt-BR"/>
        </w:rPr>
      </w:pPr>
      <w:r w:rsidRPr="005A3CF8">
        <w:rPr>
          <w:rFonts w:ascii="Calibri" w:eastAsia="Times New Roman" w:hAnsi="Calibri" w:cs="Times New Roman"/>
          <w:color w:val="FF0000"/>
          <w:lang w:eastAsia="pt-BR"/>
        </w:rPr>
        <w:t xml:space="preserve">• </w:t>
      </w:r>
      <w:proofErr w:type="gramStart"/>
      <w:r w:rsidRPr="005A3CF8">
        <w:rPr>
          <w:rFonts w:ascii="Calibri" w:eastAsia="Times New Roman" w:hAnsi="Calibri" w:cs="Times New Roman"/>
          <w:color w:val="FF0000"/>
          <w:lang w:eastAsia="pt-BR"/>
        </w:rPr>
        <w:t>Implementar</w:t>
      </w:r>
      <w:proofErr w:type="gramEnd"/>
      <w:r w:rsidRPr="005A3CF8">
        <w:rPr>
          <w:rFonts w:ascii="Calibri" w:eastAsia="Times New Roman" w:hAnsi="Calibri" w:cs="Times New Roman"/>
          <w:color w:val="FF0000"/>
          <w:lang w:eastAsia="pt-BR"/>
        </w:rPr>
        <w:t xml:space="preserve"> o Plano de Batticaloa Disaster Preparedness</w:t>
      </w:r>
    </w:p>
    <w:p w:rsidR="009E4B79" w:rsidRPr="005A3CF8" w:rsidRDefault="009E4B79" w:rsidP="009E4B79">
      <w:pPr>
        <w:spacing w:line="260" w:lineRule="atLeast"/>
        <w:rPr>
          <w:rFonts w:ascii="Calibri" w:eastAsia="Times New Roman" w:hAnsi="Calibri" w:cs="Times New Roman"/>
          <w:color w:val="FF0000"/>
          <w:lang w:eastAsia="pt-BR"/>
        </w:rPr>
      </w:pPr>
      <w:r w:rsidRPr="005A3CF8">
        <w:rPr>
          <w:rFonts w:ascii="Calibri" w:eastAsia="Times New Roman" w:hAnsi="Calibri" w:cs="Times New Roman"/>
          <w:color w:val="FF0000"/>
          <w:lang w:eastAsia="pt-BR"/>
        </w:rPr>
        <w:t xml:space="preserve">• supervisão e acompanhamento de </w:t>
      </w:r>
      <w:proofErr w:type="gramStart"/>
      <w:r w:rsidRPr="005A3CF8">
        <w:rPr>
          <w:rFonts w:ascii="Calibri" w:eastAsia="Times New Roman" w:hAnsi="Calibri" w:cs="Times New Roman"/>
          <w:color w:val="FF0000"/>
          <w:lang w:eastAsia="pt-BR"/>
        </w:rPr>
        <w:t>implementação</w:t>
      </w:r>
      <w:proofErr w:type="gramEnd"/>
      <w:r w:rsidRPr="005A3CF8">
        <w:rPr>
          <w:rFonts w:ascii="Calibri" w:eastAsia="Times New Roman" w:hAnsi="Calibri" w:cs="Times New Roman"/>
          <w:color w:val="FF0000"/>
          <w:lang w:eastAsia="pt-BR"/>
        </w:rPr>
        <w:t xml:space="preserve"> do projeto em consulta com o Grupo de Trabalho Técnico criado pelo projeto</w:t>
      </w:r>
    </w:p>
    <w:p w:rsidR="009E4B79" w:rsidRPr="005A3CF8" w:rsidRDefault="009E4B79" w:rsidP="009E4B79">
      <w:pPr>
        <w:spacing w:line="260" w:lineRule="atLeast"/>
        <w:rPr>
          <w:rFonts w:ascii="Calibri" w:eastAsia="Times New Roman" w:hAnsi="Calibri" w:cs="Times New Roman"/>
          <w:color w:val="FF0000"/>
          <w:lang w:eastAsia="pt-BR"/>
        </w:rPr>
      </w:pPr>
      <w:r w:rsidRPr="005A3CF8">
        <w:rPr>
          <w:rFonts w:ascii="Calibri" w:eastAsia="Times New Roman" w:hAnsi="Calibri" w:cs="Times New Roman"/>
          <w:color w:val="FF0000"/>
          <w:lang w:eastAsia="pt-BR"/>
        </w:rPr>
        <w:t>• Aumentar a conscientização da comunidade e proporcionando acesso a informações sobre o desastre tecnologias resilientes</w:t>
      </w:r>
    </w:p>
    <w:p w:rsidR="009E4B79" w:rsidRPr="005A3CF8" w:rsidRDefault="009E4B79" w:rsidP="009E4B79">
      <w:pPr>
        <w:spacing w:line="260" w:lineRule="atLeast"/>
        <w:rPr>
          <w:rFonts w:ascii="Calibri" w:eastAsia="Times New Roman" w:hAnsi="Calibri" w:cs="Times New Roman"/>
          <w:color w:val="FF0000"/>
          <w:lang w:eastAsia="pt-BR"/>
        </w:rPr>
      </w:pPr>
      <w:r w:rsidRPr="005A3CF8">
        <w:rPr>
          <w:rFonts w:ascii="Calibri" w:eastAsia="Times New Roman" w:hAnsi="Calibri" w:cs="Times New Roman"/>
          <w:color w:val="FF0000"/>
          <w:lang w:eastAsia="pt-BR"/>
        </w:rPr>
        <w:t>• Fornecer orientações sobre os procedimentos RRC a ser adaptado por instituições relevantes</w:t>
      </w:r>
    </w:p>
    <w:p w:rsidR="009E4B79" w:rsidRPr="005A3CF8" w:rsidRDefault="009E4B79" w:rsidP="009E4B79">
      <w:pPr>
        <w:spacing w:line="260" w:lineRule="atLeast"/>
        <w:rPr>
          <w:rFonts w:ascii="Calibri" w:eastAsia="Times New Roman" w:hAnsi="Calibri" w:cs="Times New Roman"/>
          <w:color w:val="7030A0"/>
          <w:lang w:eastAsia="pt-BR"/>
        </w:rPr>
      </w:pPr>
      <w:r w:rsidRPr="005A3CF8">
        <w:rPr>
          <w:rFonts w:ascii="Calibri" w:eastAsia="Times New Roman" w:hAnsi="Calibri" w:cs="Times New Roman"/>
          <w:color w:val="7030A0"/>
          <w:lang w:eastAsia="pt-BR"/>
        </w:rPr>
        <w:t xml:space="preserve">Sul e do Conselho Provincial ocidental em Sri Lanka organizaram um workshop para melhorar as medidas construção e planejamento, a fim de aumentar a resistência às </w:t>
      </w:r>
      <w:proofErr w:type="gramStart"/>
      <w:r w:rsidRPr="005A3CF8">
        <w:rPr>
          <w:rFonts w:ascii="Calibri" w:eastAsia="Times New Roman" w:hAnsi="Calibri" w:cs="Times New Roman"/>
          <w:color w:val="7030A0"/>
          <w:lang w:eastAsia="pt-BR"/>
        </w:rPr>
        <w:t>catástrofes</w:t>
      </w:r>
      <w:proofErr w:type="gramEnd"/>
    </w:p>
    <w:p w:rsidR="009E4B79" w:rsidRPr="005A3CF8" w:rsidRDefault="009E4B79" w:rsidP="009E4B79">
      <w:pPr>
        <w:spacing w:line="260" w:lineRule="atLeast"/>
        <w:rPr>
          <w:rFonts w:ascii="Calibri" w:eastAsia="Times New Roman" w:hAnsi="Calibri" w:cs="Times New Roman"/>
          <w:b/>
          <w:color w:val="000000"/>
          <w:lang w:eastAsia="pt-BR"/>
        </w:rPr>
      </w:pPr>
      <w:r w:rsidRPr="005A3CF8">
        <w:rPr>
          <w:rFonts w:ascii="Calibri" w:eastAsia="Times New Roman" w:hAnsi="Calibri" w:cs="Times New Roman"/>
          <w:b/>
          <w:color w:val="000000"/>
          <w:lang w:eastAsia="pt-BR"/>
        </w:rPr>
        <w:t xml:space="preserve">Aceh, Indonésia: Construindo alianças locais no pós-desastre </w:t>
      </w:r>
      <w:proofErr w:type="gramStart"/>
      <w:r w:rsidRPr="005A3CF8">
        <w:rPr>
          <w:rFonts w:ascii="Calibri" w:eastAsia="Times New Roman" w:hAnsi="Calibri" w:cs="Times New Roman"/>
          <w:b/>
          <w:color w:val="000000"/>
          <w:lang w:eastAsia="pt-BR"/>
        </w:rPr>
        <w:t>Reconstrução</w:t>
      </w:r>
      <w:proofErr w:type="gramEnd"/>
    </w:p>
    <w:p w:rsidR="009E4B79" w:rsidRPr="00174027" w:rsidRDefault="009E4B79" w:rsidP="009E4B79">
      <w:pPr>
        <w:spacing w:line="260" w:lineRule="atLeast"/>
        <w:rPr>
          <w:rFonts w:ascii="Calibri" w:eastAsia="Times New Roman" w:hAnsi="Calibri" w:cs="Times New Roman"/>
          <w:color w:val="FF0000"/>
          <w:lang w:eastAsia="pt-BR"/>
        </w:rPr>
      </w:pPr>
      <w:r w:rsidRPr="00174027">
        <w:rPr>
          <w:rFonts w:ascii="Calibri" w:eastAsia="Times New Roman" w:hAnsi="Calibri" w:cs="Times New Roman"/>
          <w:color w:val="FF0000"/>
          <w:lang w:eastAsia="pt-BR"/>
        </w:rPr>
        <w:t>Província de Aceh, na Indonésia foi devastada pelo tsunami do Oceano Índico em 2004. O nível de devastação foi além do escopo e capacidade da agência de gestão de desastres existente. Isto levou à criação de um órgão ad-hoc a nível ministerial, A Agência de Reabilitação e Reconstrução de Aceh Nias (BRR); assim se tornou responsável por liderar iniciativas de reconstrução pós-desastre.</w:t>
      </w:r>
    </w:p>
    <w:p w:rsidR="009E4B79" w:rsidRPr="00174027" w:rsidRDefault="009E4B79" w:rsidP="009E4B79">
      <w:pPr>
        <w:spacing w:line="260" w:lineRule="atLeast"/>
        <w:rPr>
          <w:rFonts w:ascii="Calibri" w:eastAsia="Times New Roman" w:hAnsi="Calibri" w:cs="Times New Roman"/>
          <w:color w:val="FF0000"/>
          <w:lang w:eastAsia="pt-BR"/>
        </w:rPr>
      </w:pPr>
      <w:proofErr w:type="gramStart"/>
      <w:r w:rsidRPr="00174027">
        <w:rPr>
          <w:rFonts w:ascii="Calibri" w:eastAsia="Times New Roman" w:hAnsi="Calibri" w:cs="Times New Roman"/>
          <w:color w:val="FF0000"/>
          <w:lang w:eastAsia="pt-BR"/>
        </w:rPr>
        <w:t>parcerias</w:t>
      </w:r>
      <w:proofErr w:type="gramEnd"/>
      <w:r w:rsidRPr="00174027">
        <w:rPr>
          <w:rFonts w:ascii="Calibri" w:eastAsia="Times New Roman" w:hAnsi="Calibri" w:cs="Times New Roman"/>
          <w:color w:val="FF0000"/>
          <w:lang w:eastAsia="pt-BR"/>
        </w:rPr>
        <w:t xml:space="preserve">, criando entre as comunidades, o setor privado e autoridades locais foi reconhecida como uma prioridade para a reconstrução sustentável e, a fim de desenvolver um senso de propriedade entre os parceiros. Consequentemente, a comunidade local e da sociedade civil </w:t>
      </w:r>
      <w:r w:rsidRPr="00174027">
        <w:rPr>
          <w:rFonts w:ascii="Calibri" w:eastAsia="Times New Roman" w:hAnsi="Calibri" w:cs="Times New Roman"/>
          <w:color w:val="FF0000"/>
          <w:lang w:eastAsia="pt-BR"/>
        </w:rPr>
        <w:lastRenderedPageBreak/>
        <w:t xml:space="preserve">estiveram envolvidos em todas as fases do processo de reconstrução do planejamento à </w:t>
      </w:r>
      <w:proofErr w:type="gramStart"/>
      <w:r w:rsidRPr="00174027">
        <w:rPr>
          <w:rFonts w:ascii="Calibri" w:eastAsia="Times New Roman" w:hAnsi="Calibri" w:cs="Times New Roman"/>
          <w:color w:val="FF0000"/>
          <w:lang w:eastAsia="pt-BR"/>
        </w:rPr>
        <w:t>implementação</w:t>
      </w:r>
      <w:proofErr w:type="gramEnd"/>
      <w:r w:rsidRPr="00174027">
        <w:rPr>
          <w:rFonts w:ascii="Calibri" w:eastAsia="Times New Roman" w:hAnsi="Calibri" w:cs="Times New Roman"/>
          <w:color w:val="FF0000"/>
          <w:lang w:eastAsia="pt-BR"/>
        </w:rPr>
        <w:t xml:space="preserve"> do projeto. As autoridades locais e figuras públicas foram </w:t>
      </w:r>
      <w:proofErr w:type="gramStart"/>
      <w:r w:rsidRPr="00174027">
        <w:rPr>
          <w:rFonts w:ascii="Calibri" w:eastAsia="Times New Roman" w:hAnsi="Calibri" w:cs="Times New Roman"/>
          <w:color w:val="FF0000"/>
          <w:lang w:eastAsia="pt-BR"/>
        </w:rPr>
        <w:t>convidados</w:t>
      </w:r>
      <w:proofErr w:type="gramEnd"/>
      <w:r w:rsidRPr="00174027">
        <w:rPr>
          <w:rFonts w:ascii="Calibri" w:eastAsia="Times New Roman" w:hAnsi="Calibri" w:cs="Times New Roman"/>
          <w:color w:val="FF0000"/>
          <w:lang w:eastAsia="pt-BR"/>
        </w:rPr>
        <w:t xml:space="preserve"> a fornecer comentários e conselhos. Na fase de </w:t>
      </w:r>
      <w:proofErr w:type="gramStart"/>
      <w:r w:rsidRPr="00174027">
        <w:rPr>
          <w:rFonts w:ascii="Calibri" w:eastAsia="Times New Roman" w:hAnsi="Calibri" w:cs="Times New Roman"/>
          <w:color w:val="FF0000"/>
          <w:lang w:eastAsia="pt-BR"/>
        </w:rPr>
        <w:t>implementação</w:t>
      </w:r>
      <w:proofErr w:type="gramEnd"/>
      <w:r w:rsidRPr="00174027">
        <w:rPr>
          <w:rFonts w:ascii="Calibri" w:eastAsia="Times New Roman" w:hAnsi="Calibri" w:cs="Times New Roman"/>
          <w:color w:val="FF0000"/>
          <w:lang w:eastAsia="pt-BR"/>
        </w:rPr>
        <w:t xml:space="preserve">, o pessoal local constituíam a maioria da equipe BRR. Sempre que possível, as empresas locais também receberam prioridade no processo de licitação e encorajados a criar joint ventures com grandes </w:t>
      </w:r>
      <w:proofErr w:type="gramStart"/>
      <w:r w:rsidRPr="00174027">
        <w:rPr>
          <w:rFonts w:ascii="Calibri" w:eastAsia="Times New Roman" w:hAnsi="Calibri" w:cs="Times New Roman"/>
          <w:color w:val="FF0000"/>
          <w:lang w:eastAsia="pt-BR"/>
        </w:rPr>
        <w:t>empresas</w:t>
      </w:r>
      <w:proofErr w:type="gramEnd"/>
      <w:r w:rsidRPr="00174027">
        <w:rPr>
          <w:rFonts w:ascii="Calibri" w:eastAsia="Times New Roman" w:hAnsi="Calibri" w:cs="Times New Roman"/>
          <w:color w:val="FF0000"/>
          <w:lang w:eastAsia="pt-BR"/>
        </w:rPr>
        <w:t xml:space="preserve"> </w:t>
      </w:r>
      <w:proofErr w:type="gramStart"/>
      <w:r w:rsidRPr="00174027">
        <w:rPr>
          <w:rFonts w:ascii="Calibri" w:eastAsia="Times New Roman" w:hAnsi="Calibri" w:cs="Times New Roman"/>
          <w:color w:val="FF0000"/>
          <w:lang w:eastAsia="pt-BR"/>
        </w:rPr>
        <w:t>nacionais</w:t>
      </w:r>
      <w:proofErr w:type="gramEnd"/>
      <w:r w:rsidRPr="00174027">
        <w:rPr>
          <w:rFonts w:ascii="Calibri" w:eastAsia="Times New Roman" w:hAnsi="Calibri" w:cs="Times New Roman"/>
          <w:color w:val="FF0000"/>
          <w:lang w:eastAsia="pt-BR"/>
        </w:rPr>
        <w:t>.Um secretariado conjunto a nível regional incluiu representantes dos governos locais, a fim de melhorar a coordenação e acelerar o processo de reconstrução.</w:t>
      </w:r>
    </w:p>
    <w:p w:rsidR="009E4B79" w:rsidRPr="009E4B79" w:rsidRDefault="009E4B79" w:rsidP="009E4B79">
      <w:pPr>
        <w:spacing w:line="260" w:lineRule="atLeast"/>
        <w:rPr>
          <w:rFonts w:ascii="Calibri" w:eastAsia="Times New Roman" w:hAnsi="Calibri" w:cs="Times New Roman"/>
          <w:color w:val="000000"/>
          <w:lang w:eastAsia="pt-BR"/>
        </w:rPr>
      </w:pPr>
      <w:r w:rsidRPr="00174027">
        <w:rPr>
          <w:rFonts w:ascii="Calibri" w:eastAsia="Times New Roman" w:hAnsi="Calibri" w:cs="Times New Roman"/>
          <w:color w:val="7030A0"/>
          <w:lang w:eastAsia="pt-BR"/>
        </w:rPr>
        <w:t>Reconstruir melhor após o tsunami de 2004. Aceh, Indonésia de 2005.</w:t>
      </w:r>
    </w:p>
    <w:p w:rsidR="00174027"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36</w:t>
      </w:r>
    </w:p>
    <w:p w:rsidR="009E4B79" w:rsidRPr="00174027" w:rsidRDefault="009E4B79" w:rsidP="009E4B79">
      <w:pPr>
        <w:spacing w:line="260" w:lineRule="atLeast"/>
        <w:rPr>
          <w:rFonts w:ascii="Calibri" w:eastAsia="Times New Roman" w:hAnsi="Calibri" w:cs="Times New Roman"/>
          <w:b/>
          <w:color w:val="000000"/>
          <w:lang w:eastAsia="pt-BR"/>
        </w:rPr>
      </w:pPr>
      <w:r w:rsidRPr="00174027">
        <w:rPr>
          <w:rFonts w:ascii="Calibri" w:eastAsia="Times New Roman" w:hAnsi="Calibri" w:cs="Times New Roman"/>
          <w:b/>
          <w:color w:val="000000"/>
          <w:lang w:eastAsia="pt-BR"/>
        </w:rPr>
        <w:t xml:space="preserve">Santa Tecla, El Salvador: Redução do Risco de Desastres uma prioridade permanente, para o Governo </w:t>
      </w:r>
      <w:proofErr w:type="gramStart"/>
      <w:r w:rsidRPr="00174027">
        <w:rPr>
          <w:rFonts w:ascii="Calibri" w:eastAsia="Times New Roman" w:hAnsi="Calibri" w:cs="Times New Roman"/>
          <w:b/>
          <w:color w:val="000000"/>
          <w:lang w:eastAsia="pt-BR"/>
        </w:rPr>
        <w:t>Local</w:t>
      </w:r>
      <w:proofErr w:type="gramEnd"/>
    </w:p>
    <w:p w:rsidR="009E4B79" w:rsidRPr="00174027" w:rsidRDefault="009E4B79" w:rsidP="009E4B79">
      <w:pPr>
        <w:spacing w:line="260" w:lineRule="atLeast"/>
        <w:rPr>
          <w:rFonts w:ascii="Calibri" w:eastAsia="Times New Roman" w:hAnsi="Calibri" w:cs="Times New Roman"/>
          <w:color w:val="FF0000"/>
          <w:lang w:eastAsia="pt-BR"/>
        </w:rPr>
      </w:pPr>
      <w:r w:rsidRPr="00174027">
        <w:rPr>
          <w:rFonts w:ascii="Calibri" w:eastAsia="Times New Roman" w:hAnsi="Calibri" w:cs="Times New Roman"/>
          <w:color w:val="FF0000"/>
          <w:lang w:eastAsia="pt-BR"/>
        </w:rPr>
        <w:t xml:space="preserve">O município de Santa Tecla, El Salvador foi uma das cidades mais atingidas </w:t>
      </w:r>
      <w:proofErr w:type="gramStart"/>
      <w:r w:rsidRPr="00174027">
        <w:rPr>
          <w:rFonts w:ascii="Calibri" w:eastAsia="Times New Roman" w:hAnsi="Calibri" w:cs="Times New Roman"/>
          <w:color w:val="FF0000"/>
          <w:lang w:eastAsia="pt-BR"/>
        </w:rPr>
        <w:t>pela 13</w:t>
      </w:r>
      <w:proofErr w:type="gramEnd"/>
      <w:r w:rsidRPr="00174027">
        <w:rPr>
          <w:rFonts w:ascii="Calibri" w:eastAsia="Times New Roman" w:hAnsi="Calibri" w:cs="Times New Roman"/>
          <w:color w:val="FF0000"/>
          <w:lang w:eastAsia="pt-BR"/>
        </w:rPr>
        <w:t xml:space="preserve"> de janeiro terremoto de 2001. Cerca de 700 dos 1.200 mortes do terremoto de 2001 em El Salvador foi gravado em Santa Tecla devido a um deslizamento de terra que soterrou mais de metade das casas no bairro de Las Colinas. Desde então, o governo municipal fez ajustes para pousar regulamentos de uso, medidas de proteção ambiental, normas e resposta existentes planeja reforçar as capacidades institucionais e humanas. Em Santa Tecla, reduzindo o risco de desastres tornou-se um objetivo integrante das políticas e planos relacionados com o ambiente.</w:t>
      </w:r>
    </w:p>
    <w:p w:rsidR="009E4B79" w:rsidRPr="00174027" w:rsidRDefault="009E4B79" w:rsidP="009E4B79">
      <w:pPr>
        <w:spacing w:line="260" w:lineRule="atLeast"/>
        <w:rPr>
          <w:rFonts w:ascii="Calibri" w:eastAsia="Times New Roman" w:hAnsi="Calibri" w:cs="Times New Roman"/>
          <w:color w:val="FF0000"/>
          <w:lang w:eastAsia="pt-BR"/>
        </w:rPr>
      </w:pPr>
      <w:r w:rsidRPr="00174027">
        <w:rPr>
          <w:rFonts w:ascii="Calibri" w:eastAsia="Times New Roman" w:hAnsi="Calibri" w:cs="Times New Roman"/>
          <w:color w:val="FF0000"/>
          <w:lang w:eastAsia="pt-BR"/>
        </w:rPr>
        <w:t xml:space="preserve">Política Estratégica de Santa Tecla de Gestão de Risco de Desastres tornou-se um componente essencial da estratégia de um desenvolvimento sustentável do município, restringindo o uso da terra em áreas propensas a inundações e os movimentos populacionais em massa. Como resultado dessas mudanças, não houve mortes registradas ou danos à </w:t>
      </w:r>
      <w:proofErr w:type="gramStart"/>
      <w:r w:rsidRPr="00174027">
        <w:rPr>
          <w:rFonts w:ascii="Calibri" w:eastAsia="Times New Roman" w:hAnsi="Calibri" w:cs="Times New Roman"/>
          <w:color w:val="FF0000"/>
          <w:lang w:eastAsia="pt-BR"/>
        </w:rPr>
        <w:t>infra-estrutura</w:t>
      </w:r>
      <w:proofErr w:type="gramEnd"/>
      <w:r w:rsidRPr="00174027">
        <w:rPr>
          <w:rFonts w:ascii="Calibri" w:eastAsia="Times New Roman" w:hAnsi="Calibri" w:cs="Times New Roman"/>
          <w:color w:val="FF0000"/>
          <w:lang w:eastAsia="pt-BR"/>
        </w:rPr>
        <w:t xml:space="preserve"> pública e habitação durante a depressão tropical associada com o furacão Ida em 2009 e 12-E em 2011. O decreto municipal afirma que 1,5% da receita municipal devem ser dedicadas ao desastre risco regra </w:t>
      </w:r>
      <w:proofErr w:type="gramStart"/>
      <w:r w:rsidRPr="00174027">
        <w:rPr>
          <w:rFonts w:ascii="Calibri" w:eastAsia="Times New Roman" w:hAnsi="Calibri" w:cs="Times New Roman"/>
          <w:color w:val="FF0000"/>
          <w:lang w:eastAsia="pt-BR"/>
        </w:rPr>
        <w:t>management.</w:t>
      </w:r>
      <w:proofErr w:type="gramEnd"/>
      <w:r w:rsidRPr="00174027">
        <w:rPr>
          <w:rFonts w:ascii="Calibri" w:eastAsia="Times New Roman" w:hAnsi="Calibri" w:cs="Times New Roman"/>
          <w:color w:val="FF0000"/>
          <w:lang w:eastAsia="pt-BR"/>
        </w:rPr>
        <w:t>This, no entanto, não deve reduzir o financiamento já previsto para preparação para desastres, resposta e recuperação. (</w:t>
      </w:r>
      <w:proofErr w:type="gramStart"/>
      <w:r w:rsidRPr="00174027">
        <w:rPr>
          <w:rFonts w:ascii="Calibri" w:eastAsia="Times New Roman" w:hAnsi="Calibri" w:cs="Times New Roman"/>
          <w:color w:val="FF0000"/>
          <w:lang w:eastAsia="pt-BR"/>
        </w:rPr>
        <w:t>Leia mais em: http://santatecla.gob.sv/))</w:t>
      </w:r>
      <w:proofErr w:type="gramEnd"/>
    </w:p>
    <w:p w:rsidR="009E4B79" w:rsidRPr="00174027" w:rsidRDefault="009E4B79" w:rsidP="009E4B79">
      <w:pPr>
        <w:spacing w:line="260" w:lineRule="atLeast"/>
        <w:rPr>
          <w:rFonts w:ascii="Calibri" w:eastAsia="Times New Roman" w:hAnsi="Calibri" w:cs="Times New Roman"/>
          <w:color w:val="7030A0"/>
          <w:lang w:eastAsia="pt-BR"/>
        </w:rPr>
      </w:pPr>
      <w:r w:rsidRPr="00174027">
        <w:rPr>
          <w:rFonts w:ascii="Calibri" w:eastAsia="Times New Roman" w:hAnsi="Calibri" w:cs="Times New Roman"/>
          <w:color w:val="7030A0"/>
          <w:lang w:eastAsia="pt-BR"/>
        </w:rPr>
        <w:t>O ex-prefeito de Santa Tecla e Campeão UNISDR Oscar Órtiz com o ex-prefeito de San Francisco Cebu, Filipinas e Campeão UNISDR, Al Arquillano partilha das melhores práticas em Santa Tecla.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37</w:t>
      </w:r>
    </w:p>
    <w:p w:rsidR="009E4B79" w:rsidRPr="00174027" w:rsidRDefault="009E4B79" w:rsidP="009E4B79">
      <w:pPr>
        <w:spacing w:line="260" w:lineRule="atLeast"/>
        <w:rPr>
          <w:rFonts w:ascii="Calibri" w:eastAsia="Times New Roman" w:hAnsi="Calibri" w:cs="Times New Roman"/>
          <w:b/>
          <w:color w:val="000000"/>
          <w:lang w:eastAsia="pt-BR"/>
        </w:rPr>
      </w:pPr>
      <w:r w:rsidRPr="00174027">
        <w:rPr>
          <w:rFonts w:ascii="Calibri" w:eastAsia="Times New Roman" w:hAnsi="Calibri" w:cs="Times New Roman"/>
          <w:b/>
          <w:color w:val="000000"/>
          <w:highlight w:val="cyan"/>
          <w:lang w:eastAsia="pt-BR"/>
        </w:rPr>
        <w:t xml:space="preserve">Essencial </w:t>
      </w:r>
      <w:proofErr w:type="gramStart"/>
      <w:r w:rsidRPr="00174027">
        <w:rPr>
          <w:rFonts w:ascii="Calibri" w:eastAsia="Times New Roman" w:hAnsi="Calibri" w:cs="Times New Roman"/>
          <w:b/>
          <w:color w:val="000000"/>
          <w:highlight w:val="cyan"/>
          <w:lang w:eastAsia="pt-BR"/>
        </w:rPr>
        <w:t>2</w:t>
      </w:r>
      <w:proofErr w:type="gramEnd"/>
      <w:r w:rsidRPr="00174027">
        <w:rPr>
          <w:rFonts w:ascii="Calibri" w:eastAsia="Times New Roman" w:hAnsi="Calibri" w:cs="Times New Roman"/>
          <w:b/>
          <w:color w:val="000000"/>
          <w:highlight w:val="cyan"/>
          <w:lang w:eastAsia="pt-BR"/>
        </w:rPr>
        <w:t>: Identificar, compreender e uso atual e futuro Cenários de Risco</w:t>
      </w:r>
    </w:p>
    <w:p w:rsidR="009E4B79" w:rsidRPr="009E4B79" w:rsidRDefault="00174027"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 </w:t>
      </w:r>
      <w:r w:rsidR="009E4B79" w:rsidRPr="009E4B79">
        <w:rPr>
          <w:rFonts w:ascii="Calibri" w:eastAsia="Times New Roman" w:hAnsi="Calibri" w:cs="Times New Roman"/>
          <w:color w:val="000000"/>
          <w:lang w:eastAsia="pt-BR"/>
        </w:rPr>
        <w:t>“Manter up-to-date dados sobre perigos e vulnerabilidades. Prepare avaliações de risco com base em processos participativos e usá-los como base para o desenvolvimento urbano e metas de planejamento de longo prazo.”</w:t>
      </w:r>
    </w:p>
    <w:p w:rsidR="009E4B79" w:rsidRPr="009E4B79" w:rsidRDefault="009E4B79" w:rsidP="009E4B79">
      <w:pPr>
        <w:spacing w:line="260" w:lineRule="atLeast"/>
        <w:rPr>
          <w:rFonts w:ascii="Calibri" w:eastAsia="Times New Roman" w:hAnsi="Calibri" w:cs="Times New Roman"/>
          <w:color w:val="000000"/>
          <w:lang w:eastAsia="pt-BR"/>
        </w:rPr>
      </w:pPr>
      <w:r w:rsidRPr="00174027">
        <w:rPr>
          <w:rFonts w:ascii="Calibri" w:eastAsia="Times New Roman" w:hAnsi="Calibri" w:cs="Times New Roman"/>
          <w:color w:val="000000"/>
          <w:highlight w:val="cyan"/>
          <w:lang w:eastAsia="pt-BR"/>
        </w:rPr>
        <w:t>Por quê?</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As avaliações de risco devem ser comunicadas e utilizadas para</w:t>
      </w:r>
      <w:r w:rsidR="00174027">
        <w:rPr>
          <w:rFonts w:ascii="Calibri" w:eastAsia="Times New Roman" w:hAnsi="Calibri" w:cs="Times New Roman"/>
          <w:color w:val="000000"/>
          <w:lang w:eastAsia="pt-BR"/>
        </w:rPr>
        <w:t xml:space="preserve"> </w:t>
      </w:r>
      <w:r w:rsidRPr="009E4B79">
        <w:rPr>
          <w:rFonts w:ascii="Calibri" w:eastAsia="Times New Roman" w:hAnsi="Calibri" w:cs="Times New Roman"/>
          <w:color w:val="000000"/>
          <w:lang w:eastAsia="pt-BR"/>
        </w:rPr>
        <w:t>fins e para os planos de resposta e recuperação de tomada de decisão.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Identificar cenários de risco caso </w:t>
      </w:r>
      <w:proofErr w:type="gramStart"/>
      <w:r w:rsidRPr="009E4B79">
        <w:rPr>
          <w:rFonts w:ascii="Calibri" w:eastAsia="Times New Roman" w:hAnsi="Calibri" w:cs="Times New Roman"/>
          <w:color w:val="000000"/>
          <w:lang w:eastAsia="pt-BR"/>
        </w:rPr>
        <w:t>prováveis</w:t>
      </w:r>
      <w:proofErr w:type="gramEnd"/>
      <w:r w:rsidRPr="009E4B79">
        <w:rPr>
          <w:rFonts w:ascii="Calibri" w:eastAsia="Times New Roman" w:hAnsi="Calibri" w:cs="Times New Roman"/>
          <w:color w:val="000000"/>
          <w:lang w:eastAsia="pt-BR"/>
        </w:rPr>
        <w:t xml:space="preserve"> ​​e piores com base no entendimento do múltiplo e mudando riscos, exposição geográfica e econômica, e vulnerabilidades pode informar as decisões de investimento atuais e futuros que irão contribuir para a melhoria da capacidade de resistência.</w:t>
      </w:r>
    </w:p>
    <w:p w:rsidR="009E4B79" w:rsidRPr="009E4B79" w:rsidRDefault="009E4B79" w:rsidP="009E4B79">
      <w:pPr>
        <w:spacing w:line="260" w:lineRule="atLeast"/>
        <w:rPr>
          <w:rFonts w:ascii="Calibri" w:eastAsia="Times New Roman" w:hAnsi="Calibri" w:cs="Times New Roman"/>
          <w:color w:val="000000"/>
          <w:lang w:eastAsia="pt-BR"/>
        </w:rPr>
      </w:pPr>
      <w:r w:rsidRPr="00174027">
        <w:rPr>
          <w:rFonts w:ascii="Calibri" w:eastAsia="Times New Roman" w:hAnsi="Calibri" w:cs="Times New Roman"/>
          <w:color w:val="000000"/>
          <w:highlight w:val="cyan"/>
          <w:lang w:eastAsia="pt-BR"/>
        </w:rPr>
        <w:lastRenderedPageBreak/>
        <w:t>Como?</w:t>
      </w:r>
    </w:p>
    <w:p w:rsidR="009E4B79" w:rsidRPr="00174027" w:rsidRDefault="009E4B79" w:rsidP="009E4B79">
      <w:pPr>
        <w:spacing w:line="260" w:lineRule="atLeast"/>
        <w:rPr>
          <w:rFonts w:ascii="Calibri" w:eastAsia="Times New Roman" w:hAnsi="Calibri" w:cs="Times New Roman"/>
          <w:color w:val="FF0000"/>
          <w:lang w:eastAsia="pt-BR"/>
        </w:rPr>
      </w:pPr>
      <w:r w:rsidRPr="00174027">
        <w:rPr>
          <w:rFonts w:ascii="Calibri" w:eastAsia="Times New Roman" w:hAnsi="Calibri" w:cs="Times New Roman"/>
          <w:color w:val="FF0000"/>
          <w:lang w:eastAsia="pt-BR"/>
        </w:rPr>
        <w:t>Realizar análise técnica e multi-stakeholder de ameaças e perigos para identificar a exposição de toda a cidade e vulnerabilidade atuais e futuras.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Identificar os riscos que a cidade é propensa a e realizar avaliações de risco.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Incluir em avaliações de risco todos os perigos identificados e efeitos em cascata, levando em consideração os riscos transfronteiriços.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atualizar regularmente avaliações de risco através de compromissos de múltiplas partes interessadas.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Considerar os impactos das mudanças climáticas nas avaliações de risco para alterações de desenvolvimento urbano e nível de risco futuro.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Integrar a exposição e informações de vulnerabilidade em planejamento de longo prazo da cidade.</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 Desenvolver mecanismos claros para que os riscos e seus impactos </w:t>
      </w:r>
      <w:proofErr w:type="gramStart"/>
      <w:r w:rsidRPr="009E4B79">
        <w:rPr>
          <w:rFonts w:ascii="Calibri" w:eastAsia="Times New Roman" w:hAnsi="Calibri" w:cs="Times New Roman"/>
          <w:color w:val="000000"/>
          <w:lang w:eastAsia="pt-BR"/>
        </w:rPr>
        <w:t>podem</w:t>
      </w:r>
      <w:proofErr w:type="gramEnd"/>
      <w:r w:rsidRPr="009E4B79">
        <w:rPr>
          <w:rFonts w:ascii="Calibri" w:eastAsia="Times New Roman" w:hAnsi="Calibri" w:cs="Times New Roman"/>
          <w:color w:val="000000"/>
          <w:lang w:eastAsia="pt-BR"/>
        </w:rPr>
        <w:t xml:space="preserve"> ser integrados na tomada de decisões em todos os departamentos da cidade para os seus processos de planejamento e estratégias.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 Faça facilmente acessíveis todas </w:t>
      </w:r>
      <w:proofErr w:type="gramStart"/>
      <w:r w:rsidRPr="009E4B79">
        <w:rPr>
          <w:rFonts w:ascii="Calibri" w:eastAsia="Times New Roman" w:hAnsi="Calibri" w:cs="Times New Roman"/>
          <w:color w:val="000000"/>
          <w:lang w:eastAsia="pt-BR"/>
        </w:rPr>
        <w:t>as</w:t>
      </w:r>
      <w:proofErr w:type="gramEnd"/>
      <w:r w:rsidRPr="009E4B79">
        <w:rPr>
          <w:rFonts w:ascii="Calibri" w:eastAsia="Times New Roman" w:hAnsi="Calibri" w:cs="Times New Roman"/>
          <w:color w:val="000000"/>
          <w:lang w:eastAsia="pt-BR"/>
        </w:rPr>
        <w:t xml:space="preserve"> avaliações do risco em todos os departamentos e colaboradores institucionais chave.</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 Formar </w:t>
      </w:r>
      <w:proofErr w:type="gramStart"/>
      <w:r w:rsidRPr="009E4B79">
        <w:rPr>
          <w:rFonts w:ascii="Calibri" w:eastAsia="Times New Roman" w:hAnsi="Calibri" w:cs="Times New Roman"/>
          <w:color w:val="000000"/>
          <w:lang w:eastAsia="pt-BR"/>
        </w:rPr>
        <w:t>uma plataforma de dados atualizado regularmente que seja acessível às partes interessadas ea população em geral para o intercâmbio de informações</w:t>
      </w:r>
      <w:proofErr w:type="gramEnd"/>
      <w:r w:rsidRPr="009E4B79">
        <w:rPr>
          <w:rFonts w:ascii="Calibri" w:eastAsia="Times New Roman" w:hAnsi="Calibri" w:cs="Times New Roman"/>
          <w:color w:val="000000"/>
          <w:lang w:eastAsia="pt-BR"/>
        </w:rPr>
        <w:t xml:space="preserve"> relacionadas risco.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 Tornar as informações sobre os perigos e riscos </w:t>
      </w:r>
      <w:proofErr w:type="gramStart"/>
      <w:r w:rsidRPr="009E4B79">
        <w:rPr>
          <w:rFonts w:ascii="Calibri" w:eastAsia="Times New Roman" w:hAnsi="Calibri" w:cs="Times New Roman"/>
          <w:color w:val="000000"/>
          <w:lang w:eastAsia="pt-BR"/>
        </w:rPr>
        <w:t>acessível ao público</w:t>
      </w:r>
      <w:proofErr w:type="gramEnd"/>
      <w:r w:rsidRPr="009E4B79">
        <w:rPr>
          <w:rFonts w:ascii="Calibri" w:eastAsia="Times New Roman" w:hAnsi="Calibri" w:cs="Times New Roman"/>
          <w:color w:val="000000"/>
          <w:lang w:eastAsia="pt-BR"/>
        </w:rPr>
        <w:t>.</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Aprender com as experiências de cidades com perfis de risco semelhantes.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Aprenda com desastres passados ​​para desenvolver programas relevantes para aumentar a resiliência.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38</w:t>
      </w:r>
      <w:proofErr w:type="gramStart"/>
      <w:r w:rsidRPr="009E4B79">
        <w:rPr>
          <w:rFonts w:ascii="Calibri" w:eastAsia="Times New Roman" w:hAnsi="Calibri" w:cs="Times New Roman"/>
          <w:color w:val="000000"/>
          <w:lang w:eastAsia="pt-BR"/>
        </w:rPr>
        <w:t xml:space="preserve"> </w:t>
      </w:r>
      <w:r w:rsidR="00F91030">
        <w:rPr>
          <w:rFonts w:ascii="Calibri" w:eastAsia="Times New Roman" w:hAnsi="Calibri" w:cs="Times New Roman"/>
          <w:color w:val="000000"/>
          <w:lang w:eastAsia="pt-BR"/>
        </w:rPr>
        <w:t xml:space="preserve"> </w:t>
      </w:r>
    </w:p>
    <w:p w:rsidR="009E4B79" w:rsidRPr="009E4B79" w:rsidRDefault="009E4B79" w:rsidP="009E4B79">
      <w:pPr>
        <w:spacing w:line="260" w:lineRule="atLeast"/>
        <w:rPr>
          <w:rFonts w:ascii="Calibri" w:eastAsia="Times New Roman" w:hAnsi="Calibri" w:cs="Times New Roman"/>
          <w:color w:val="000000"/>
          <w:lang w:eastAsia="pt-BR"/>
        </w:rPr>
      </w:pPr>
      <w:proofErr w:type="gramEnd"/>
      <w:r w:rsidRPr="00174027">
        <w:rPr>
          <w:rFonts w:ascii="Calibri" w:eastAsia="Times New Roman" w:hAnsi="Calibri" w:cs="Times New Roman"/>
          <w:color w:val="000000"/>
          <w:highlight w:val="cyan"/>
          <w:lang w:eastAsia="pt-BR"/>
        </w:rPr>
        <w:t>Exemplos</w:t>
      </w:r>
    </w:p>
    <w:p w:rsidR="009E4B79" w:rsidRPr="00174027" w:rsidRDefault="009E4B79" w:rsidP="009E4B79">
      <w:pPr>
        <w:spacing w:line="260" w:lineRule="atLeast"/>
        <w:rPr>
          <w:rFonts w:ascii="Calibri" w:eastAsia="Times New Roman" w:hAnsi="Calibri" w:cs="Times New Roman"/>
          <w:b/>
          <w:color w:val="000000"/>
          <w:lang w:eastAsia="pt-BR"/>
        </w:rPr>
      </w:pPr>
      <w:r w:rsidRPr="00174027">
        <w:rPr>
          <w:rFonts w:ascii="Calibri" w:eastAsia="Times New Roman" w:hAnsi="Calibri" w:cs="Times New Roman"/>
          <w:b/>
          <w:color w:val="000000"/>
          <w:lang w:eastAsia="pt-BR"/>
        </w:rPr>
        <w:t xml:space="preserve">Mapeamento de Riscos comunidade em Rimac District, Lima, </w:t>
      </w:r>
      <w:proofErr w:type="gramStart"/>
      <w:r w:rsidRPr="00174027">
        <w:rPr>
          <w:rFonts w:ascii="Calibri" w:eastAsia="Times New Roman" w:hAnsi="Calibri" w:cs="Times New Roman"/>
          <w:b/>
          <w:color w:val="000000"/>
          <w:lang w:eastAsia="pt-BR"/>
        </w:rPr>
        <w:t>Peru</w:t>
      </w:r>
      <w:proofErr w:type="gramEnd"/>
    </w:p>
    <w:p w:rsidR="009E4B79" w:rsidRPr="00174027" w:rsidRDefault="009E4B79" w:rsidP="009E4B79">
      <w:pPr>
        <w:spacing w:line="260" w:lineRule="atLeast"/>
        <w:rPr>
          <w:rFonts w:ascii="Calibri" w:eastAsia="Times New Roman" w:hAnsi="Calibri" w:cs="Times New Roman"/>
          <w:color w:val="FF0000"/>
          <w:lang w:eastAsia="pt-BR"/>
        </w:rPr>
      </w:pPr>
      <w:r w:rsidRPr="00174027">
        <w:rPr>
          <w:rFonts w:ascii="Calibri" w:eastAsia="Times New Roman" w:hAnsi="Calibri" w:cs="Times New Roman"/>
          <w:color w:val="FF0000"/>
          <w:lang w:eastAsia="pt-BR"/>
        </w:rPr>
        <w:t xml:space="preserve">Em Rimac distrito de Lima, Peru, um processo estratégico e participativo de redução do risco de desastres e construção de resiliência foi iniciado pela Câmara Municipal de Rimac, liderado pelo prefeito Kike Peramás. Rimac, participando inthe Campanha </w:t>
      </w:r>
      <w:proofErr w:type="gramStart"/>
      <w:r w:rsidRPr="00174027">
        <w:rPr>
          <w:rFonts w:ascii="Calibri" w:eastAsia="Times New Roman" w:hAnsi="Calibri" w:cs="Times New Roman"/>
          <w:color w:val="FF0000"/>
          <w:lang w:eastAsia="pt-BR"/>
        </w:rPr>
        <w:t>desenvolvido planos</w:t>
      </w:r>
      <w:proofErr w:type="gramEnd"/>
      <w:r w:rsidRPr="00174027">
        <w:rPr>
          <w:rFonts w:ascii="Calibri" w:eastAsia="Times New Roman" w:hAnsi="Calibri" w:cs="Times New Roman"/>
          <w:color w:val="FF0000"/>
          <w:lang w:eastAsia="pt-BR"/>
        </w:rPr>
        <w:t xml:space="preserve"> e ações estratégicas e foi selecionado como o Município do mês pelo Escritório Regional da UNISDR - Las Americas em fevereiro de 2014. Uma parte significativa das acções empreendidas por Rimac era a sua natureza participativa. A comunidade participou em programas de treinamento vulnerabilidade sísmica, que incluiu o mapeamento de risco da comunidade, que ajuda as pessoas a identificar fatores de risco sísmicos em seus distritos. Este tipo de mapeamento da comunidade não só é significativa em termos de aumento da capacidade dos governos locais na identificação de </w:t>
      </w:r>
      <w:proofErr w:type="gramStart"/>
      <w:r w:rsidRPr="00174027">
        <w:rPr>
          <w:rFonts w:ascii="Calibri" w:eastAsia="Times New Roman" w:hAnsi="Calibri" w:cs="Times New Roman"/>
          <w:color w:val="FF0000"/>
          <w:lang w:eastAsia="pt-BR"/>
        </w:rPr>
        <w:t>riscos,</w:t>
      </w:r>
      <w:proofErr w:type="gramEnd"/>
      <w:r w:rsidRPr="00174027">
        <w:rPr>
          <w:rFonts w:ascii="Calibri" w:eastAsia="Times New Roman" w:hAnsi="Calibri" w:cs="Times New Roman"/>
          <w:color w:val="FF0000"/>
          <w:lang w:eastAsia="pt-BR"/>
        </w:rPr>
        <w:t>mas também faz planos de risco subseqüentes e programas mais implementáveis ​​como os cidadãos se envolvam e ganhar interesse.</w:t>
      </w:r>
    </w:p>
    <w:p w:rsidR="009E4B79" w:rsidRPr="00174027" w:rsidRDefault="009E4B79" w:rsidP="009E4B79">
      <w:pPr>
        <w:spacing w:line="260" w:lineRule="atLeast"/>
        <w:rPr>
          <w:rFonts w:ascii="Calibri" w:eastAsia="Times New Roman" w:hAnsi="Calibri" w:cs="Times New Roman"/>
          <w:color w:val="FF0000"/>
          <w:lang w:eastAsia="pt-BR"/>
        </w:rPr>
      </w:pPr>
      <w:r w:rsidRPr="00174027">
        <w:rPr>
          <w:rFonts w:ascii="Calibri" w:eastAsia="Times New Roman" w:hAnsi="Calibri" w:cs="Times New Roman"/>
          <w:color w:val="FF0000"/>
          <w:lang w:eastAsia="pt-BR"/>
        </w:rPr>
        <w:t>(Leia mais em: www.munirimac.gob.pe/portal/servicios/seguridad-ciudadana/sigrid/)</w:t>
      </w:r>
    </w:p>
    <w:p w:rsidR="009E4B79" w:rsidRPr="00174027" w:rsidRDefault="009E4B79" w:rsidP="009E4B79">
      <w:pPr>
        <w:spacing w:line="260" w:lineRule="atLeast"/>
        <w:rPr>
          <w:rFonts w:ascii="Calibri" w:eastAsia="Times New Roman" w:hAnsi="Calibri" w:cs="Times New Roman"/>
          <w:b/>
          <w:color w:val="000000"/>
          <w:lang w:eastAsia="pt-BR"/>
        </w:rPr>
      </w:pPr>
      <w:r w:rsidRPr="00174027">
        <w:rPr>
          <w:rFonts w:ascii="Calibri" w:eastAsia="Times New Roman" w:hAnsi="Calibri" w:cs="Times New Roman"/>
          <w:b/>
          <w:color w:val="000000"/>
          <w:lang w:eastAsia="pt-BR"/>
        </w:rPr>
        <w:lastRenderedPageBreak/>
        <w:t xml:space="preserve">Lanzarote, Ilhas Canárias: </w:t>
      </w:r>
      <w:proofErr w:type="gramStart"/>
      <w:r w:rsidRPr="00174027">
        <w:rPr>
          <w:rFonts w:ascii="Calibri" w:eastAsia="Times New Roman" w:hAnsi="Calibri" w:cs="Times New Roman"/>
          <w:b/>
          <w:color w:val="000000"/>
          <w:lang w:eastAsia="pt-BR"/>
        </w:rPr>
        <w:t>Estratégia de Desenvolvimento Sustentável e planos de acção locais</w:t>
      </w:r>
      <w:proofErr w:type="gramEnd"/>
    </w:p>
    <w:p w:rsidR="009E4B79" w:rsidRPr="00174027" w:rsidRDefault="009E4B79" w:rsidP="009E4B79">
      <w:pPr>
        <w:spacing w:line="260" w:lineRule="atLeast"/>
        <w:rPr>
          <w:rFonts w:ascii="Calibri" w:eastAsia="Times New Roman" w:hAnsi="Calibri" w:cs="Times New Roman"/>
          <w:color w:val="FF0000"/>
          <w:lang w:eastAsia="pt-BR"/>
        </w:rPr>
      </w:pPr>
      <w:r w:rsidRPr="00174027">
        <w:rPr>
          <w:rFonts w:ascii="Calibri" w:eastAsia="Times New Roman" w:hAnsi="Calibri" w:cs="Times New Roman"/>
          <w:color w:val="FF0000"/>
          <w:lang w:eastAsia="pt-BR"/>
        </w:rPr>
        <w:t xml:space="preserve">A ilha de Lanzarote, uma das Ilhas Canárias, está em risco de tempestades, inundações, e uma variedade de outros riscos naturais. Depois de atualizar uma avaliação realizada uma década atrás, Lanzarote realizado um diagnóstico de vulnerabilidades e desafios atuais, incluindo mudanças climáticas e conservação da biosfera. Esta avaliação foi altamente </w:t>
      </w:r>
      <w:proofErr w:type="gramStart"/>
      <w:r w:rsidRPr="00174027">
        <w:rPr>
          <w:rFonts w:ascii="Calibri" w:eastAsia="Times New Roman" w:hAnsi="Calibri" w:cs="Times New Roman"/>
          <w:color w:val="FF0000"/>
          <w:lang w:eastAsia="pt-BR"/>
        </w:rPr>
        <w:t>participativo</w:t>
      </w:r>
      <w:proofErr w:type="gramEnd"/>
      <w:r w:rsidRPr="00174027">
        <w:rPr>
          <w:rFonts w:ascii="Calibri" w:eastAsia="Times New Roman" w:hAnsi="Calibri" w:cs="Times New Roman"/>
          <w:color w:val="FF0000"/>
          <w:lang w:eastAsia="pt-BR"/>
        </w:rPr>
        <w:t xml:space="preserve"> e envolveu mais de 200 pessoas e 33 setores diferentes. O processo procurou oportunidades para ampliar o foco atual sobre sustentabilidade em até dez áreas de trabalho: a partir de energia e recursos de resíduos e água, para redução do risco de desastres. </w:t>
      </w:r>
      <w:proofErr w:type="gramStart"/>
      <w:r w:rsidRPr="00174027">
        <w:rPr>
          <w:rFonts w:ascii="Calibri" w:eastAsia="Times New Roman" w:hAnsi="Calibri" w:cs="Times New Roman"/>
          <w:color w:val="FF0000"/>
          <w:lang w:eastAsia="pt-BR"/>
        </w:rPr>
        <w:t>Os resultados da avaliação serviu</w:t>
      </w:r>
      <w:proofErr w:type="gramEnd"/>
      <w:r w:rsidRPr="00174027">
        <w:rPr>
          <w:rFonts w:ascii="Calibri" w:eastAsia="Times New Roman" w:hAnsi="Calibri" w:cs="Times New Roman"/>
          <w:color w:val="FF0000"/>
          <w:lang w:eastAsia="pt-BR"/>
        </w:rPr>
        <w:t xml:space="preserve"> de base para a preparação da Estratégia Europa 2020 de Desenvolvimento Sustentável e oito Planos de Acção Local, um plano em toda a ilha e um para cada um dos sete municípios de Lanzarote. Do </w:t>
      </w:r>
      <w:proofErr w:type="gramStart"/>
      <w:r w:rsidRPr="00174027">
        <w:rPr>
          <w:rFonts w:ascii="Calibri" w:eastAsia="Times New Roman" w:hAnsi="Calibri" w:cs="Times New Roman"/>
          <w:color w:val="FF0000"/>
          <w:lang w:eastAsia="pt-BR"/>
        </w:rPr>
        <w:t>começo,</w:t>
      </w:r>
      <w:proofErr w:type="gramEnd"/>
      <w:r w:rsidRPr="00174027">
        <w:rPr>
          <w:rFonts w:ascii="Calibri" w:eastAsia="Times New Roman" w:hAnsi="Calibri" w:cs="Times New Roman"/>
          <w:color w:val="FF0000"/>
          <w:lang w:eastAsia="pt-BR"/>
        </w:rPr>
        <w:t>ficou claro que os conceitos de redução do risco de desastres, técnicas e metodologias devem ser parte integrante de uma estratégia de desenvolvimento sustentável. A estratégia de Lanzarote oferece uma visão de longo prazo com cinco objetivos claros e objetivos correspondentes. Os planos de acção locais servem como um roteiro para a execução da estratégia. Estes planos de acção chamar para a execução de 371 projetos até o final de 2020.</w:t>
      </w:r>
    </w:p>
    <w:p w:rsidR="009E4B79" w:rsidRPr="00174027" w:rsidRDefault="009E4B79" w:rsidP="009E4B79">
      <w:pPr>
        <w:spacing w:line="260" w:lineRule="atLeast"/>
        <w:rPr>
          <w:rFonts w:ascii="Calibri" w:eastAsia="Times New Roman" w:hAnsi="Calibri" w:cs="Times New Roman"/>
          <w:color w:val="FF0000"/>
          <w:lang w:eastAsia="pt-BR"/>
        </w:rPr>
      </w:pPr>
      <w:r w:rsidRPr="00174027">
        <w:rPr>
          <w:rFonts w:ascii="Calibri" w:eastAsia="Times New Roman" w:hAnsi="Calibri" w:cs="Times New Roman"/>
          <w:color w:val="FF0000"/>
          <w:lang w:eastAsia="pt-BR"/>
        </w:rPr>
        <w:t>No final de 2014, 25 projectos foram realizados e mais 73 projectos estão em curso. Os exemplos incluem projetos que utilizam novas tecnologias para melhorar a reciclagem e, assim, reduzir o desperdício; sistemas de recolha de água da chuva; expansão da capacidade atual da rede de saneamento; expandindo fontes de energia renováveis; e controlar a erosão e promover a expansão de agricultura biológica. Sistemas foram postas em prática para monitorar e avaliar como cada município está avançando.</w:t>
      </w:r>
    </w:p>
    <w:p w:rsidR="009E4B79" w:rsidRPr="00174027" w:rsidRDefault="009E4B79" w:rsidP="009E4B79">
      <w:pPr>
        <w:spacing w:line="260" w:lineRule="atLeast"/>
        <w:rPr>
          <w:rFonts w:ascii="Calibri" w:eastAsia="Times New Roman" w:hAnsi="Calibri" w:cs="Times New Roman"/>
          <w:color w:val="FF0000"/>
          <w:lang w:eastAsia="pt-BR"/>
        </w:rPr>
      </w:pPr>
      <w:r w:rsidRPr="00174027">
        <w:rPr>
          <w:rFonts w:ascii="Calibri" w:eastAsia="Times New Roman" w:hAnsi="Calibri" w:cs="Times New Roman"/>
          <w:color w:val="FF0000"/>
          <w:lang w:eastAsia="pt-BR"/>
        </w:rPr>
        <w:t>As reuniões ordinárias são realizadas a cada três meses para atualizar os planos e medir os progressos, utilizando uma lista de indicadores locais. Estas iniciativas foram bem sucedidas devido à forma altamente participativa em que são realizadas e compreensão clara das partes interessadas do seu papel e da importância da sua contribuição.</w:t>
      </w:r>
    </w:p>
    <w:p w:rsidR="009E4B79" w:rsidRPr="00174027" w:rsidRDefault="009E4B79" w:rsidP="009E4B79">
      <w:pPr>
        <w:spacing w:line="260" w:lineRule="atLeast"/>
        <w:rPr>
          <w:rFonts w:ascii="Calibri" w:eastAsia="Times New Roman" w:hAnsi="Calibri" w:cs="Times New Roman"/>
          <w:color w:val="FF0000"/>
          <w:lang w:eastAsia="pt-BR"/>
        </w:rPr>
      </w:pPr>
      <w:r w:rsidRPr="00174027">
        <w:rPr>
          <w:rFonts w:ascii="Calibri" w:eastAsia="Times New Roman" w:hAnsi="Calibri" w:cs="Times New Roman"/>
          <w:color w:val="FF0000"/>
          <w:lang w:eastAsia="pt-BR"/>
        </w:rPr>
        <w:t>(Leia mais sobre o processo de avaliação em: http://bit.ly/1xHDEmf)</w:t>
      </w:r>
    </w:p>
    <w:p w:rsidR="009E4B79" w:rsidRPr="00174027" w:rsidRDefault="009E4B79" w:rsidP="009E4B79">
      <w:pPr>
        <w:spacing w:line="260" w:lineRule="atLeast"/>
        <w:rPr>
          <w:rFonts w:ascii="Calibri" w:eastAsia="Times New Roman" w:hAnsi="Calibri" w:cs="Times New Roman"/>
          <w:color w:val="7030A0"/>
          <w:lang w:eastAsia="pt-BR"/>
        </w:rPr>
      </w:pPr>
      <w:r w:rsidRPr="00174027">
        <w:rPr>
          <w:rFonts w:ascii="Calibri" w:eastAsia="Times New Roman" w:hAnsi="Calibri" w:cs="Times New Roman"/>
          <w:color w:val="7030A0"/>
          <w:lang w:eastAsia="pt-BR"/>
        </w:rPr>
        <w:t>A equipe técnica municipal de Lanzarote, Ilhas Canárias, Espanha.</w:t>
      </w:r>
    </w:p>
    <w:p w:rsidR="00174027" w:rsidRPr="00174027" w:rsidRDefault="009E4B79" w:rsidP="00174027">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40</w:t>
      </w:r>
      <w:proofErr w:type="gramStart"/>
      <w:r w:rsidRPr="009E4B79">
        <w:rPr>
          <w:rFonts w:ascii="Calibri" w:eastAsia="Times New Roman" w:hAnsi="Calibri" w:cs="Times New Roman"/>
          <w:color w:val="000000"/>
          <w:lang w:eastAsia="pt-BR"/>
        </w:rPr>
        <w:t xml:space="preserve"> </w:t>
      </w:r>
      <w:r w:rsidR="00F91030">
        <w:rPr>
          <w:rFonts w:ascii="Calibri" w:eastAsia="Times New Roman" w:hAnsi="Calibri" w:cs="Times New Roman"/>
          <w:color w:val="000000"/>
          <w:lang w:eastAsia="pt-BR"/>
        </w:rPr>
        <w:t xml:space="preserve"> </w:t>
      </w:r>
    </w:p>
    <w:p w:rsidR="009E4B79" w:rsidRPr="00174027" w:rsidRDefault="00174027" w:rsidP="00174027">
      <w:pPr>
        <w:spacing w:line="260" w:lineRule="atLeast"/>
        <w:rPr>
          <w:rFonts w:ascii="Calibri" w:eastAsia="Times New Roman" w:hAnsi="Calibri" w:cs="Times New Roman"/>
          <w:b/>
          <w:color w:val="000000"/>
          <w:lang w:eastAsia="pt-BR"/>
        </w:rPr>
      </w:pPr>
      <w:proofErr w:type="gramEnd"/>
      <w:r w:rsidRPr="00174027">
        <w:rPr>
          <w:rFonts w:ascii="Calibri" w:eastAsia="Times New Roman" w:hAnsi="Calibri" w:cs="Times New Roman"/>
          <w:b/>
          <w:color w:val="000000"/>
          <w:lang w:eastAsia="pt-BR"/>
        </w:rPr>
        <w:t xml:space="preserve">Delgado, El Salvador e Cidade da Guatemala, Guatemala: Perspectiva Expandida Sobre o que constitui </w:t>
      </w:r>
      <w:proofErr w:type="gramStart"/>
      <w:r w:rsidRPr="00174027">
        <w:rPr>
          <w:rFonts w:ascii="Calibri" w:eastAsia="Times New Roman" w:hAnsi="Calibri" w:cs="Times New Roman"/>
          <w:b/>
          <w:color w:val="000000"/>
          <w:lang w:eastAsia="pt-BR"/>
        </w:rPr>
        <w:t>perigos</w:t>
      </w:r>
      <w:proofErr w:type="gramEnd"/>
    </w:p>
    <w:p w:rsidR="009E4B79" w:rsidRPr="00174027" w:rsidRDefault="009E4B79" w:rsidP="009E4B79">
      <w:pPr>
        <w:spacing w:line="260" w:lineRule="atLeast"/>
        <w:rPr>
          <w:rFonts w:ascii="Calibri" w:eastAsia="Times New Roman" w:hAnsi="Calibri" w:cs="Times New Roman"/>
          <w:color w:val="FF0000"/>
          <w:lang w:eastAsia="pt-BR"/>
        </w:rPr>
      </w:pPr>
      <w:r w:rsidRPr="00174027">
        <w:rPr>
          <w:rFonts w:ascii="Calibri" w:eastAsia="Times New Roman" w:hAnsi="Calibri" w:cs="Times New Roman"/>
          <w:color w:val="FF0000"/>
          <w:lang w:eastAsia="pt-BR"/>
        </w:rPr>
        <w:t xml:space="preserve">Durante um processo participativo para identificar perigos geológicos e hidrometeorológicos, os municípios de Ciudad Delgado em El Salvador e Guatemala, na </w:t>
      </w:r>
      <w:proofErr w:type="gramStart"/>
      <w:r w:rsidRPr="00174027">
        <w:rPr>
          <w:rFonts w:ascii="Calibri" w:eastAsia="Times New Roman" w:hAnsi="Calibri" w:cs="Times New Roman"/>
          <w:color w:val="FF0000"/>
          <w:lang w:eastAsia="pt-BR"/>
        </w:rPr>
        <w:t>Guatemala também diagnosticados</w:t>
      </w:r>
      <w:proofErr w:type="gramEnd"/>
      <w:r w:rsidRPr="00174027">
        <w:rPr>
          <w:rFonts w:ascii="Calibri" w:eastAsia="Times New Roman" w:hAnsi="Calibri" w:cs="Times New Roman"/>
          <w:color w:val="FF0000"/>
          <w:lang w:eastAsia="pt-BR"/>
        </w:rPr>
        <w:t xml:space="preserve"> outros fatores de risco relacionados às práticas diárias entre a população e em comunidades que levaram ao acúmulo de lixo, poluição e falta de acesso a recursos hídricos; e do crime como uma preocupação. O envolvimento das comunidades na avaliação dos seus próprios riscos, não só leva a um maior nível de apropriação do conhecimento gerado, mas também amplia sua perspectiva sobre os fatores que contribuem para o risco. Como no caso de muitos países da América Latina e em todo o mundo, fenômenos naturais não são os únicos gatilhos.</w:t>
      </w:r>
    </w:p>
    <w:p w:rsidR="009E4B79" w:rsidRPr="00174027" w:rsidRDefault="009E4B79" w:rsidP="009E4B79">
      <w:pPr>
        <w:spacing w:line="260" w:lineRule="atLeast"/>
        <w:rPr>
          <w:rFonts w:ascii="Calibri" w:eastAsia="Times New Roman" w:hAnsi="Calibri" w:cs="Times New Roman"/>
          <w:color w:val="FF0000"/>
          <w:lang w:eastAsia="pt-BR"/>
        </w:rPr>
      </w:pPr>
      <w:r w:rsidRPr="00174027">
        <w:rPr>
          <w:rFonts w:ascii="Calibri" w:eastAsia="Times New Roman" w:hAnsi="Calibri" w:cs="Times New Roman"/>
          <w:color w:val="FF0000"/>
          <w:lang w:eastAsia="pt-BR"/>
        </w:rPr>
        <w:t xml:space="preserve">As avaliações de riscos transfronteiriços também tem reforçado a cooperação regional na redução de riscos. Eles já levaram à criação de mapas de risco digitais para orientar as ações de risco de redução na comunidade e municipal, como a regulamentação para o planejamento do uso da terra por parte do governo municipal ou a adoção de práticas de mitigação de risco da </w:t>
      </w:r>
      <w:r w:rsidRPr="00174027">
        <w:rPr>
          <w:rFonts w:ascii="Calibri" w:eastAsia="Times New Roman" w:hAnsi="Calibri" w:cs="Times New Roman"/>
          <w:color w:val="FF0000"/>
          <w:lang w:eastAsia="pt-BR"/>
        </w:rPr>
        <w:lastRenderedPageBreak/>
        <w:t>comunidade, tais como coleta de lixo e pequenas projectos de construção de escala para o canal de esgoto.</w:t>
      </w:r>
    </w:p>
    <w:p w:rsidR="009E4B79" w:rsidRPr="00174027" w:rsidRDefault="009E4B79" w:rsidP="009E4B79">
      <w:pPr>
        <w:spacing w:line="260" w:lineRule="atLeast"/>
        <w:rPr>
          <w:rFonts w:ascii="Calibri" w:eastAsia="Times New Roman" w:hAnsi="Calibri" w:cs="Times New Roman"/>
          <w:b/>
          <w:color w:val="000000"/>
          <w:lang w:eastAsia="pt-BR"/>
        </w:rPr>
      </w:pPr>
      <w:r w:rsidRPr="00174027">
        <w:rPr>
          <w:rFonts w:ascii="Calibri" w:eastAsia="Times New Roman" w:hAnsi="Calibri" w:cs="Times New Roman"/>
          <w:b/>
          <w:color w:val="000000"/>
          <w:lang w:eastAsia="pt-BR"/>
        </w:rPr>
        <w:t xml:space="preserve">Compreender Risco e fornecimento de soluções através de oficinas comunitárias: Wellington, Nova </w:t>
      </w:r>
      <w:proofErr w:type="gramStart"/>
      <w:r w:rsidRPr="00174027">
        <w:rPr>
          <w:rFonts w:ascii="Calibri" w:eastAsia="Times New Roman" w:hAnsi="Calibri" w:cs="Times New Roman"/>
          <w:b/>
          <w:color w:val="000000"/>
          <w:lang w:eastAsia="pt-BR"/>
        </w:rPr>
        <w:t>Zelândia</w:t>
      </w:r>
      <w:proofErr w:type="gramEnd"/>
    </w:p>
    <w:p w:rsidR="009E4B79" w:rsidRPr="00174027" w:rsidRDefault="009E4B79" w:rsidP="009E4B79">
      <w:pPr>
        <w:spacing w:line="260" w:lineRule="atLeast"/>
        <w:rPr>
          <w:rFonts w:ascii="Calibri" w:eastAsia="Times New Roman" w:hAnsi="Calibri" w:cs="Times New Roman"/>
          <w:color w:val="FF0000"/>
          <w:lang w:eastAsia="pt-BR"/>
        </w:rPr>
      </w:pPr>
      <w:r w:rsidRPr="00174027">
        <w:rPr>
          <w:rFonts w:ascii="Calibri" w:eastAsia="Times New Roman" w:hAnsi="Calibri" w:cs="Times New Roman"/>
          <w:color w:val="FF0000"/>
          <w:lang w:eastAsia="pt-BR"/>
        </w:rPr>
        <w:t xml:space="preserve">Para melhorar a preparação de Wellington, que está em risco de tsunamis, as autoridades locais se juntaram aos moradores de áreas costeiras da Ilha Bay como um parceiro fundamental no desenvolvimento de um alto impacto e solução de baixo custo. Ao longo de vários meses de oficinas, os moradores locais nos subúrbios explorou uma série de idéias que iria ajudá-los a compreender o seu risco de tsunami e prepará-los para agir. Muitas idéias foram </w:t>
      </w:r>
      <w:proofErr w:type="gramStart"/>
      <w:r w:rsidRPr="00174027">
        <w:rPr>
          <w:rFonts w:ascii="Calibri" w:eastAsia="Times New Roman" w:hAnsi="Calibri" w:cs="Times New Roman"/>
          <w:color w:val="FF0000"/>
          <w:lang w:eastAsia="pt-BR"/>
        </w:rPr>
        <w:t>gerados</w:t>
      </w:r>
      <w:proofErr w:type="gramEnd"/>
      <w:r w:rsidRPr="00174027">
        <w:rPr>
          <w:rFonts w:ascii="Calibri" w:eastAsia="Times New Roman" w:hAnsi="Calibri" w:cs="Times New Roman"/>
          <w:color w:val="FF0000"/>
          <w:lang w:eastAsia="pt-BR"/>
        </w:rPr>
        <w:t>, mas destacou-se pela sua simplicidade e poderosa capacidade de transmitir o risco - pintar linhas azuis nas estradas que indicam a altura máxima de aproximação de um tsunami. Isto poderia ser conseguido com base em mapas tsunami inundação existentes. A ideia de uma linha azul pintada na estrada atingiu um acorde com ambos os locais e</w:t>
      </w:r>
      <w:r w:rsidR="00174027">
        <w:rPr>
          <w:rFonts w:ascii="Calibri" w:eastAsia="Times New Roman" w:hAnsi="Calibri" w:cs="Times New Roman"/>
          <w:color w:val="FF0000"/>
          <w:lang w:eastAsia="pt-BR"/>
        </w:rPr>
        <w:t xml:space="preserve"> </w:t>
      </w:r>
      <w:r w:rsidRPr="00174027">
        <w:rPr>
          <w:rFonts w:ascii="Calibri" w:eastAsia="Times New Roman" w:hAnsi="Calibri" w:cs="Times New Roman"/>
          <w:color w:val="FF0000"/>
          <w:lang w:eastAsia="pt-BR"/>
        </w:rPr>
        <w:t>Conselho Municipal de Wellington. Moradores e turistas teria uma ajuda visual atraente que iria reforçar a urgência de encontrar áreas onde eles necessários para evacuar. Ele se tornaria um lembrete de cada vez que alguém andou ou dirigi passou.</w:t>
      </w:r>
    </w:p>
    <w:p w:rsidR="009E4B79" w:rsidRPr="00174027" w:rsidRDefault="009E4B79" w:rsidP="009E4B79">
      <w:pPr>
        <w:spacing w:line="260" w:lineRule="atLeast"/>
        <w:rPr>
          <w:rFonts w:ascii="Calibri" w:eastAsia="Times New Roman" w:hAnsi="Calibri" w:cs="Times New Roman"/>
          <w:color w:val="FF0000"/>
          <w:lang w:eastAsia="pt-BR"/>
        </w:rPr>
      </w:pPr>
      <w:r w:rsidRPr="00174027">
        <w:rPr>
          <w:rFonts w:ascii="Calibri" w:eastAsia="Times New Roman" w:hAnsi="Calibri" w:cs="Times New Roman"/>
          <w:color w:val="FF0000"/>
          <w:lang w:eastAsia="pt-BR"/>
        </w:rPr>
        <w:t xml:space="preserve">Uma vez aprovado pela cidade, o grupo de trabalho começou a preparar os moradores para as linhas através de uma série de actividades promocionais lideradas pela comunidade. O lançamento foi recebido com grande interesse dentro da cidade e em toda a Nova Zelândia. Muitos questionaram a validade da modelagem feita para estimar o quão alto as ondas do tsunami poderia alcançar. Todas as dúvidas </w:t>
      </w:r>
      <w:proofErr w:type="gramStart"/>
      <w:r w:rsidRPr="00174027">
        <w:rPr>
          <w:rFonts w:ascii="Calibri" w:eastAsia="Times New Roman" w:hAnsi="Calibri" w:cs="Times New Roman"/>
          <w:color w:val="FF0000"/>
          <w:lang w:eastAsia="pt-BR"/>
        </w:rPr>
        <w:t>foi eliminado</w:t>
      </w:r>
      <w:proofErr w:type="gramEnd"/>
      <w:r w:rsidRPr="00174027">
        <w:rPr>
          <w:rFonts w:ascii="Calibri" w:eastAsia="Times New Roman" w:hAnsi="Calibri" w:cs="Times New Roman"/>
          <w:color w:val="FF0000"/>
          <w:lang w:eastAsia="pt-BR"/>
        </w:rPr>
        <w:t xml:space="preserve"> um mês depois, quando o terremoto de Tohoku e tsunami. Seis anos em ,, os Blue Lines tsunami não afetou os preços das casas, mas são amplamente vistos como tendo um valor acrescentado para os subúrbios costeiros.</w:t>
      </w:r>
    </w:p>
    <w:p w:rsidR="009E4B79" w:rsidRPr="00174027" w:rsidRDefault="009E4B79" w:rsidP="009E4B79">
      <w:pPr>
        <w:spacing w:line="260" w:lineRule="atLeast"/>
        <w:rPr>
          <w:rFonts w:ascii="Calibri" w:eastAsia="Times New Roman" w:hAnsi="Calibri" w:cs="Times New Roman"/>
          <w:color w:val="FF0000"/>
          <w:lang w:eastAsia="pt-BR"/>
        </w:rPr>
      </w:pPr>
      <w:r w:rsidRPr="00174027">
        <w:rPr>
          <w:rFonts w:ascii="Calibri" w:eastAsia="Times New Roman" w:hAnsi="Calibri" w:cs="Times New Roman"/>
          <w:color w:val="FF0000"/>
          <w:lang w:eastAsia="pt-BR"/>
        </w:rPr>
        <w:t xml:space="preserve">O processo de Tsunami Blue Lines envolve mais do que estradas apenas pintura. Desde o primeiro dia, o conceito tem sido sobre envolvimento das comunidades afetadas para que eles </w:t>
      </w:r>
      <w:proofErr w:type="gramStart"/>
      <w:r w:rsidRPr="00174027">
        <w:rPr>
          <w:rFonts w:ascii="Calibri" w:eastAsia="Times New Roman" w:hAnsi="Calibri" w:cs="Times New Roman"/>
          <w:color w:val="FF0000"/>
          <w:lang w:eastAsia="pt-BR"/>
        </w:rPr>
        <w:t>obter</w:t>
      </w:r>
      <w:proofErr w:type="gramEnd"/>
      <w:r w:rsidRPr="00174027">
        <w:rPr>
          <w:rFonts w:ascii="Calibri" w:eastAsia="Times New Roman" w:hAnsi="Calibri" w:cs="Times New Roman"/>
          <w:color w:val="FF0000"/>
          <w:lang w:eastAsia="pt-BR"/>
        </w:rPr>
        <w:t xml:space="preserve"> a propriedade da solução. O processo de implantação ainda é feito um subúrbio de cada vez. Em cada caso, as principais partes interessadas (escolas, funcionários eleitos localmente, empresas e grupos de risco) estão </w:t>
      </w:r>
      <w:proofErr w:type="gramStart"/>
      <w:r w:rsidRPr="00174027">
        <w:rPr>
          <w:rFonts w:ascii="Calibri" w:eastAsia="Times New Roman" w:hAnsi="Calibri" w:cs="Times New Roman"/>
          <w:color w:val="FF0000"/>
          <w:lang w:eastAsia="pt-BR"/>
        </w:rPr>
        <w:t>reunidos</w:t>
      </w:r>
      <w:proofErr w:type="gramEnd"/>
      <w:r w:rsidRPr="00174027">
        <w:rPr>
          <w:rFonts w:ascii="Calibri" w:eastAsia="Times New Roman" w:hAnsi="Calibri" w:cs="Times New Roman"/>
          <w:color w:val="FF0000"/>
          <w:lang w:eastAsia="pt-BR"/>
        </w:rPr>
        <w:t xml:space="preserve"> para discutir os seus riscos específicos, criar um conjunto de actividades promocionais para ajudar os moradores locais sabem o que devem fazer em caso de um grande terremoto e explorar atividades específicas que possam reduzir o risco para a sua comunidade. Isto provou uma parte valiosa do processo de planejamento em cada bairro. Por exemplo, quase em todas as escolas, planejamento de evacuação foi modificado. No subúrbio de Seatoun, </w:t>
      </w:r>
      <w:proofErr w:type="gramStart"/>
      <w:r w:rsidRPr="00174027">
        <w:rPr>
          <w:rFonts w:ascii="Calibri" w:eastAsia="Times New Roman" w:hAnsi="Calibri" w:cs="Times New Roman"/>
          <w:color w:val="FF0000"/>
          <w:lang w:eastAsia="pt-BR"/>
        </w:rPr>
        <w:t>a escola local perceberam</w:t>
      </w:r>
      <w:proofErr w:type="gramEnd"/>
      <w:r w:rsidRPr="00174027">
        <w:rPr>
          <w:rFonts w:ascii="Calibri" w:eastAsia="Times New Roman" w:hAnsi="Calibri" w:cs="Times New Roman"/>
          <w:color w:val="FF0000"/>
          <w:lang w:eastAsia="pt-BR"/>
        </w:rPr>
        <w:t xml:space="preserve"> que estavam na zona de tsunami e levantou US $ 25,000 para construir uma escada evacuação e plataforma para os seus alunos e famílias vizinhas para garantir que eles estão fora do caminho do mal. Isso foi feito em parceria com a Câmara Municipal de Wellington. Outras escolas, como Owhiro Bay Escola tiveram dias Blue Line, onde todos os alunos se vestem de azul e praticam a evacuação de toda a escola.</w:t>
      </w:r>
    </w:p>
    <w:p w:rsidR="009E4B79" w:rsidRPr="00174027" w:rsidRDefault="009E4B79" w:rsidP="009E4B79">
      <w:pPr>
        <w:spacing w:line="260" w:lineRule="atLeast"/>
        <w:rPr>
          <w:rFonts w:ascii="Calibri" w:eastAsia="Times New Roman" w:hAnsi="Calibri" w:cs="Times New Roman"/>
          <w:color w:val="FF0000"/>
          <w:lang w:eastAsia="pt-BR"/>
        </w:rPr>
      </w:pPr>
      <w:r w:rsidRPr="00174027">
        <w:rPr>
          <w:rFonts w:ascii="Calibri" w:eastAsia="Times New Roman" w:hAnsi="Calibri" w:cs="Times New Roman"/>
          <w:color w:val="FF0000"/>
          <w:lang w:eastAsia="pt-BR"/>
        </w:rPr>
        <w:t xml:space="preserve">Como resultado dos impactos positivos, outras cidades estão </w:t>
      </w:r>
      <w:proofErr w:type="gramStart"/>
      <w:r w:rsidRPr="00174027">
        <w:rPr>
          <w:rFonts w:ascii="Calibri" w:eastAsia="Times New Roman" w:hAnsi="Calibri" w:cs="Times New Roman"/>
          <w:color w:val="FF0000"/>
          <w:lang w:eastAsia="pt-BR"/>
        </w:rPr>
        <w:t>implementando</w:t>
      </w:r>
      <w:proofErr w:type="gramEnd"/>
      <w:r w:rsidRPr="00174027">
        <w:rPr>
          <w:rFonts w:ascii="Calibri" w:eastAsia="Times New Roman" w:hAnsi="Calibri" w:cs="Times New Roman"/>
          <w:color w:val="FF0000"/>
          <w:lang w:eastAsia="pt-BR"/>
        </w:rPr>
        <w:t xml:space="preserve"> as linhas. Auckland, mais populosa cidade da Nova Zelândia, está rolando para fora. O estado costeira de Oregon também adotou o conceito e incluiu práticas de evacuação de toda a comunidade. O impacto visual de uma linha azul estampado em toda a estrada marcada “zona segura tsunami” tem mensurável levantou preparação tsunami e melhor colaboração entre os membros do conselho e da comunidade, evitando simultaneamente a poluição sinalização.</w:t>
      </w:r>
    </w:p>
    <w:p w:rsidR="009E4B79" w:rsidRPr="00174027" w:rsidRDefault="009E4B79" w:rsidP="009E4B79">
      <w:pPr>
        <w:spacing w:line="260" w:lineRule="atLeast"/>
        <w:rPr>
          <w:rFonts w:ascii="Calibri" w:eastAsia="Times New Roman" w:hAnsi="Calibri" w:cs="Times New Roman"/>
          <w:color w:val="FF0000"/>
          <w:lang w:eastAsia="pt-BR"/>
        </w:rPr>
      </w:pPr>
      <w:proofErr w:type="gramStart"/>
      <w:r w:rsidRPr="00174027">
        <w:rPr>
          <w:rFonts w:ascii="Calibri" w:eastAsia="Times New Roman" w:hAnsi="Calibri" w:cs="Times New Roman"/>
          <w:color w:val="FF0000"/>
          <w:lang w:eastAsia="pt-BR"/>
        </w:rPr>
        <w:t>Para</w:t>
      </w:r>
      <w:proofErr w:type="gramEnd"/>
      <w:r w:rsidRPr="00174027">
        <w:rPr>
          <w:rFonts w:ascii="Calibri" w:eastAsia="Times New Roman" w:hAnsi="Calibri" w:cs="Times New Roman"/>
          <w:color w:val="FF0000"/>
          <w:lang w:eastAsia="pt-BR"/>
        </w:rPr>
        <w:t xml:space="preserve"> mais informações sobre o processo de Linha Azul Tsunami, entre em contato Resilient.Wellington@wcc.govt.nz</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lastRenderedPageBreak/>
        <w:t>42</w:t>
      </w:r>
      <w:proofErr w:type="gramStart"/>
      <w:r w:rsidRPr="009E4B79">
        <w:rPr>
          <w:rFonts w:ascii="Calibri" w:eastAsia="Times New Roman" w:hAnsi="Calibri" w:cs="Times New Roman"/>
          <w:color w:val="000000"/>
          <w:lang w:eastAsia="pt-BR"/>
        </w:rPr>
        <w:t xml:space="preserve"> </w:t>
      </w:r>
      <w:r w:rsidR="00F91030">
        <w:rPr>
          <w:rFonts w:ascii="Calibri" w:eastAsia="Times New Roman" w:hAnsi="Calibri" w:cs="Times New Roman"/>
          <w:color w:val="000000"/>
          <w:lang w:eastAsia="pt-BR"/>
        </w:rPr>
        <w:t xml:space="preserve"> </w:t>
      </w:r>
    </w:p>
    <w:p w:rsidR="009E4B79" w:rsidRPr="00174027" w:rsidRDefault="009E4B79" w:rsidP="009E4B79">
      <w:pPr>
        <w:spacing w:line="260" w:lineRule="atLeast"/>
        <w:rPr>
          <w:rFonts w:ascii="Calibri" w:eastAsia="Times New Roman" w:hAnsi="Calibri" w:cs="Times New Roman"/>
          <w:b/>
          <w:color w:val="000000"/>
          <w:lang w:eastAsia="pt-BR"/>
        </w:rPr>
      </w:pPr>
      <w:proofErr w:type="gramEnd"/>
      <w:r w:rsidRPr="00174027">
        <w:rPr>
          <w:rFonts w:ascii="Calibri" w:eastAsia="Times New Roman" w:hAnsi="Calibri" w:cs="Times New Roman"/>
          <w:b/>
          <w:color w:val="000000"/>
          <w:highlight w:val="cyan"/>
          <w:lang w:eastAsia="pt-BR"/>
        </w:rPr>
        <w:t xml:space="preserve">Essencial </w:t>
      </w:r>
      <w:proofErr w:type="gramStart"/>
      <w:r w:rsidRPr="00174027">
        <w:rPr>
          <w:rFonts w:ascii="Calibri" w:eastAsia="Times New Roman" w:hAnsi="Calibri" w:cs="Times New Roman"/>
          <w:b/>
          <w:color w:val="000000"/>
          <w:highlight w:val="cyan"/>
          <w:lang w:eastAsia="pt-BR"/>
        </w:rPr>
        <w:t>3</w:t>
      </w:r>
      <w:proofErr w:type="gramEnd"/>
      <w:r w:rsidRPr="00174027">
        <w:rPr>
          <w:rFonts w:ascii="Calibri" w:eastAsia="Times New Roman" w:hAnsi="Calibri" w:cs="Times New Roman"/>
          <w:b/>
          <w:color w:val="000000"/>
          <w:highlight w:val="cyan"/>
          <w:lang w:eastAsia="pt-BR"/>
        </w:rPr>
        <w:t>: Fortalecer a capacidade financeira para a Resiliência</w:t>
      </w:r>
    </w:p>
    <w:p w:rsidR="009E4B79" w:rsidRPr="00174027" w:rsidRDefault="009E4B79" w:rsidP="009E4B79">
      <w:pPr>
        <w:spacing w:line="260" w:lineRule="atLeast"/>
        <w:rPr>
          <w:rFonts w:ascii="Calibri" w:eastAsia="Times New Roman" w:hAnsi="Calibri" w:cs="Times New Roman"/>
          <w:color w:val="7030A0"/>
          <w:lang w:eastAsia="pt-BR"/>
        </w:rPr>
      </w:pPr>
      <w:r w:rsidRPr="00174027">
        <w:rPr>
          <w:rFonts w:ascii="Calibri" w:eastAsia="Times New Roman" w:hAnsi="Calibri" w:cs="Times New Roman"/>
          <w:color w:val="7030A0"/>
          <w:lang w:eastAsia="pt-BR"/>
        </w:rPr>
        <w:t>“Prepare um plano financeiro pela compreensão e avaliação dos impactos econômicos significativos de desastres. Identificar e desenvolver mecanismos financeiros para apoiar atividades de resiliência</w:t>
      </w:r>
      <w:proofErr w:type="gramStart"/>
      <w:r w:rsidRPr="00174027">
        <w:rPr>
          <w:rFonts w:ascii="Calibri" w:eastAsia="Times New Roman" w:hAnsi="Calibri" w:cs="Times New Roman"/>
          <w:color w:val="7030A0"/>
          <w:lang w:eastAsia="pt-BR"/>
        </w:rPr>
        <w:t xml:space="preserve"> “</w:t>
      </w:r>
      <w:proofErr w:type="gramEnd"/>
      <w:r w:rsidRPr="00174027">
        <w:rPr>
          <w:rFonts w:ascii="Calibri" w:eastAsia="Times New Roman" w:hAnsi="Calibri" w:cs="Times New Roman"/>
          <w:color w:val="7030A0"/>
          <w:lang w:eastAsia="pt-BR"/>
        </w:rPr>
        <w:t>.</w:t>
      </w:r>
    </w:p>
    <w:p w:rsidR="009E4B79" w:rsidRPr="00174027" w:rsidRDefault="009E4B79" w:rsidP="009E4B79">
      <w:pPr>
        <w:spacing w:line="260" w:lineRule="atLeast"/>
        <w:rPr>
          <w:rFonts w:ascii="Calibri" w:eastAsia="Times New Roman" w:hAnsi="Calibri" w:cs="Times New Roman"/>
          <w:b/>
          <w:color w:val="000000"/>
          <w:lang w:eastAsia="pt-BR"/>
        </w:rPr>
      </w:pPr>
      <w:r w:rsidRPr="00174027">
        <w:rPr>
          <w:rFonts w:ascii="Calibri" w:eastAsia="Times New Roman" w:hAnsi="Calibri" w:cs="Times New Roman"/>
          <w:b/>
          <w:color w:val="000000"/>
          <w:highlight w:val="cyan"/>
          <w:lang w:eastAsia="pt-BR"/>
        </w:rPr>
        <w:t>Por quê?</w:t>
      </w:r>
    </w:p>
    <w:p w:rsidR="009E4B79" w:rsidRPr="00174027" w:rsidRDefault="009E4B79" w:rsidP="009E4B79">
      <w:pPr>
        <w:spacing w:line="260" w:lineRule="atLeast"/>
        <w:rPr>
          <w:rFonts w:ascii="Calibri" w:eastAsia="Times New Roman" w:hAnsi="Calibri" w:cs="Times New Roman"/>
          <w:color w:val="7030A0"/>
          <w:lang w:eastAsia="pt-BR"/>
        </w:rPr>
      </w:pPr>
      <w:r w:rsidRPr="00174027">
        <w:rPr>
          <w:rFonts w:ascii="Calibri" w:eastAsia="Times New Roman" w:hAnsi="Calibri" w:cs="Times New Roman"/>
          <w:color w:val="7030A0"/>
          <w:lang w:eastAsia="pt-BR"/>
        </w:rPr>
        <w:t>Explorar, conforme necessário, os mecanismos de financiamento inovadores, tais como títulos especializados, seguro especializado, impostos finanças eficientes e outros.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Compreender o impacto econômico dos desastres e desenvolvimento de mecanismos financeiros </w:t>
      </w:r>
      <w:proofErr w:type="gramStart"/>
      <w:r w:rsidRPr="009E4B79">
        <w:rPr>
          <w:rFonts w:ascii="Calibri" w:eastAsia="Times New Roman" w:hAnsi="Calibri" w:cs="Times New Roman"/>
          <w:color w:val="000000"/>
          <w:lang w:eastAsia="pt-BR"/>
        </w:rPr>
        <w:t>são</w:t>
      </w:r>
      <w:proofErr w:type="gramEnd"/>
      <w:r w:rsidRPr="009E4B79">
        <w:rPr>
          <w:rFonts w:ascii="Calibri" w:eastAsia="Times New Roman" w:hAnsi="Calibri" w:cs="Times New Roman"/>
          <w:color w:val="000000"/>
          <w:lang w:eastAsia="pt-BR"/>
        </w:rPr>
        <w:t xml:space="preserve"> fundamentais para apoiar as actividades de resiliência e fortalecer oportunidades para resposta e recuperação.</w:t>
      </w:r>
    </w:p>
    <w:p w:rsidR="009E4B79" w:rsidRPr="00174027" w:rsidRDefault="009E4B79" w:rsidP="009E4B79">
      <w:pPr>
        <w:spacing w:line="260" w:lineRule="atLeast"/>
        <w:rPr>
          <w:rFonts w:ascii="Calibri" w:eastAsia="Times New Roman" w:hAnsi="Calibri" w:cs="Times New Roman"/>
          <w:color w:val="7030A0"/>
          <w:lang w:val="en-US" w:eastAsia="pt-BR"/>
        </w:rPr>
      </w:pPr>
      <w:r w:rsidRPr="00174027">
        <w:rPr>
          <w:rFonts w:ascii="Calibri" w:eastAsia="Times New Roman" w:hAnsi="Calibri" w:cs="Times New Roman"/>
          <w:color w:val="7030A0"/>
          <w:lang w:val="en-US" w:eastAsia="pt-BR"/>
        </w:rPr>
        <w:t>In the aftermath of the East Africa drought in 2011, HelpAge started a recovery and resilience-building project in Turkana County with funding from the UK-based Disasters Emergency Committee (DEC). The project gave unconditional cash transfers to 3,000 elderly and their families affected by the drought for a period of five consecutive months, with a one-off conditional livelihoods cash transfer after the five months.</w:t>
      </w:r>
    </w:p>
    <w:p w:rsidR="009E4B79" w:rsidRPr="00174027" w:rsidRDefault="009E4B79" w:rsidP="009E4B79">
      <w:pPr>
        <w:spacing w:line="260" w:lineRule="atLeast"/>
        <w:rPr>
          <w:rFonts w:ascii="Calibri" w:eastAsia="Times New Roman" w:hAnsi="Calibri" w:cs="Times New Roman"/>
          <w:b/>
          <w:color w:val="000000"/>
          <w:lang w:val="en-US" w:eastAsia="pt-BR"/>
        </w:rPr>
      </w:pPr>
      <w:r w:rsidRPr="00174027">
        <w:rPr>
          <w:rFonts w:ascii="Calibri" w:eastAsia="Times New Roman" w:hAnsi="Calibri" w:cs="Times New Roman"/>
          <w:b/>
          <w:color w:val="000000"/>
          <w:highlight w:val="cyan"/>
          <w:lang w:val="en-US" w:eastAsia="pt-BR"/>
        </w:rPr>
        <w:t>Como?</w:t>
      </w:r>
    </w:p>
    <w:p w:rsidR="009E4B79" w:rsidRPr="009E4B79" w:rsidRDefault="009E4B79" w:rsidP="009E4B79">
      <w:pPr>
        <w:spacing w:line="260" w:lineRule="atLeast"/>
        <w:rPr>
          <w:rFonts w:ascii="Calibri" w:eastAsia="Times New Roman" w:hAnsi="Calibri" w:cs="Times New Roman"/>
          <w:color w:val="000000"/>
          <w:lang w:val="en-US" w:eastAsia="pt-BR"/>
        </w:rPr>
      </w:pPr>
      <w:r w:rsidRPr="009E4B79">
        <w:rPr>
          <w:rFonts w:ascii="Calibri" w:eastAsia="Times New Roman" w:hAnsi="Calibri" w:cs="Times New Roman"/>
          <w:color w:val="000000"/>
          <w:lang w:val="en-US" w:eastAsia="pt-BR"/>
        </w:rPr>
        <w:t>Prepare an adequate financial plan, procedures, and available resources to allow resilience building activities to be realized, including long-term climate adaptation.</w:t>
      </w:r>
    </w:p>
    <w:p w:rsidR="009E4B79" w:rsidRPr="009E4B79" w:rsidRDefault="009E4B79" w:rsidP="009E4B79">
      <w:pPr>
        <w:spacing w:line="260" w:lineRule="atLeast"/>
        <w:rPr>
          <w:rFonts w:ascii="Calibri" w:eastAsia="Times New Roman" w:hAnsi="Calibri" w:cs="Times New Roman"/>
          <w:color w:val="000000"/>
          <w:lang w:val="en-US" w:eastAsia="pt-BR"/>
        </w:rPr>
      </w:pPr>
      <w:r w:rsidRPr="009E4B79">
        <w:rPr>
          <w:rFonts w:ascii="Calibri" w:eastAsia="Times New Roman" w:hAnsi="Calibri" w:cs="Times New Roman"/>
          <w:color w:val="000000"/>
          <w:lang w:val="en-US" w:eastAsia="pt-BR"/>
        </w:rPr>
        <w:t>• Develop transparent mechanisms for accepting and allocating financial support from various sources.</w:t>
      </w:r>
    </w:p>
    <w:p w:rsidR="009E4B79" w:rsidRPr="009E4B79" w:rsidRDefault="009E4B79" w:rsidP="009E4B79">
      <w:pPr>
        <w:spacing w:line="260" w:lineRule="atLeast"/>
        <w:rPr>
          <w:rFonts w:ascii="Calibri" w:eastAsia="Times New Roman" w:hAnsi="Calibri" w:cs="Times New Roman"/>
          <w:color w:val="000000"/>
          <w:lang w:val="en-US" w:eastAsia="pt-BR"/>
        </w:rPr>
      </w:pPr>
      <w:r w:rsidRPr="009E4B79">
        <w:rPr>
          <w:rFonts w:ascii="Calibri" w:eastAsia="Times New Roman" w:hAnsi="Calibri" w:cs="Times New Roman"/>
          <w:color w:val="000000"/>
          <w:lang w:val="en-US" w:eastAsia="pt-BR"/>
        </w:rPr>
        <w:t>• Prepare strategies to access funds for response and recovery over the long term.</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 Codificar um processo claro para a gestão e alocação de fundos para as acções necessárias </w:t>
      </w:r>
      <w:proofErr w:type="gramStart"/>
      <w:r w:rsidRPr="009E4B79">
        <w:rPr>
          <w:rFonts w:ascii="Calibri" w:eastAsia="Times New Roman" w:hAnsi="Calibri" w:cs="Times New Roman"/>
          <w:color w:val="000000"/>
          <w:lang w:eastAsia="pt-BR"/>
        </w:rPr>
        <w:t>a longo prazo</w:t>
      </w:r>
      <w:proofErr w:type="gramEnd"/>
      <w:r w:rsidRPr="009E4B79">
        <w:rPr>
          <w:rFonts w:ascii="Calibri" w:eastAsia="Times New Roman" w:hAnsi="Calibri" w:cs="Times New Roman"/>
          <w:color w:val="000000"/>
          <w:lang w:eastAsia="pt-BR"/>
        </w:rPr>
        <w:t xml:space="preserve"> em busca de resiliência.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Esteja ciente das principais sectores económicos, ativos e riscos da cidade.</w:t>
      </w:r>
    </w:p>
    <w:p w:rsidR="009E4B79" w:rsidRPr="00174027" w:rsidRDefault="009E4B79" w:rsidP="009E4B79">
      <w:pPr>
        <w:spacing w:line="260" w:lineRule="atLeast"/>
        <w:rPr>
          <w:rFonts w:ascii="Calibri" w:eastAsia="Times New Roman" w:hAnsi="Calibri" w:cs="Times New Roman"/>
          <w:b/>
          <w:color w:val="000000"/>
          <w:lang w:eastAsia="pt-BR"/>
        </w:rPr>
      </w:pPr>
      <w:r w:rsidRPr="00174027">
        <w:rPr>
          <w:rFonts w:ascii="Calibri" w:eastAsia="Times New Roman" w:hAnsi="Calibri" w:cs="Times New Roman"/>
          <w:b/>
          <w:color w:val="000000"/>
          <w:highlight w:val="cyan"/>
          <w:lang w:eastAsia="pt-BR"/>
        </w:rPr>
        <w:t>Exemplos</w:t>
      </w:r>
    </w:p>
    <w:p w:rsidR="009E4B79" w:rsidRPr="00174027" w:rsidRDefault="009E4B79" w:rsidP="009E4B79">
      <w:pPr>
        <w:spacing w:line="260" w:lineRule="atLeast"/>
        <w:rPr>
          <w:rFonts w:ascii="Calibri" w:eastAsia="Times New Roman" w:hAnsi="Calibri" w:cs="Times New Roman"/>
          <w:b/>
          <w:color w:val="000000"/>
          <w:lang w:eastAsia="pt-BR"/>
        </w:rPr>
      </w:pPr>
      <w:r w:rsidRPr="00174027">
        <w:rPr>
          <w:rFonts w:ascii="Calibri" w:eastAsia="Times New Roman" w:hAnsi="Calibri" w:cs="Times New Roman"/>
          <w:b/>
          <w:color w:val="000000"/>
          <w:lang w:eastAsia="pt-BR"/>
        </w:rPr>
        <w:t>Programa de Seguro Catastrophe turco (TCIP)</w:t>
      </w:r>
    </w:p>
    <w:p w:rsidR="009E4B79" w:rsidRPr="00174027" w:rsidRDefault="009E4B79" w:rsidP="009E4B79">
      <w:pPr>
        <w:spacing w:line="260" w:lineRule="atLeast"/>
        <w:rPr>
          <w:rFonts w:ascii="Calibri" w:eastAsia="Times New Roman" w:hAnsi="Calibri" w:cs="Times New Roman"/>
          <w:color w:val="FF0000"/>
          <w:lang w:eastAsia="pt-BR"/>
        </w:rPr>
      </w:pPr>
      <w:r w:rsidRPr="00174027">
        <w:rPr>
          <w:rFonts w:ascii="Calibri" w:eastAsia="Times New Roman" w:hAnsi="Calibri" w:cs="Times New Roman"/>
          <w:color w:val="FF0000"/>
          <w:lang w:eastAsia="pt-BR"/>
        </w:rPr>
        <w:t>Após os 1999 Terremotos Marmara, a catástrofe Turco Insurance Pool (TCIP) foi criado com o apoio do Banco Mundial. Os objectivos do TCIP foram: a) Garantir que todas as habitações que pagam imposto sobre a propriedade tinha cobertura de seguro de terremoto; b) Reduzir a exposição fiscal do governo para o impacto de terremotos; c) O risco de transferência catástrofe para o mercado internacional de resseguro; d) Incentivar a mitigação de risco físico através de seguros.</w:t>
      </w:r>
    </w:p>
    <w:p w:rsidR="009E4B79" w:rsidRPr="00174027" w:rsidRDefault="009E4B79" w:rsidP="009E4B79">
      <w:pPr>
        <w:spacing w:line="260" w:lineRule="atLeast"/>
        <w:rPr>
          <w:rFonts w:ascii="Calibri" w:eastAsia="Times New Roman" w:hAnsi="Calibri" w:cs="Times New Roman"/>
          <w:color w:val="FF0000"/>
          <w:lang w:eastAsia="pt-BR"/>
        </w:rPr>
      </w:pPr>
      <w:r w:rsidRPr="00174027">
        <w:rPr>
          <w:rFonts w:ascii="Calibri" w:eastAsia="Times New Roman" w:hAnsi="Calibri" w:cs="Times New Roman"/>
          <w:color w:val="FF0000"/>
          <w:lang w:eastAsia="pt-BR"/>
        </w:rPr>
        <w:t>O estabelecimento do TCIP ajudou o Governo da Turquia reduzir o seu passivo contingente, promovendo seguro de propriedade catástrofe nacional para residências particulares. Tornando possível para os proprietários a comprar o seguro, o Governo da Turquia aumentou o número de cidadãos que seriam compensados ​​pelo setor privado em caso de um terremoto. Além disso, ao tornar obrigatório o seguro de renda média e alta famílias urbanas, o Governo reduziu significativamente o número de proprietários de casas que possam necessitar de assistência financeira após um desastre.</w:t>
      </w:r>
    </w:p>
    <w:p w:rsidR="009E4B79" w:rsidRPr="00174027" w:rsidRDefault="009E4B79" w:rsidP="009E4B79">
      <w:pPr>
        <w:spacing w:line="260" w:lineRule="atLeast"/>
        <w:rPr>
          <w:rFonts w:ascii="Calibri" w:eastAsia="Times New Roman" w:hAnsi="Calibri" w:cs="Times New Roman"/>
          <w:color w:val="FF0000"/>
          <w:lang w:eastAsia="pt-BR"/>
        </w:rPr>
      </w:pPr>
      <w:proofErr w:type="gramStart"/>
      <w:r w:rsidRPr="00174027">
        <w:rPr>
          <w:rFonts w:ascii="Calibri" w:eastAsia="Times New Roman" w:hAnsi="Calibri" w:cs="Times New Roman"/>
          <w:color w:val="FF0000"/>
          <w:lang w:eastAsia="pt-BR"/>
        </w:rPr>
        <w:lastRenderedPageBreak/>
        <w:t>tarifas</w:t>
      </w:r>
      <w:proofErr w:type="gramEnd"/>
      <w:r w:rsidRPr="00174027">
        <w:rPr>
          <w:rFonts w:ascii="Calibri" w:eastAsia="Times New Roman" w:hAnsi="Calibri" w:cs="Times New Roman"/>
          <w:color w:val="FF0000"/>
          <w:lang w:eastAsia="pt-BR"/>
        </w:rPr>
        <w:t xml:space="preserve"> foram com base no tipo de construção e estabelecimento de localização e pode variar de menos do que 0,05% para um betão armado em casa uma zona de baixo risco de 0,605% para uma casa situada numa zona de elevado risco. A política foi distribuída por cerca de trinta companhias de seguros turcos existentes, que recebem uma comissão. O Governo investiu pesadamente em campanhas de sensibilização seguros e fez terremoto seguro obrigatório para proprietários de casas em áreas urbanas. seguro contra terremotos também é agora obrigatório para os proprietários que procuram hipotecas e comprar um apartamento ou uma casa</w:t>
      </w:r>
      <w:r w:rsidR="00174027">
        <w:rPr>
          <w:rFonts w:ascii="Calibri" w:eastAsia="Times New Roman" w:hAnsi="Calibri" w:cs="Times New Roman"/>
          <w:color w:val="FF0000"/>
          <w:lang w:eastAsia="pt-BR"/>
        </w:rPr>
        <w:t xml:space="preserve"> </w:t>
      </w:r>
      <w:r w:rsidRPr="00174027">
        <w:rPr>
          <w:rFonts w:ascii="Calibri" w:eastAsia="Times New Roman" w:hAnsi="Calibri" w:cs="Times New Roman"/>
          <w:color w:val="FF0000"/>
          <w:lang w:eastAsia="pt-BR"/>
        </w:rPr>
        <w:t>edifícios degradados em Fener District, Istambul</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44</w:t>
      </w:r>
      <w:proofErr w:type="gramStart"/>
      <w:r w:rsidRPr="009E4B79">
        <w:rPr>
          <w:rFonts w:ascii="Calibri" w:eastAsia="Times New Roman" w:hAnsi="Calibri" w:cs="Times New Roman"/>
          <w:color w:val="000000"/>
          <w:lang w:eastAsia="pt-BR"/>
        </w:rPr>
        <w:t xml:space="preserve"> </w:t>
      </w:r>
      <w:r w:rsidR="00F91030">
        <w:rPr>
          <w:rFonts w:ascii="Calibri" w:eastAsia="Times New Roman" w:hAnsi="Calibri" w:cs="Times New Roman"/>
          <w:color w:val="000000"/>
          <w:lang w:eastAsia="pt-BR"/>
        </w:rPr>
        <w:t xml:space="preserve"> </w:t>
      </w:r>
    </w:p>
    <w:p w:rsidR="009E4B79" w:rsidRPr="00174027" w:rsidRDefault="009E4B79" w:rsidP="009E4B79">
      <w:pPr>
        <w:spacing w:line="260" w:lineRule="atLeast"/>
        <w:rPr>
          <w:rFonts w:ascii="Calibri" w:eastAsia="Times New Roman" w:hAnsi="Calibri" w:cs="Times New Roman"/>
          <w:b/>
          <w:color w:val="000000"/>
          <w:lang w:eastAsia="pt-BR"/>
        </w:rPr>
      </w:pPr>
      <w:proofErr w:type="gramEnd"/>
      <w:r w:rsidRPr="00174027">
        <w:rPr>
          <w:rFonts w:ascii="Calibri" w:eastAsia="Times New Roman" w:hAnsi="Calibri" w:cs="Times New Roman"/>
          <w:b/>
          <w:color w:val="000000"/>
          <w:lang w:eastAsia="pt-BR"/>
        </w:rPr>
        <w:t>América Central: Fundo Disponível para Gestão do Risco de Desastres</w:t>
      </w:r>
    </w:p>
    <w:p w:rsidR="009E4B79" w:rsidRPr="00174027" w:rsidRDefault="009E4B79" w:rsidP="009E4B79">
      <w:pPr>
        <w:spacing w:line="260" w:lineRule="atLeast"/>
        <w:rPr>
          <w:rFonts w:ascii="Calibri" w:eastAsia="Times New Roman" w:hAnsi="Calibri" w:cs="Times New Roman"/>
          <w:color w:val="FF0000"/>
          <w:lang w:eastAsia="pt-BR"/>
        </w:rPr>
      </w:pPr>
      <w:r w:rsidRPr="00174027">
        <w:rPr>
          <w:rFonts w:ascii="Calibri" w:eastAsia="Times New Roman" w:hAnsi="Calibri" w:cs="Times New Roman"/>
          <w:color w:val="FF0000"/>
          <w:lang w:eastAsia="pt-BR"/>
        </w:rPr>
        <w:t>Em 2009, a América Central marcou o 10º aniversário do furacão Mitch com um fórum regional que estabeleceu as diretrizes para uma política da América Central para Comprehensive Disaster Gestão de Risco (PCGIR) e criou o Fundo Central Americana para a Promoção da Gestão do Risco de Desastres (FOCEGIR). Os Chefes de Estado e de Governo dos países que formam o Sistema de Integração Centro-Americana (SICA) aprovou FOGECIR em 2011.</w:t>
      </w:r>
    </w:p>
    <w:p w:rsidR="009E4B79" w:rsidRPr="00174027" w:rsidRDefault="009E4B79" w:rsidP="009E4B79">
      <w:pPr>
        <w:spacing w:line="260" w:lineRule="atLeast"/>
        <w:rPr>
          <w:rFonts w:ascii="Calibri" w:eastAsia="Times New Roman" w:hAnsi="Calibri" w:cs="Times New Roman"/>
          <w:color w:val="FF0000"/>
          <w:lang w:eastAsia="pt-BR"/>
        </w:rPr>
      </w:pPr>
      <w:r w:rsidRPr="00174027">
        <w:rPr>
          <w:rFonts w:ascii="Calibri" w:eastAsia="Times New Roman" w:hAnsi="Calibri" w:cs="Times New Roman"/>
          <w:color w:val="FF0000"/>
          <w:lang w:eastAsia="pt-BR"/>
        </w:rPr>
        <w:t xml:space="preserve">FOCEGIR disponibiliza os fundos para projetos nacionais e regionais para a </w:t>
      </w:r>
      <w:proofErr w:type="gramStart"/>
      <w:r w:rsidRPr="00174027">
        <w:rPr>
          <w:rFonts w:ascii="Calibri" w:eastAsia="Times New Roman" w:hAnsi="Calibri" w:cs="Times New Roman"/>
          <w:color w:val="FF0000"/>
          <w:lang w:eastAsia="pt-BR"/>
        </w:rPr>
        <w:t>implementação</w:t>
      </w:r>
      <w:proofErr w:type="gramEnd"/>
      <w:r w:rsidRPr="00174027">
        <w:rPr>
          <w:rFonts w:ascii="Calibri" w:eastAsia="Times New Roman" w:hAnsi="Calibri" w:cs="Times New Roman"/>
          <w:color w:val="FF0000"/>
          <w:lang w:eastAsia="pt-BR"/>
        </w:rPr>
        <w:t xml:space="preserve"> de planos de redução de risco de desastres e atividades em todos os níveis administrativos, incluindo gerenciamento de ameaças da mudança climática e minimizar ou evitar outras ações que levam à vulnerabilidade. </w:t>
      </w:r>
      <w:proofErr w:type="gramStart"/>
      <w:r w:rsidRPr="00174027">
        <w:rPr>
          <w:rFonts w:ascii="Calibri" w:eastAsia="Times New Roman" w:hAnsi="Calibri" w:cs="Times New Roman"/>
          <w:color w:val="FF0000"/>
          <w:lang w:eastAsia="pt-BR"/>
        </w:rPr>
        <w:t>sistemas</w:t>
      </w:r>
      <w:proofErr w:type="gramEnd"/>
      <w:r w:rsidRPr="00174027">
        <w:rPr>
          <w:rFonts w:ascii="Calibri" w:eastAsia="Times New Roman" w:hAnsi="Calibri" w:cs="Times New Roman"/>
          <w:color w:val="FF0000"/>
          <w:lang w:eastAsia="pt-BR"/>
        </w:rPr>
        <w:t xml:space="preserve"> nacionais de protecção civil na América Central pode qualificar para o financiamento de projectos que estão enquadradas pelos elementos definidores do PCGIR; redução do risco de desastres como parte de um investimento no desenvolvimento económico sustentável, desenvolvimento social e compensação para reduzir a vulnerabilidade, o ambiente e as alterações climáticas, a gestão da terra e governança e gestão de desastres e recuperação.FOCEGIR visa complementar o seu apoio da comunidade internacional com os recursos já atribuídos pelos países da América Central para a implementação de políticas de gestão de risco de desastres nacionais. Esta iniciativa marco torna possível não só para usar fundos exclusivamente para a resposta, mas também pela redução do risco, incluindo a identificação de riscos, formação, mitigação e capacitação dos governos locais. Você pode ler mais em: www.sica.intl / CEPREDENAC / </w:t>
      </w:r>
      <w:proofErr w:type="gramStart"/>
      <w:r w:rsidRPr="00174027">
        <w:rPr>
          <w:rFonts w:ascii="Calibri" w:eastAsia="Times New Roman" w:hAnsi="Calibri" w:cs="Times New Roman"/>
          <w:color w:val="FF0000"/>
          <w:lang w:eastAsia="pt-BR"/>
        </w:rPr>
        <w:t>focegir.</w:t>
      </w:r>
      <w:proofErr w:type="gramEnd"/>
      <w:r w:rsidRPr="00174027">
        <w:rPr>
          <w:rFonts w:ascii="Calibri" w:eastAsia="Times New Roman" w:hAnsi="Calibri" w:cs="Times New Roman"/>
          <w:color w:val="FF0000"/>
          <w:lang w:eastAsia="pt-BR"/>
        </w:rPr>
        <w:t>aspx (em espanhol).</w:t>
      </w:r>
    </w:p>
    <w:p w:rsidR="009E4B79" w:rsidRPr="00174027" w:rsidRDefault="009E4B79" w:rsidP="009E4B79">
      <w:pPr>
        <w:spacing w:line="260" w:lineRule="atLeast"/>
        <w:rPr>
          <w:rFonts w:ascii="Calibri" w:eastAsia="Times New Roman" w:hAnsi="Calibri" w:cs="Times New Roman"/>
          <w:color w:val="7030A0"/>
          <w:lang w:eastAsia="pt-BR"/>
        </w:rPr>
      </w:pPr>
      <w:r w:rsidRPr="00174027">
        <w:rPr>
          <w:rFonts w:ascii="Calibri" w:eastAsia="Times New Roman" w:hAnsi="Calibri" w:cs="Times New Roman"/>
          <w:color w:val="7030A0"/>
          <w:lang w:eastAsia="pt-BR"/>
        </w:rPr>
        <w:t>Encontro Regional de Política da América Central para a Gestão do Risco de Desastres Global (PCGIR) para discutir o quadro Sendai para a Redução do Risco de Desastres.</w:t>
      </w:r>
    </w:p>
    <w:p w:rsidR="009E4B79" w:rsidRPr="00174027" w:rsidRDefault="009E4B79" w:rsidP="009E4B79">
      <w:pPr>
        <w:spacing w:line="260" w:lineRule="atLeast"/>
        <w:rPr>
          <w:rFonts w:ascii="Calibri" w:eastAsia="Times New Roman" w:hAnsi="Calibri" w:cs="Times New Roman"/>
          <w:b/>
          <w:color w:val="000000"/>
          <w:lang w:eastAsia="pt-BR"/>
        </w:rPr>
      </w:pPr>
      <w:r w:rsidRPr="00174027">
        <w:rPr>
          <w:rFonts w:ascii="Calibri" w:eastAsia="Times New Roman" w:hAnsi="Calibri" w:cs="Times New Roman"/>
          <w:b/>
          <w:color w:val="000000"/>
          <w:lang w:eastAsia="pt-BR"/>
        </w:rPr>
        <w:t xml:space="preserve">Hyogo Prefecture, Japão: O Grande Terremoto de Hanshin-Awaji Fundo de Reconstrução </w:t>
      </w:r>
      <w:proofErr w:type="gramStart"/>
      <w:r w:rsidRPr="00174027">
        <w:rPr>
          <w:rFonts w:ascii="Calibri" w:eastAsia="Times New Roman" w:hAnsi="Calibri" w:cs="Times New Roman"/>
          <w:b/>
          <w:color w:val="000000"/>
          <w:lang w:eastAsia="pt-BR"/>
        </w:rPr>
        <w:t>Earthquake</w:t>
      </w:r>
      <w:proofErr w:type="gramEnd"/>
    </w:p>
    <w:p w:rsidR="009E4B79" w:rsidRPr="00174027" w:rsidRDefault="009E4B79" w:rsidP="009E4B79">
      <w:pPr>
        <w:spacing w:line="260" w:lineRule="atLeast"/>
        <w:rPr>
          <w:rFonts w:ascii="Calibri" w:eastAsia="Times New Roman" w:hAnsi="Calibri" w:cs="Times New Roman"/>
          <w:color w:val="FF0000"/>
          <w:lang w:eastAsia="pt-BR"/>
        </w:rPr>
      </w:pPr>
      <w:r w:rsidRPr="00174027">
        <w:rPr>
          <w:rFonts w:ascii="Calibri" w:eastAsia="Times New Roman" w:hAnsi="Calibri" w:cs="Times New Roman"/>
          <w:color w:val="FF0000"/>
          <w:lang w:eastAsia="pt-BR"/>
        </w:rPr>
        <w:t xml:space="preserve">Uma quantidade substancial de orçamento flexível é </w:t>
      </w:r>
      <w:proofErr w:type="gramStart"/>
      <w:r w:rsidRPr="00174027">
        <w:rPr>
          <w:rFonts w:ascii="Calibri" w:eastAsia="Times New Roman" w:hAnsi="Calibri" w:cs="Times New Roman"/>
          <w:color w:val="FF0000"/>
          <w:lang w:eastAsia="pt-BR"/>
        </w:rPr>
        <w:t>necessário</w:t>
      </w:r>
      <w:proofErr w:type="gramEnd"/>
      <w:r w:rsidRPr="00174027">
        <w:rPr>
          <w:rFonts w:ascii="Calibri" w:eastAsia="Times New Roman" w:hAnsi="Calibri" w:cs="Times New Roman"/>
          <w:color w:val="FF0000"/>
          <w:lang w:eastAsia="pt-BR"/>
        </w:rPr>
        <w:t xml:space="preserve"> para projetos de recuperação pós-desastre; garantir um tal orçamento é um grande desafio para a maioria das nações. sistema administrativo do governo japonês requer de</w:t>
      </w:r>
      <w:r w:rsidR="00174027" w:rsidRPr="00174027">
        <w:rPr>
          <w:rFonts w:ascii="Calibri" w:eastAsia="Times New Roman" w:hAnsi="Calibri" w:cs="Times New Roman"/>
          <w:color w:val="FF0000"/>
          <w:lang w:eastAsia="pt-BR"/>
        </w:rPr>
        <w:t xml:space="preserve">cisões parlamentares para obter </w:t>
      </w:r>
      <w:r w:rsidRPr="00174027">
        <w:rPr>
          <w:rFonts w:ascii="Calibri" w:eastAsia="Times New Roman" w:hAnsi="Calibri" w:cs="Times New Roman"/>
          <w:color w:val="FF0000"/>
          <w:lang w:eastAsia="pt-BR"/>
        </w:rPr>
        <w:t xml:space="preserve">orçamentos para projetos. Como resultado, o rápido restabelecimento de uma comunidade afectada pelo desastre foi um desafio para o Governo da Província de Hyogo que prejudicava os esforços do governo para fornecer assistência imediata às vítimas do desastre. Além disso, </w:t>
      </w:r>
      <w:proofErr w:type="gramStart"/>
      <w:r w:rsidRPr="00174027">
        <w:rPr>
          <w:rFonts w:ascii="Calibri" w:eastAsia="Times New Roman" w:hAnsi="Calibri" w:cs="Times New Roman"/>
          <w:color w:val="FF0000"/>
          <w:lang w:eastAsia="pt-BR"/>
        </w:rPr>
        <w:t>os princípios de contabilidade do orçamento com base em anos única impostas</w:t>
      </w:r>
      <w:proofErr w:type="gramEnd"/>
      <w:r w:rsidRPr="00174027">
        <w:rPr>
          <w:rFonts w:ascii="Calibri" w:eastAsia="Times New Roman" w:hAnsi="Calibri" w:cs="Times New Roman"/>
          <w:color w:val="FF0000"/>
          <w:lang w:eastAsia="pt-BR"/>
        </w:rPr>
        <w:t xml:space="preserve"> restrições sobre as suas medidas de recuperação de desastres, que levam uma perspectiva de longo prazo. Na superação dos problemas acima, o Fundo de Reconstrução do terremoto de Hanshin-Awaji Grande foi criada em 1995 com o objetivo de </w:t>
      </w:r>
      <w:proofErr w:type="gramStart"/>
      <w:r w:rsidRPr="00174027">
        <w:rPr>
          <w:rFonts w:ascii="Calibri" w:eastAsia="Times New Roman" w:hAnsi="Calibri" w:cs="Times New Roman"/>
          <w:color w:val="FF0000"/>
          <w:lang w:eastAsia="pt-BR"/>
        </w:rPr>
        <w:t>implementar</w:t>
      </w:r>
      <w:proofErr w:type="gramEnd"/>
      <w:r w:rsidRPr="00174027">
        <w:rPr>
          <w:rFonts w:ascii="Calibri" w:eastAsia="Times New Roman" w:hAnsi="Calibri" w:cs="Times New Roman"/>
          <w:color w:val="FF0000"/>
          <w:lang w:eastAsia="pt-BR"/>
        </w:rPr>
        <w:t xml:space="preserve"> projetos em uma base estável e flexível, e para atender prontamente às necessidades multifacetadas de vítimas </w:t>
      </w:r>
      <w:r w:rsidRPr="00174027">
        <w:rPr>
          <w:rFonts w:ascii="Calibri" w:eastAsia="Times New Roman" w:hAnsi="Calibri" w:cs="Times New Roman"/>
          <w:color w:val="FF0000"/>
          <w:lang w:eastAsia="pt-BR"/>
        </w:rPr>
        <w:lastRenderedPageBreak/>
        <w:t xml:space="preserve">de desastres. Um fundo de 900 bilhões de ienes foi criado para apoiar a recuperação de áreas afetadas por desastres e, em 2007, cerca de 360 ​​bilhões de ienes foram gastos em projetos para auxiliar na reconstrução de comunidades através de construção de </w:t>
      </w:r>
      <w:proofErr w:type="gramStart"/>
      <w:r w:rsidRPr="00174027">
        <w:rPr>
          <w:rFonts w:ascii="Calibri" w:eastAsia="Times New Roman" w:hAnsi="Calibri" w:cs="Times New Roman"/>
          <w:color w:val="FF0000"/>
          <w:lang w:eastAsia="pt-BR"/>
        </w:rPr>
        <w:t>habitação,</w:t>
      </w:r>
      <w:proofErr w:type="gramEnd"/>
      <w:r w:rsidRPr="00174027">
        <w:rPr>
          <w:rFonts w:ascii="Calibri" w:eastAsia="Times New Roman" w:hAnsi="Calibri" w:cs="Times New Roman"/>
          <w:color w:val="FF0000"/>
          <w:lang w:eastAsia="pt-BR"/>
        </w:rPr>
        <w:t>apoio à indústria, e as escolas reabilitação.</w:t>
      </w:r>
    </w:p>
    <w:p w:rsidR="009E4B79" w:rsidRPr="00174027" w:rsidRDefault="009E4B79" w:rsidP="009E4B79">
      <w:pPr>
        <w:spacing w:line="260" w:lineRule="atLeast"/>
        <w:rPr>
          <w:rFonts w:ascii="Calibri" w:eastAsia="Times New Roman" w:hAnsi="Calibri" w:cs="Times New Roman"/>
          <w:color w:val="FF0000"/>
          <w:lang w:eastAsia="pt-BR"/>
        </w:rPr>
      </w:pPr>
      <w:r w:rsidRPr="00174027">
        <w:rPr>
          <w:rFonts w:ascii="Calibri" w:eastAsia="Times New Roman" w:hAnsi="Calibri" w:cs="Times New Roman"/>
          <w:color w:val="FF0000"/>
          <w:lang w:eastAsia="pt-BR"/>
        </w:rPr>
        <w:t xml:space="preserve">A fim de manter o fundo, o Hyogo e os governos Kobe cidade forneceu uma concessão sem juros de 880 bilhões de ienes ao Fundo. Os governos municipais podem emprestar este dinheiro de instituições financeiras para complementar os esforços do governo de apoio às comunidades afetadas por desastres e o governo nacional forneceu um imposto de concessão local ordinária para eles para cobrir parte dos juros. Como resultado desta iniciativa, até o final de março de 2014, vários governos foram capazes de </w:t>
      </w:r>
      <w:proofErr w:type="gramStart"/>
      <w:r w:rsidRPr="00174027">
        <w:rPr>
          <w:rFonts w:ascii="Calibri" w:eastAsia="Times New Roman" w:hAnsi="Calibri" w:cs="Times New Roman"/>
          <w:color w:val="FF0000"/>
          <w:lang w:eastAsia="pt-BR"/>
        </w:rPr>
        <w:t>implementar</w:t>
      </w:r>
      <w:proofErr w:type="gramEnd"/>
      <w:r w:rsidRPr="00174027">
        <w:rPr>
          <w:rFonts w:ascii="Calibri" w:eastAsia="Times New Roman" w:hAnsi="Calibri" w:cs="Times New Roman"/>
          <w:color w:val="FF0000"/>
          <w:lang w:eastAsia="pt-BR"/>
        </w:rPr>
        <w:t xml:space="preserve"> 116 projectos de apoio a um valor de cerca de 365.000 milhões de ienes, contribuindo assim para a recuperação da Grande Hanshin-Awaji.</w:t>
      </w:r>
    </w:p>
    <w:p w:rsidR="009E4B79" w:rsidRPr="00174027" w:rsidRDefault="009E4B79" w:rsidP="009E4B79">
      <w:pPr>
        <w:spacing w:line="260" w:lineRule="atLeast"/>
        <w:rPr>
          <w:rFonts w:ascii="Calibri" w:eastAsia="Times New Roman" w:hAnsi="Calibri" w:cs="Times New Roman"/>
          <w:color w:val="FF0000"/>
          <w:lang w:eastAsia="pt-BR"/>
        </w:rPr>
      </w:pPr>
      <w:r w:rsidRPr="00174027">
        <w:rPr>
          <w:rFonts w:ascii="Calibri" w:eastAsia="Times New Roman" w:hAnsi="Calibri" w:cs="Times New Roman"/>
          <w:color w:val="FF0000"/>
          <w:lang w:eastAsia="pt-BR"/>
        </w:rPr>
        <w:t>Fonte: Sr. Murata, M., e Nakatsu, N. 2015. “Hyogo Prefecture, Japão</w:t>
      </w:r>
      <w:proofErr w:type="gramStart"/>
      <w:r w:rsidRPr="00174027">
        <w:rPr>
          <w:rFonts w:ascii="Calibri" w:eastAsia="Times New Roman" w:hAnsi="Calibri" w:cs="Times New Roman"/>
          <w:color w:val="FF0000"/>
          <w:lang w:eastAsia="pt-BR"/>
        </w:rPr>
        <w:t>:.</w:t>
      </w:r>
      <w:proofErr w:type="gramEnd"/>
      <w:r w:rsidRPr="00174027">
        <w:rPr>
          <w:rFonts w:ascii="Calibri" w:eastAsia="Times New Roman" w:hAnsi="Calibri" w:cs="Times New Roman"/>
          <w:color w:val="FF0000"/>
          <w:lang w:eastAsia="pt-BR"/>
        </w:rPr>
        <w:t xml:space="preserve"> O Fundo de Reconstrução do Grande Terremoto de Hanshin-Awaji” Disponível em: </w:t>
      </w:r>
      <w:hyperlink r:id="rId5" w:history="1">
        <w:r w:rsidR="00174027" w:rsidRPr="009F56EC">
          <w:rPr>
            <w:rStyle w:val="Hyperlink"/>
            <w:rFonts w:ascii="Calibri" w:eastAsia="Times New Roman" w:hAnsi="Calibri" w:cs="Times New Roman"/>
            <w:lang w:eastAsia="pt-BR"/>
          </w:rPr>
          <w:t>http://wp.preventionweb.net/wcdrr/tag/hyogo -prefectural pelo governo / page / 2 /</w:t>
        </w:r>
      </w:hyperlink>
      <w:r w:rsidR="00174027">
        <w:rPr>
          <w:rFonts w:ascii="Calibri" w:eastAsia="Times New Roman" w:hAnsi="Calibri" w:cs="Times New Roman"/>
          <w:color w:val="FF0000"/>
          <w:lang w:eastAsia="pt-BR"/>
        </w:rPr>
        <w:t xml:space="preserve"> </w:t>
      </w:r>
      <w:r w:rsidRPr="00174027">
        <w:rPr>
          <w:rFonts w:ascii="Calibri" w:eastAsia="Times New Roman" w:hAnsi="Calibri" w:cs="Times New Roman"/>
          <w:color w:val="FF0000"/>
          <w:lang w:eastAsia="pt-BR"/>
        </w:rPr>
        <w:t>Hyogo, Japão.</w:t>
      </w:r>
    </w:p>
    <w:p w:rsidR="009E4B79" w:rsidRPr="00174027" w:rsidRDefault="009E4B79" w:rsidP="009E4B79">
      <w:pPr>
        <w:spacing w:line="260" w:lineRule="atLeast"/>
        <w:rPr>
          <w:rFonts w:ascii="Calibri" w:eastAsia="Times New Roman" w:hAnsi="Calibri" w:cs="Times New Roman"/>
          <w:b/>
          <w:color w:val="000000"/>
          <w:lang w:eastAsia="pt-BR"/>
        </w:rPr>
      </w:pPr>
      <w:r w:rsidRPr="00174027">
        <w:rPr>
          <w:rFonts w:ascii="Calibri" w:eastAsia="Times New Roman" w:hAnsi="Calibri" w:cs="Times New Roman"/>
          <w:b/>
          <w:color w:val="000000"/>
          <w:lang w:eastAsia="pt-BR"/>
        </w:rPr>
        <w:t xml:space="preserve">ICLEI, Governos Locais para programas de </w:t>
      </w:r>
      <w:proofErr w:type="gramStart"/>
      <w:r w:rsidRPr="00174027">
        <w:rPr>
          <w:rFonts w:ascii="Calibri" w:eastAsia="Times New Roman" w:hAnsi="Calibri" w:cs="Times New Roman"/>
          <w:b/>
          <w:color w:val="000000"/>
          <w:lang w:eastAsia="pt-BR"/>
        </w:rPr>
        <w:t>sustentabilidade</w:t>
      </w:r>
      <w:proofErr w:type="gramEnd"/>
    </w:p>
    <w:p w:rsidR="009E4B79" w:rsidRPr="00174027" w:rsidRDefault="009E4B79" w:rsidP="009E4B79">
      <w:pPr>
        <w:spacing w:line="260" w:lineRule="atLeast"/>
        <w:rPr>
          <w:rFonts w:ascii="Calibri" w:eastAsia="Times New Roman" w:hAnsi="Calibri" w:cs="Times New Roman"/>
          <w:color w:val="FF0000"/>
          <w:lang w:eastAsia="pt-BR"/>
        </w:rPr>
      </w:pPr>
      <w:r w:rsidRPr="00174027">
        <w:rPr>
          <w:rFonts w:ascii="Calibri" w:eastAsia="Times New Roman" w:hAnsi="Calibri" w:cs="Times New Roman"/>
          <w:color w:val="FF0000"/>
          <w:lang w:eastAsia="pt-BR"/>
        </w:rPr>
        <w:t xml:space="preserve">ICLEI, Governos Locais pela Sustentabilidade é uma rede global de mais de 1.500 cidades, vilas e regiões empenhadas na construção de um futuro sustentável. Ele fornece recursos e apoio para melhor posicionar os governos locais, estaduais e municipais para acessar finanças e </w:t>
      </w:r>
      <w:proofErr w:type="gramStart"/>
      <w:r w:rsidRPr="00174027">
        <w:rPr>
          <w:rFonts w:ascii="Calibri" w:eastAsia="Times New Roman" w:hAnsi="Calibri" w:cs="Times New Roman"/>
          <w:color w:val="FF0000"/>
          <w:lang w:eastAsia="pt-BR"/>
        </w:rPr>
        <w:t>implementar</w:t>
      </w:r>
      <w:proofErr w:type="gramEnd"/>
      <w:r w:rsidRPr="00174027">
        <w:rPr>
          <w:rFonts w:ascii="Calibri" w:eastAsia="Times New Roman" w:hAnsi="Calibri" w:cs="Times New Roman"/>
          <w:color w:val="FF0000"/>
          <w:lang w:eastAsia="pt-BR"/>
        </w:rPr>
        <w:t xml:space="preserve"> mecanismos de financiamento locais inovadoras para construção de resiliência. Entre programas de financiamento do ICLEI são: a): ações transformadoras Programa (TAP) que visa catalisar e melhorar os fluxos de capital para as cidades, cidades e regiões para acelerar baixo carbono e resistente às alterações climáticas desenvolvimento; b) contratos públicos ecológicos que</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46</w:t>
      </w:r>
      <w:proofErr w:type="gramStart"/>
      <w:r w:rsidRPr="009E4B79">
        <w:rPr>
          <w:rFonts w:ascii="Calibri" w:eastAsia="Times New Roman" w:hAnsi="Calibri" w:cs="Times New Roman"/>
          <w:color w:val="000000"/>
          <w:lang w:eastAsia="pt-BR"/>
        </w:rPr>
        <w:t xml:space="preserve"> </w:t>
      </w:r>
      <w:r w:rsidR="00F91030">
        <w:rPr>
          <w:rFonts w:ascii="Calibri" w:eastAsia="Times New Roman" w:hAnsi="Calibri" w:cs="Times New Roman"/>
          <w:color w:val="000000"/>
          <w:lang w:eastAsia="pt-BR"/>
        </w:rPr>
        <w:t xml:space="preserve"> </w:t>
      </w:r>
    </w:p>
    <w:p w:rsidR="009E4B79" w:rsidRPr="00174027" w:rsidRDefault="009E4B79" w:rsidP="009E4B79">
      <w:pPr>
        <w:spacing w:line="260" w:lineRule="atLeast"/>
        <w:rPr>
          <w:rFonts w:ascii="Calibri" w:eastAsia="Times New Roman" w:hAnsi="Calibri" w:cs="Times New Roman"/>
          <w:color w:val="FF0000"/>
          <w:lang w:eastAsia="pt-BR"/>
        </w:rPr>
      </w:pPr>
      <w:r w:rsidRPr="009E4B79">
        <w:rPr>
          <w:rFonts w:ascii="Calibri" w:eastAsia="Times New Roman" w:hAnsi="Calibri" w:cs="Times New Roman"/>
          <w:color w:val="000000"/>
          <w:lang w:eastAsia="pt-BR"/>
        </w:rPr>
        <w:t>fornece</w:t>
      </w:r>
      <w:proofErr w:type="gramEnd"/>
      <w:r w:rsidRPr="009E4B79">
        <w:rPr>
          <w:rFonts w:ascii="Calibri" w:eastAsia="Times New Roman" w:hAnsi="Calibri" w:cs="Times New Roman"/>
          <w:color w:val="000000"/>
          <w:lang w:eastAsia="pt-BR"/>
        </w:rPr>
        <w:t xml:space="preserve"> orientação e ferramentas para ajudar os governos locais incorporar práticas de </w:t>
      </w:r>
      <w:r w:rsidRPr="00174027">
        <w:rPr>
          <w:rFonts w:ascii="Calibri" w:eastAsia="Times New Roman" w:hAnsi="Calibri" w:cs="Times New Roman"/>
          <w:color w:val="FF0000"/>
          <w:lang w:eastAsia="pt-BR"/>
        </w:rPr>
        <w:t>compras sustentáveis ​​em suas atividades do dia-a-dia; c) Cities Climate Finance Leadership Alliance (CCFLA), cuja missão é catalisar e acelerar capital adicional flui para as cidades, maximizar o investimento em infra-estrutura inteligente climáticas e fechar a lacuna de investimentos em áreas urbanas ao longo dos próximos quinze anos; e d) Climate-KIC de Baixo Carbono da Cidade Lab (Local) fornece uma plataforma para acelerar parcerias público de inovação privado com foco na mitigação das alterações climáticas e adaptação.</w:t>
      </w:r>
    </w:p>
    <w:p w:rsidR="009E4B79" w:rsidRPr="00174027" w:rsidRDefault="009E4B79" w:rsidP="009E4B79">
      <w:pPr>
        <w:spacing w:line="260" w:lineRule="atLeast"/>
        <w:rPr>
          <w:rFonts w:ascii="Calibri" w:eastAsia="Times New Roman" w:hAnsi="Calibri" w:cs="Times New Roman"/>
          <w:color w:val="FF0000"/>
          <w:lang w:eastAsia="pt-BR"/>
        </w:rPr>
      </w:pPr>
      <w:r w:rsidRPr="00174027">
        <w:rPr>
          <w:rFonts w:ascii="Calibri" w:eastAsia="Times New Roman" w:hAnsi="Calibri" w:cs="Times New Roman"/>
          <w:color w:val="FF0000"/>
          <w:lang w:eastAsia="pt-BR"/>
        </w:rPr>
        <w:t>Você pode ler mais em: www.iclei.org/activities/finance.html</w:t>
      </w:r>
    </w:p>
    <w:p w:rsidR="009E4B79" w:rsidRPr="00174027" w:rsidRDefault="009E4B79" w:rsidP="009E4B79">
      <w:pPr>
        <w:spacing w:line="260" w:lineRule="atLeast"/>
        <w:rPr>
          <w:rFonts w:ascii="Calibri" w:eastAsia="Times New Roman" w:hAnsi="Calibri" w:cs="Times New Roman"/>
          <w:color w:val="7030A0"/>
          <w:lang w:eastAsia="pt-BR"/>
        </w:rPr>
      </w:pPr>
      <w:r w:rsidRPr="00174027">
        <w:rPr>
          <w:rFonts w:ascii="Calibri" w:eastAsia="Times New Roman" w:hAnsi="Calibri" w:cs="Times New Roman"/>
          <w:color w:val="7030A0"/>
          <w:lang w:eastAsia="pt-BR"/>
        </w:rPr>
        <w:t xml:space="preserve">Lançamento da campanha global durante Cidades Resilientes 2010 - ICLEI Primeiro Congresso Mundial sobre Cidades e adaptação às alterações climáticas e Fórum do prefeito Adaptação 28-30 maio de </w:t>
      </w:r>
      <w:proofErr w:type="gramStart"/>
      <w:r w:rsidRPr="00174027">
        <w:rPr>
          <w:rFonts w:ascii="Calibri" w:eastAsia="Times New Roman" w:hAnsi="Calibri" w:cs="Times New Roman"/>
          <w:color w:val="7030A0"/>
          <w:lang w:eastAsia="pt-BR"/>
        </w:rPr>
        <w:t>2010 em Bonn, Alemanha</w:t>
      </w:r>
      <w:proofErr w:type="gramEnd"/>
      <w:r w:rsidRPr="00174027">
        <w:rPr>
          <w:rFonts w:ascii="Calibri" w:eastAsia="Times New Roman" w:hAnsi="Calibri" w:cs="Times New Roman"/>
          <w:color w:val="7030A0"/>
          <w:lang w:eastAsia="pt-BR"/>
        </w:rPr>
        <w:t>.</w:t>
      </w:r>
    </w:p>
    <w:p w:rsidR="009E4B79" w:rsidRPr="00174027" w:rsidRDefault="009E4B79" w:rsidP="009E4B79">
      <w:pPr>
        <w:spacing w:line="260" w:lineRule="atLeast"/>
        <w:rPr>
          <w:rFonts w:ascii="Calibri" w:eastAsia="Times New Roman" w:hAnsi="Calibri" w:cs="Times New Roman"/>
          <w:color w:val="FF0000"/>
          <w:lang w:eastAsia="pt-BR"/>
        </w:rPr>
      </w:pPr>
      <w:r w:rsidRPr="00174027">
        <w:rPr>
          <w:rFonts w:ascii="Calibri" w:eastAsia="Times New Roman" w:hAnsi="Calibri" w:cs="Times New Roman"/>
          <w:color w:val="FF0000"/>
          <w:lang w:eastAsia="pt-BR"/>
        </w:rPr>
        <w:t xml:space="preserve">O grupo Banco Mundial oferece uma ampla gama de produtos de financiamentos especializados e serviços que contribuem para a resiliência urbana a nível individual / familiar, comunitário, municipal e nacional. O Banco oferece cidades e países </w:t>
      </w:r>
      <w:proofErr w:type="gramStart"/>
      <w:r w:rsidRPr="00174027">
        <w:rPr>
          <w:rFonts w:ascii="Calibri" w:eastAsia="Times New Roman" w:hAnsi="Calibri" w:cs="Times New Roman"/>
          <w:color w:val="FF0000"/>
          <w:lang w:eastAsia="pt-BR"/>
        </w:rPr>
        <w:t>um conjunto de instrumentos urbana</w:t>
      </w:r>
      <w:proofErr w:type="gramEnd"/>
      <w:r w:rsidRPr="00174027">
        <w:rPr>
          <w:rFonts w:ascii="Calibri" w:eastAsia="Times New Roman" w:hAnsi="Calibri" w:cs="Times New Roman"/>
          <w:color w:val="FF0000"/>
          <w:lang w:eastAsia="pt-BR"/>
        </w:rPr>
        <w:t xml:space="preserve"> resiliência financeiros, serviços de consultoria e análises (ASA), serviços reembolsáveis ​​consultivos (RASS), bem como assistência técnica. Entre as abordagens de financiamento que o Banco utiliza é a Política de Desenvolvimento Lending (DPL), que normalmente fornece apoio orçamental em reconhecimento de reformas políticas e institucionais.</w:t>
      </w:r>
    </w:p>
    <w:p w:rsidR="009E4B79" w:rsidRPr="00174027" w:rsidRDefault="009E4B79" w:rsidP="009E4B79">
      <w:pPr>
        <w:spacing w:line="260" w:lineRule="atLeast"/>
        <w:rPr>
          <w:rFonts w:ascii="Calibri" w:eastAsia="Times New Roman" w:hAnsi="Calibri" w:cs="Times New Roman"/>
          <w:color w:val="FF0000"/>
          <w:lang w:eastAsia="pt-BR"/>
        </w:rPr>
      </w:pPr>
      <w:r w:rsidRPr="00174027">
        <w:rPr>
          <w:rFonts w:ascii="Calibri" w:eastAsia="Times New Roman" w:hAnsi="Calibri" w:cs="Times New Roman"/>
          <w:color w:val="FF0000"/>
          <w:lang w:eastAsia="pt-BR"/>
        </w:rPr>
        <w:lastRenderedPageBreak/>
        <w:t xml:space="preserve">Em 2013, o Banco Mundial forneceu US DPL $ 200 milhões para a cidade de Belo Horizonte, </w:t>
      </w:r>
      <w:proofErr w:type="gramStart"/>
      <w:r w:rsidRPr="00174027">
        <w:rPr>
          <w:rFonts w:ascii="Calibri" w:eastAsia="Times New Roman" w:hAnsi="Calibri" w:cs="Times New Roman"/>
          <w:color w:val="FF0000"/>
          <w:lang w:eastAsia="pt-BR"/>
        </w:rPr>
        <w:t>Brasil, que tem uma alta taxa de pobreza, que está correlacionada com as condições de habitação, a desigualdade, acesso</w:t>
      </w:r>
      <w:proofErr w:type="gramEnd"/>
      <w:r w:rsidRPr="00174027">
        <w:rPr>
          <w:rFonts w:ascii="Calibri" w:eastAsia="Times New Roman" w:hAnsi="Calibri" w:cs="Times New Roman"/>
          <w:color w:val="FF0000"/>
          <w:lang w:eastAsia="pt-BR"/>
        </w:rPr>
        <w:t xml:space="preserve"> a empregos e de gênero. O empréstimo foi em apoio ao desenvolvimento urbano inclusivo para reduzir a vulnerabilidade dos pobres urbanos, promover práticas verdes e sustentáveis ​​e melhorar social e fiscalmente sustentável governação urbano. </w:t>
      </w:r>
      <w:proofErr w:type="gramStart"/>
      <w:r w:rsidRPr="00174027">
        <w:rPr>
          <w:rFonts w:ascii="Calibri" w:eastAsia="Times New Roman" w:hAnsi="Calibri" w:cs="Times New Roman"/>
          <w:color w:val="FF0000"/>
          <w:lang w:eastAsia="pt-BR"/>
        </w:rPr>
        <w:t>O empréstimo construída</w:t>
      </w:r>
      <w:proofErr w:type="gramEnd"/>
      <w:r w:rsidRPr="00174027">
        <w:rPr>
          <w:rFonts w:ascii="Calibri" w:eastAsia="Times New Roman" w:hAnsi="Calibri" w:cs="Times New Roman"/>
          <w:color w:val="FF0000"/>
          <w:lang w:eastAsia="pt-BR"/>
        </w:rPr>
        <w:t xml:space="preserve"> sobre as reformas em curso no desenvolvimento de habitação, reassentamento, programas sociais, adaptação às alterações climáticas e mitigação, gestão de risco de desastres e gestão baseada em resultados.</w:t>
      </w:r>
    </w:p>
    <w:p w:rsidR="009E4B79" w:rsidRPr="00174027" w:rsidRDefault="009E4B79" w:rsidP="009E4B79">
      <w:pPr>
        <w:spacing w:line="260" w:lineRule="atLeast"/>
        <w:rPr>
          <w:rFonts w:ascii="Calibri" w:eastAsia="Times New Roman" w:hAnsi="Calibri" w:cs="Times New Roman"/>
          <w:color w:val="FF0000"/>
          <w:lang w:eastAsia="pt-BR"/>
        </w:rPr>
      </w:pPr>
      <w:r w:rsidRPr="00174027">
        <w:rPr>
          <w:rFonts w:ascii="Calibri" w:eastAsia="Times New Roman" w:hAnsi="Calibri" w:cs="Times New Roman"/>
          <w:color w:val="FF0000"/>
          <w:lang w:eastAsia="pt-BR"/>
        </w:rPr>
        <w:t xml:space="preserve">Durante o período de execução do empréstimo, o município adotou </w:t>
      </w:r>
      <w:proofErr w:type="gramStart"/>
      <w:r w:rsidRPr="00174027">
        <w:rPr>
          <w:rFonts w:ascii="Calibri" w:eastAsia="Times New Roman" w:hAnsi="Calibri" w:cs="Times New Roman"/>
          <w:color w:val="FF0000"/>
          <w:lang w:eastAsia="pt-BR"/>
        </w:rPr>
        <w:t>participativa ambicioso</w:t>
      </w:r>
      <w:proofErr w:type="gramEnd"/>
      <w:r w:rsidRPr="00174027">
        <w:rPr>
          <w:rFonts w:ascii="Calibri" w:eastAsia="Times New Roman" w:hAnsi="Calibri" w:cs="Times New Roman"/>
          <w:color w:val="FF0000"/>
          <w:lang w:eastAsia="pt-BR"/>
        </w:rPr>
        <w:t xml:space="preserve"> e inclusive mecanismos para promover a participação cidadã direta que ajudou a desenvolver um senso de propriedade em matérias como a dotação orçamental, as decisões políticas e planejamento de tomada de decisão. A cidade também abraçaram políticas de reassentamento inovadoras e práticas, nas quais é concebido um plano de acção específico para as famílias não alcançadas por programas sociais para as suas necessidades específicas vigentes. Finalmente, a cidade desenvolveu e implementou um plano climático ação mudança municipal e reforçou o seu alerta antecipado de desastres e sistema de relatórios.</w:t>
      </w:r>
    </w:p>
    <w:p w:rsidR="009E4B79" w:rsidRPr="00174027" w:rsidRDefault="009E4B79" w:rsidP="009E4B79">
      <w:pPr>
        <w:spacing w:line="260" w:lineRule="atLeast"/>
        <w:rPr>
          <w:rFonts w:ascii="Calibri" w:eastAsia="Times New Roman" w:hAnsi="Calibri" w:cs="Times New Roman"/>
          <w:color w:val="FF0000"/>
          <w:lang w:eastAsia="pt-BR"/>
        </w:rPr>
      </w:pPr>
      <w:r w:rsidRPr="00174027">
        <w:rPr>
          <w:rFonts w:ascii="Calibri" w:eastAsia="Times New Roman" w:hAnsi="Calibri" w:cs="Times New Roman"/>
          <w:color w:val="FF0000"/>
          <w:lang w:eastAsia="pt-BR"/>
        </w:rPr>
        <w:t>Fonte: Adaptado de:</w:t>
      </w:r>
    </w:p>
    <w:p w:rsidR="009E4B79" w:rsidRPr="00174027" w:rsidRDefault="009E4B79" w:rsidP="009E4B79">
      <w:pPr>
        <w:spacing w:line="260" w:lineRule="atLeast"/>
        <w:rPr>
          <w:rFonts w:ascii="Calibri" w:eastAsia="Times New Roman" w:hAnsi="Calibri" w:cs="Times New Roman"/>
          <w:color w:val="FF0000"/>
          <w:lang w:val="en-US" w:eastAsia="pt-BR"/>
        </w:rPr>
      </w:pPr>
      <w:r w:rsidRPr="00174027">
        <w:rPr>
          <w:rFonts w:ascii="Calibri" w:eastAsia="Times New Roman" w:hAnsi="Calibri" w:cs="Times New Roman"/>
          <w:color w:val="FF0000"/>
          <w:lang w:eastAsia="pt-BR"/>
        </w:rPr>
        <w:t xml:space="preserve">GFDRR e WB, 2015. Investir em Resiliência Urbana: Protegendo e Promovendo o Desenvolvimento num Mundo em Mudança. Washington DC: Banco Mundial. Banco Mundial de 2015. Brasil-Belo Horizonte Inclusive Desenvolvimento Urbano Projeto de Empréstimo Política. </w:t>
      </w:r>
      <w:r w:rsidRPr="00174027">
        <w:rPr>
          <w:rFonts w:ascii="Calibri" w:eastAsia="Times New Roman" w:hAnsi="Calibri" w:cs="Times New Roman"/>
          <w:color w:val="FF0000"/>
          <w:lang w:val="en-US" w:eastAsia="pt-BR"/>
        </w:rPr>
        <w:t>Washington DC: Grupo do Banco Mundial.</w:t>
      </w:r>
    </w:p>
    <w:p w:rsidR="00174027" w:rsidRPr="00174027" w:rsidRDefault="00174027" w:rsidP="009E4B79">
      <w:pPr>
        <w:spacing w:line="260" w:lineRule="atLeast"/>
        <w:rPr>
          <w:rFonts w:ascii="Calibri" w:eastAsia="Times New Roman" w:hAnsi="Calibri" w:cs="Times New Roman"/>
          <w:b/>
          <w:color w:val="000000"/>
          <w:lang w:val="en-US" w:eastAsia="pt-BR"/>
        </w:rPr>
      </w:pPr>
      <w:r w:rsidRPr="00174027">
        <w:rPr>
          <w:rFonts w:ascii="Calibri" w:eastAsia="Times New Roman" w:hAnsi="Calibri" w:cs="Times New Roman"/>
          <w:b/>
          <w:color w:val="000000"/>
          <w:lang w:val="en-US" w:eastAsia="pt-BR"/>
        </w:rPr>
        <w:t xml:space="preserve">Asian Development Bank </w:t>
      </w:r>
      <w:proofErr w:type="gramStart"/>
      <w:r w:rsidRPr="00174027">
        <w:rPr>
          <w:rFonts w:ascii="Calibri" w:eastAsia="Times New Roman" w:hAnsi="Calibri" w:cs="Times New Roman"/>
          <w:b/>
          <w:color w:val="000000"/>
          <w:lang w:val="en-US" w:eastAsia="pt-BR"/>
        </w:rPr>
        <w:t>do</w:t>
      </w:r>
      <w:proofErr w:type="gramEnd"/>
      <w:r w:rsidRPr="00174027">
        <w:rPr>
          <w:rFonts w:ascii="Calibri" w:eastAsia="Times New Roman" w:hAnsi="Calibri" w:cs="Times New Roman"/>
          <w:b/>
          <w:color w:val="000000"/>
          <w:lang w:val="en-US" w:eastAsia="pt-BR"/>
        </w:rPr>
        <w:t xml:space="preserve"> (ADB) Urban Climate Change Trust Fund Resiliência (UCCRTF)</w:t>
      </w:r>
    </w:p>
    <w:p w:rsidR="009E4B79" w:rsidRPr="00174027" w:rsidRDefault="009E4B79" w:rsidP="009E4B79">
      <w:pPr>
        <w:spacing w:line="260" w:lineRule="atLeast"/>
        <w:rPr>
          <w:rFonts w:ascii="Calibri" w:eastAsia="Times New Roman" w:hAnsi="Calibri" w:cs="Times New Roman"/>
          <w:color w:val="FF0000"/>
          <w:lang w:eastAsia="pt-BR"/>
        </w:rPr>
      </w:pPr>
      <w:r w:rsidRPr="00174027">
        <w:rPr>
          <w:rFonts w:ascii="Calibri" w:eastAsia="Times New Roman" w:hAnsi="Calibri" w:cs="Times New Roman"/>
          <w:color w:val="FF0000"/>
          <w:lang w:eastAsia="pt-BR"/>
        </w:rPr>
        <w:t>Asian Development Bank do (ADB) Urban Climate Change Trust Fund Resiliência (UCCRTF) tem o objetivo de aumentar os investimentos na mudança climática resiliência urbana (UCCR), especialmente para os pobres urbanos, através de 25 cidades secundárias na Ásia. Prioriza sete países em desenvolvimento membros (DMCs) do ADB: Bangladesh, Índia, Indonésia, Mianmar, Paquistão, Filipinas e Vietnã. O UCCRTF suporta a integração alterações climáticas no planeamento da cidade, a implementação de ambos dura (</w:t>
      </w:r>
      <w:proofErr w:type="gramStart"/>
      <w:r w:rsidRPr="00174027">
        <w:rPr>
          <w:rFonts w:ascii="Calibri" w:eastAsia="Times New Roman" w:hAnsi="Calibri" w:cs="Times New Roman"/>
          <w:color w:val="FF0000"/>
          <w:lang w:eastAsia="pt-BR"/>
        </w:rPr>
        <w:t>infra-estrutura</w:t>
      </w:r>
      <w:proofErr w:type="gramEnd"/>
      <w:r w:rsidRPr="00174027">
        <w:rPr>
          <w:rFonts w:ascii="Calibri" w:eastAsia="Times New Roman" w:hAnsi="Calibri" w:cs="Times New Roman"/>
          <w:color w:val="FF0000"/>
          <w:lang w:eastAsia="pt-BR"/>
        </w:rPr>
        <w:t xml:space="preserve">) e macios (políticas ou institucionais) intervenções, e inclui um componente de conhecimento para capturar as lições aprendidas para melhorar a compreensão da resiliência às alterações climáticas urbana. Através destes componentes, o Fundo visa ajudar as cidades a reduzir os riscos provocados pela rápida urbanização e alterações climáticas na sua população, especialmente os pobres e </w:t>
      </w:r>
      <w:proofErr w:type="gramStart"/>
      <w:r w:rsidRPr="00174027">
        <w:rPr>
          <w:rFonts w:ascii="Calibri" w:eastAsia="Times New Roman" w:hAnsi="Calibri" w:cs="Times New Roman"/>
          <w:color w:val="FF0000"/>
          <w:lang w:eastAsia="pt-BR"/>
        </w:rPr>
        <w:t>vulneráveis.</w:t>
      </w:r>
      <w:proofErr w:type="gramEnd"/>
      <w:r w:rsidRPr="00174027">
        <w:rPr>
          <w:rFonts w:ascii="Calibri" w:eastAsia="Times New Roman" w:hAnsi="Calibri" w:cs="Times New Roman"/>
          <w:color w:val="FF0000"/>
          <w:lang w:eastAsia="pt-BR"/>
        </w:rPr>
        <w:t xml:space="preserve">Os componentes do UCCRTF em mais detalhe, são: (i) Planejamento: suporte para considerações sobre as alterações climáticas mainstreaming (ambos os objetivos de impacto / adaptação e de baixo carbono) nos processos de toda a cidade e planeamento sectorial existentes; (Ii) Projectos / Investimentos: assistência técnica (AT) para preparar projectos de investimento e também alavancar a participação do setor privado em projetos de infra-estrutura resiliente climáticas com vista a torná-los investimento; e (iii) Conhecimento: financiamento e apoio para estabelecer e fortalecer o conhecimento ea aprendizagem da cidade, as redes de aprendizagem configuração de pares através do qual cidades compartilham experiências e lições globalmente, monitoramento e quadro de avaliação e sistemas para o programa.suporte para considerações sobre as alterações climáticas mainstreaming (ambos os objetivos de impacto / adaptação e de baixo carbono) nos processos de toda a cidade e planeamento sectorial existentes; (Ii) Projectos / Investimentos: assistência técnica (AT) para preparar projectos de investimento e também alavancar a participação do setor privado em projetos de infra-estrutura resiliente climáticas com vista a torná-los investimento; e (iii) Conhecimento: financiamento e apoio para estabelecer e fortalecer o conhecimento ea aprendizagem da cidade, as redes de aprendizagem configuração de pares </w:t>
      </w:r>
      <w:r w:rsidRPr="00174027">
        <w:rPr>
          <w:rFonts w:ascii="Calibri" w:eastAsia="Times New Roman" w:hAnsi="Calibri" w:cs="Times New Roman"/>
          <w:color w:val="FF0000"/>
          <w:lang w:eastAsia="pt-BR"/>
        </w:rPr>
        <w:lastRenderedPageBreak/>
        <w:t xml:space="preserve">através do qual cidades compartilham experiências e lições globalmente, monitoramento e quadro de avaliação e sistemas para o programa.suporte para considerações sobre as alterações climáticas mainstreaming (ambos os objetivos de impacto / adaptação e de baixo carbono) nos processos de toda a cidade e planeamento sectorial existentes; (Ii) Projectos / Investimentos: assistência técnica (AT) para </w:t>
      </w:r>
      <w:proofErr w:type="gramStart"/>
      <w:r w:rsidRPr="00174027">
        <w:rPr>
          <w:rFonts w:ascii="Calibri" w:eastAsia="Times New Roman" w:hAnsi="Calibri" w:cs="Times New Roman"/>
          <w:color w:val="FF0000"/>
          <w:lang w:eastAsia="pt-BR"/>
        </w:rPr>
        <w:t>preparar</w:t>
      </w:r>
      <w:proofErr w:type="gramEnd"/>
      <w:r w:rsidRPr="00174027">
        <w:rPr>
          <w:rFonts w:ascii="Calibri" w:eastAsia="Times New Roman" w:hAnsi="Calibri" w:cs="Times New Roman"/>
          <w:color w:val="FF0000"/>
          <w:lang w:eastAsia="pt-BR"/>
        </w:rPr>
        <w:t xml:space="preserve"> projectos de investimento e também alavancar a participação do setor privado em projetos de infra-estrutura resiliente climáticas com vista a torná-los investimento; e (iii) Conhecimento: financiamento e apoio para estabelecer e fortalecer o conhecimento ea aprendizagem da cidade, as redes de aprendizagem configuração de pares através do qual cidades compartilham experiências e lições globalmente, monitoramento e quadro de avaliação e sistemas para o programa.assistência técnica (AT) para a preparação de projectos de investimento e também alavancar a participação do setor privado em projetos de infraestrutura resilientes climáticas com vista a torná-los investimento; e (iii) Conhecimento: financiamento e apoio para estabelecer e fortalecer o conhecimento ea aprendizagem da cidade, as redes de aprendizagem configuração de pares através do qual cidades compartilham experiências e lições globalmente, monitoramento e quadro de avaliação e sistemas para o programa.assistência técnica (AT) para preparar projectos de investimento e também alavancar a participação do setor privado em projetos de infra-estrutura resiliente climáticas com vista a torná-los investimento; e (iii) Conhecimento: financiamento e apoio para estabelecer e fortalecer o conhecimento ea aprendizagem da cidade, as redes de aprendizagem configuração de pares através do qual cidades compartilham experiências e lições globalmente, monitoramento e quadro de avaliação e sistemas para o programa.</w:t>
      </w:r>
    </w:p>
    <w:p w:rsidR="009E4B79" w:rsidRPr="00174027" w:rsidRDefault="009E4B79" w:rsidP="009E4B79">
      <w:pPr>
        <w:spacing w:line="260" w:lineRule="atLeast"/>
        <w:rPr>
          <w:rFonts w:ascii="Calibri" w:eastAsia="Times New Roman" w:hAnsi="Calibri" w:cs="Times New Roman"/>
          <w:color w:val="FF0000"/>
          <w:lang w:eastAsia="pt-BR"/>
        </w:rPr>
      </w:pPr>
      <w:r w:rsidRPr="00174027">
        <w:rPr>
          <w:rFonts w:ascii="Calibri" w:eastAsia="Times New Roman" w:hAnsi="Calibri" w:cs="Times New Roman"/>
          <w:color w:val="FF0000"/>
          <w:lang w:eastAsia="pt-BR"/>
        </w:rPr>
        <w:t xml:space="preserve">O UCCRTF suporta resistentes às alterações climáticas planeamento urbano integrado, elaboração de projetos e capacitação de instituições relevantes em Bangladesh e no Paquistão. O Fundo Fiduciário foi criada em 2014 com o financiamento dos governos do Reino Unido, Suíça e Estados Unidos, e pela Fundação Rockefeller. Enquanto </w:t>
      </w:r>
      <w:proofErr w:type="gramStart"/>
      <w:r w:rsidRPr="00174027">
        <w:rPr>
          <w:rFonts w:ascii="Calibri" w:eastAsia="Times New Roman" w:hAnsi="Calibri" w:cs="Times New Roman"/>
          <w:color w:val="FF0000"/>
          <w:lang w:eastAsia="pt-BR"/>
        </w:rPr>
        <w:t>os investimentos em resiliência climática tem</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48</w:t>
      </w:r>
      <w:proofErr w:type="gramStart"/>
      <w:r w:rsidRPr="009E4B79">
        <w:rPr>
          <w:rFonts w:ascii="Calibri" w:eastAsia="Times New Roman" w:hAnsi="Calibri" w:cs="Times New Roman"/>
          <w:color w:val="000000"/>
          <w:lang w:eastAsia="pt-BR"/>
        </w:rPr>
        <w:t xml:space="preserve"> </w:t>
      </w:r>
      <w:r w:rsidR="00F91030">
        <w:rPr>
          <w:rFonts w:ascii="Calibri" w:eastAsia="Times New Roman" w:hAnsi="Calibri" w:cs="Times New Roman"/>
          <w:color w:val="000000"/>
          <w:lang w:eastAsia="pt-BR"/>
        </w:rPr>
        <w:t xml:space="preserve"> </w:t>
      </w:r>
    </w:p>
    <w:p w:rsidR="009E4B79" w:rsidRPr="00174027" w:rsidRDefault="009E4B79" w:rsidP="009E4B79">
      <w:pPr>
        <w:spacing w:line="260" w:lineRule="atLeast"/>
        <w:rPr>
          <w:rFonts w:ascii="Calibri" w:eastAsia="Times New Roman" w:hAnsi="Calibri" w:cs="Times New Roman"/>
          <w:color w:val="FF0000"/>
          <w:lang w:eastAsia="pt-BR"/>
        </w:rPr>
      </w:pPr>
      <w:r w:rsidRPr="00174027">
        <w:rPr>
          <w:rFonts w:ascii="Calibri" w:eastAsia="Times New Roman" w:hAnsi="Calibri" w:cs="Times New Roman"/>
          <w:color w:val="FF0000"/>
          <w:lang w:eastAsia="pt-BR"/>
        </w:rPr>
        <w:t>a</w:t>
      </w:r>
      <w:proofErr w:type="gramEnd"/>
      <w:r w:rsidRPr="00174027">
        <w:rPr>
          <w:rFonts w:ascii="Calibri" w:eastAsia="Times New Roman" w:hAnsi="Calibri" w:cs="Times New Roman"/>
          <w:color w:val="FF0000"/>
          <w:lang w:eastAsia="pt-BR"/>
        </w:rPr>
        <w:t xml:space="preserve"> ser implementado nos próximos cinco anos, UCCRTF concentrou grande parte do seu trabalho no apoio clima planejamento urbano resistente, especialmente em Bangladesh e no Paquistão, usando a abordagem Urban Climate Change Resiliência (UCCR).</w:t>
      </w:r>
    </w:p>
    <w:p w:rsidR="009E4B79" w:rsidRPr="00174027" w:rsidRDefault="009E4B79" w:rsidP="009E4B79">
      <w:pPr>
        <w:spacing w:line="260" w:lineRule="atLeast"/>
        <w:rPr>
          <w:rFonts w:ascii="Calibri" w:eastAsia="Times New Roman" w:hAnsi="Calibri" w:cs="Times New Roman"/>
          <w:color w:val="FF0000"/>
          <w:lang w:eastAsia="pt-BR"/>
        </w:rPr>
      </w:pPr>
      <w:r w:rsidRPr="00174027">
        <w:rPr>
          <w:rFonts w:ascii="Calibri" w:eastAsia="Times New Roman" w:hAnsi="Calibri" w:cs="Times New Roman"/>
          <w:color w:val="FF0000"/>
          <w:lang w:eastAsia="pt-BR"/>
        </w:rPr>
        <w:t xml:space="preserve">Ao contrário do método convencional de identificar os investimentos de </w:t>
      </w:r>
      <w:proofErr w:type="gramStart"/>
      <w:r w:rsidRPr="00174027">
        <w:rPr>
          <w:rFonts w:ascii="Calibri" w:eastAsia="Times New Roman" w:hAnsi="Calibri" w:cs="Times New Roman"/>
          <w:color w:val="FF0000"/>
          <w:lang w:eastAsia="pt-BR"/>
        </w:rPr>
        <w:t>infra-estrutura</w:t>
      </w:r>
      <w:proofErr w:type="gramEnd"/>
      <w:r w:rsidRPr="00174027">
        <w:rPr>
          <w:rFonts w:ascii="Calibri" w:eastAsia="Times New Roman" w:hAnsi="Calibri" w:cs="Times New Roman"/>
          <w:color w:val="FF0000"/>
          <w:lang w:eastAsia="pt-BR"/>
        </w:rPr>
        <w:t xml:space="preserve"> na base do desenvolvimento centro de crescimento, o Clima Urbano Mudança Resiliência (UCCR) abordagem envolve (i) preparação de riscos climáticos e vulnerabilidades avaliação (CRVA) a nível regional e da cidade; (Ii) identificação de áreas vulneráveis ​​e comunidades; e (iii) rastreio clima de infra-estrutura para o investimento em infra-estrutura de clima resiliente. Ele permite que os municípios para desenvolver um processo de investimento de </w:t>
      </w:r>
      <w:proofErr w:type="gramStart"/>
      <w:r w:rsidRPr="00174027">
        <w:rPr>
          <w:rFonts w:ascii="Calibri" w:eastAsia="Times New Roman" w:hAnsi="Calibri" w:cs="Times New Roman"/>
          <w:color w:val="FF0000"/>
          <w:lang w:eastAsia="pt-BR"/>
        </w:rPr>
        <w:t>infra-estrutura</w:t>
      </w:r>
      <w:proofErr w:type="gramEnd"/>
      <w:r w:rsidRPr="00174027">
        <w:rPr>
          <w:rFonts w:ascii="Calibri" w:eastAsia="Times New Roman" w:hAnsi="Calibri" w:cs="Times New Roman"/>
          <w:color w:val="FF0000"/>
          <w:lang w:eastAsia="pt-BR"/>
        </w:rPr>
        <w:t xml:space="preserve"> em fases que leva em consideração resiliência climática vis-a-vis o desenvolvimento urbano. Esta abordagem foi aplicada em Bangladesh e no Paquistão. Isso resultou na formulação de planos urbanos integrados que mitigação das mudanças climáticas mainstream e adaptação, que, mais </w:t>
      </w:r>
      <w:proofErr w:type="gramStart"/>
      <w:r w:rsidRPr="00174027">
        <w:rPr>
          <w:rFonts w:ascii="Calibri" w:eastAsia="Times New Roman" w:hAnsi="Calibri" w:cs="Times New Roman"/>
          <w:color w:val="FF0000"/>
          <w:lang w:eastAsia="pt-BR"/>
        </w:rPr>
        <w:t>importante,</w:t>
      </w:r>
      <w:proofErr w:type="gramEnd"/>
      <w:r w:rsidRPr="00174027">
        <w:rPr>
          <w:rFonts w:ascii="Calibri" w:eastAsia="Times New Roman" w:hAnsi="Calibri" w:cs="Times New Roman"/>
          <w:color w:val="FF0000"/>
          <w:lang w:eastAsia="pt-BR"/>
        </w:rPr>
        <w:t>ajudar na identificação e preparação de subprojetos que, no longo prazo, contribuirão para melhorar a resiliência das cidades aos impactos das alterações climáticas.</w:t>
      </w:r>
    </w:p>
    <w:p w:rsidR="009E4B79" w:rsidRPr="00174027" w:rsidRDefault="009E4B79" w:rsidP="009E4B79">
      <w:pPr>
        <w:spacing w:line="260" w:lineRule="atLeast"/>
        <w:rPr>
          <w:rFonts w:ascii="Calibri" w:eastAsia="Times New Roman" w:hAnsi="Calibri" w:cs="Times New Roman"/>
          <w:color w:val="7030A0"/>
          <w:lang w:eastAsia="pt-BR"/>
        </w:rPr>
      </w:pPr>
      <w:r w:rsidRPr="00174027">
        <w:rPr>
          <w:rFonts w:ascii="Calibri" w:eastAsia="Times New Roman" w:hAnsi="Calibri" w:cs="Times New Roman"/>
          <w:color w:val="7030A0"/>
          <w:lang w:eastAsia="pt-BR"/>
        </w:rPr>
        <w:t>O número de arranha-céus e edifícios modernos tem vindo a crescer em Dhaka aumentando assim a exposição a riscos físicos.</w:t>
      </w:r>
    </w:p>
    <w:p w:rsidR="009E4B79" w:rsidRPr="00174027" w:rsidRDefault="009E4B79" w:rsidP="009E4B79">
      <w:pPr>
        <w:spacing w:line="260" w:lineRule="atLeast"/>
        <w:rPr>
          <w:rFonts w:ascii="Calibri" w:eastAsia="Times New Roman" w:hAnsi="Calibri" w:cs="Times New Roman"/>
          <w:color w:val="7030A0"/>
          <w:lang w:eastAsia="pt-BR"/>
        </w:rPr>
      </w:pPr>
      <w:r w:rsidRPr="00174027">
        <w:rPr>
          <w:rFonts w:ascii="Calibri" w:eastAsia="Times New Roman" w:hAnsi="Calibri" w:cs="Times New Roman"/>
          <w:color w:val="7030A0"/>
          <w:lang w:eastAsia="pt-BR"/>
        </w:rPr>
        <w:t>Abrir esgoto ao lado da estrada em Patuakhali, Bangladesh Figura.</w:t>
      </w:r>
    </w:p>
    <w:p w:rsidR="009E4B79" w:rsidRPr="00174027" w:rsidRDefault="009E4B79" w:rsidP="009E4B79">
      <w:pPr>
        <w:spacing w:line="260" w:lineRule="atLeast"/>
        <w:rPr>
          <w:rFonts w:ascii="Calibri" w:eastAsia="Times New Roman" w:hAnsi="Calibri" w:cs="Times New Roman"/>
          <w:b/>
          <w:color w:val="000000"/>
          <w:lang w:eastAsia="pt-BR"/>
        </w:rPr>
      </w:pPr>
      <w:r w:rsidRPr="00174027">
        <w:rPr>
          <w:rFonts w:ascii="Calibri" w:eastAsia="Times New Roman" w:hAnsi="Calibri" w:cs="Times New Roman"/>
          <w:b/>
          <w:color w:val="000000"/>
          <w:highlight w:val="cyan"/>
          <w:lang w:eastAsia="pt-BR"/>
        </w:rPr>
        <w:t xml:space="preserve">Essential </w:t>
      </w:r>
      <w:proofErr w:type="gramStart"/>
      <w:r w:rsidRPr="00174027">
        <w:rPr>
          <w:rFonts w:ascii="Calibri" w:eastAsia="Times New Roman" w:hAnsi="Calibri" w:cs="Times New Roman"/>
          <w:b/>
          <w:color w:val="000000"/>
          <w:highlight w:val="cyan"/>
          <w:lang w:eastAsia="pt-BR"/>
        </w:rPr>
        <w:t>4</w:t>
      </w:r>
      <w:proofErr w:type="gramEnd"/>
      <w:r w:rsidRPr="00174027">
        <w:rPr>
          <w:rFonts w:ascii="Calibri" w:eastAsia="Times New Roman" w:hAnsi="Calibri" w:cs="Times New Roman"/>
          <w:b/>
          <w:color w:val="000000"/>
          <w:highlight w:val="cyan"/>
          <w:lang w:eastAsia="pt-BR"/>
        </w:rPr>
        <w:t>: Desenvolvimento Urbano Prosseguir Resilient and Design</w:t>
      </w:r>
    </w:p>
    <w:p w:rsidR="009E4B79" w:rsidRPr="00174027" w:rsidRDefault="009E4B79" w:rsidP="009E4B79">
      <w:pPr>
        <w:spacing w:line="260" w:lineRule="atLeast"/>
        <w:rPr>
          <w:rFonts w:ascii="Calibri" w:eastAsia="Times New Roman" w:hAnsi="Calibri" w:cs="Times New Roman"/>
          <w:color w:val="7030A0"/>
          <w:lang w:eastAsia="pt-BR"/>
        </w:rPr>
      </w:pPr>
      <w:r w:rsidRPr="00174027">
        <w:rPr>
          <w:rFonts w:ascii="Calibri" w:eastAsia="Times New Roman" w:hAnsi="Calibri" w:cs="Times New Roman"/>
          <w:color w:val="7030A0"/>
          <w:lang w:eastAsia="pt-BR"/>
        </w:rPr>
        <w:lastRenderedPageBreak/>
        <w:t>“Realizar o planejamento urbano no conhecimento dos riscos e desenvolvimento com base em avaliações de risco up-to-date para reduzir os riscos e prevenir futuras, dando especial atenção aos grupos mais vulneráveis. Aplicar e fazer cumprir, risco regulamentos de construção compatíveis realistas e apoiar a educação profissional relevante e formação para a implementação</w:t>
      </w:r>
      <w:proofErr w:type="gramStart"/>
      <w:r w:rsidRPr="00174027">
        <w:rPr>
          <w:rFonts w:ascii="Calibri" w:eastAsia="Times New Roman" w:hAnsi="Calibri" w:cs="Times New Roman"/>
          <w:color w:val="7030A0"/>
          <w:lang w:eastAsia="pt-BR"/>
        </w:rPr>
        <w:t xml:space="preserve"> “</w:t>
      </w:r>
      <w:proofErr w:type="gramEnd"/>
      <w:r w:rsidRPr="00174027">
        <w:rPr>
          <w:rFonts w:ascii="Calibri" w:eastAsia="Times New Roman" w:hAnsi="Calibri" w:cs="Times New Roman"/>
          <w:color w:val="7030A0"/>
          <w:lang w:eastAsia="pt-BR"/>
        </w:rPr>
        <w:t>.</w:t>
      </w:r>
    </w:p>
    <w:p w:rsidR="009E4B79" w:rsidRPr="009E4B79" w:rsidRDefault="009E4B79" w:rsidP="009E4B79">
      <w:pPr>
        <w:spacing w:line="260" w:lineRule="atLeast"/>
        <w:rPr>
          <w:rFonts w:ascii="Calibri" w:eastAsia="Times New Roman" w:hAnsi="Calibri" w:cs="Times New Roman"/>
          <w:color w:val="000000"/>
          <w:lang w:eastAsia="pt-BR"/>
        </w:rPr>
      </w:pPr>
      <w:r w:rsidRPr="00174027">
        <w:rPr>
          <w:rFonts w:ascii="Calibri" w:eastAsia="Times New Roman" w:hAnsi="Calibri" w:cs="Times New Roman"/>
          <w:color w:val="000000"/>
          <w:highlight w:val="cyan"/>
          <w:lang w:eastAsia="pt-BR"/>
        </w:rPr>
        <w:t>Por quê?</w:t>
      </w:r>
    </w:p>
    <w:p w:rsidR="009E4B79" w:rsidRPr="00174027" w:rsidRDefault="009E4B79" w:rsidP="009E4B79">
      <w:pPr>
        <w:spacing w:line="260" w:lineRule="atLeast"/>
        <w:rPr>
          <w:rFonts w:ascii="Calibri" w:eastAsia="Times New Roman" w:hAnsi="Calibri" w:cs="Times New Roman"/>
          <w:color w:val="7030A0"/>
          <w:lang w:eastAsia="pt-BR"/>
        </w:rPr>
      </w:pPr>
      <w:r w:rsidRPr="00174027">
        <w:rPr>
          <w:rFonts w:ascii="Calibri" w:eastAsia="Times New Roman" w:hAnsi="Calibri" w:cs="Times New Roman"/>
          <w:color w:val="7030A0"/>
          <w:lang w:eastAsia="pt-BR"/>
        </w:rPr>
        <w:t>Adotar riscos planos urbanos sensíveis,</w:t>
      </w:r>
      <w:r w:rsidR="00174027" w:rsidRPr="00174027">
        <w:rPr>
          <w:rFonts w:ascii="Calibri" w:eastAsia="Times New Roman" w:hAnsi="Calibri" w:cs="Times New Roman"/>
          <w:color w:val="7030A0"/>
          <w:lang w:eastAsia="pt-BR"/>
        </w:rPr>
        <w:t xml:space="preserve"> </w:t>
      </w:r>
      <w:r w:rsidRPr="00174027">
        <w:rPr>
          <w:rFonts w:ascii="Calibri" w:eastAsia="Times New Roman" w:hAnsi="Calibri" w:cs="Times New Roman"/>
          <w:color w:val="7030A0"/>
          <w:lang w:eastAsia="pt-BR"/>
        </w:rPr>
        <w:t>mecanismos adequados, alocações de uso da terra, e projetos de desenvolvimento que contribuem para o aumento global da capacidade de resistência da cidade, com consideração lar particular- para as populações vulneráveis</w:t>
      </w:r>
      <w:proofErr w:type="gramStart"/>
      <w:r w:rsidRPr="00174027">
        <w:rPr>
          <w:rFonts w:ascii="Calibri" w:eastAsia="Times New Roman" w:hAnsi="Calibri" w:cs="Times New Roman"/>
          <w:color w:val="7030A0"/>
          <w:lang w:eastAsia="pt-BR"/>
        </w:rPr>
        <w:t>. .</w:t>
      </w:r>
      <w:proofErr w:type="gramEnd"/>
    </w:p>
    <w:p w:rsidR="009E4B79" w:rsidRPr="00174027" w:rsidRDefault="009E4B79" w:rsidP="009E4B79">
      <w:pPr>
        <w:spacing w:line="260" w:lineRule="atLeast"/>
        <w:rPr>
          <w:rFonts w:ascii="Calibri" w:eastAsia="Times New Roman" w:hAnsi="Calibri" w:cs="Times New Roman"/>
          <w:color w:val="7030A0"/>
          <w:lang w:eastAsia="pt-BR"/>
        </w:rPr>
      </w:pPr>
      <w:r w:rsidRPr="00174027">
        <w:rPr>
          <w:rFonts w:ascii="Calibri" w:eastAsia="Times New Roman" w:hAnsi="Calibri" w:cs="Times New Roman"/>
          <w:color w:val="7030A0"/>
          <w:lang w:eastAsia="pt-BR"/>
        </w:rPr>
        <w:t>Maximizar o uso de soluções de design urbano, como permeabilidade superfícies capazes, áreas verdes, áreas de retenção de água, corredores de ventilação que podem lidar com riscos, incluindo os impactos das mudanças climáticas.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Prosseguindo o desenvolvimento urbano resistente com base em planos urbanísticos no conhecimento dos riscos é essencial para reduzir os riscos de desastres atuais ea prevenção de futuros. processos de planejamento urbano participativo e se concentrar em grupos vulneráveis ​​não só irá diminuir o risco e facilitar a </w:t>
      </w:r>
      <w:proofErr w:type="gramStart"/>
      <w:r w:rsidRPr="009E4B79">
        <w:rPr>
          <w:rFonts w:ascii="Calibri" w:eastAsia="Times New Roman" w:hAnsi="Calibri" w:cs="Times New Roman"/>
          <w:color w:val="000000"/>
          <w:lang w:eastAsia="pt-BR"/>
        </w:rPr>
        <w:t>implementação</w:t>
      </w:r>
      <w:proofErr w:type="gramEnd"/>
      <w:r w:rsidRPr="009E4B79">
        <w:rPr>
          <w:rFonts w:ascii="Calibri" w:eastAsia="Times New Roman" w:hAnsi="Calibri" w:cs="Times New Roman"/>
          <w:color w:val="000000"/>
          <w:lang w:eastAsia="pt-BR"/>
        </w:rPr>
        <w:t xml:space="preserve"> de planos urbanos, mas também irá ajudar na obtenção de um desenvolvimento equitativo e sustentável das comunidades urbanas.</w:t>
      </w:r>
    </w:p>
    <w:p w:rsidR="009E4B79" w:rsidRPr="009E4B79" w:rsidRDefault="009E4B79" w:rsidP="009E4B79">
      <w:pPr>
        <w:spacing w:line="260" w:lineRule="atLeast"/>
        <w:rPr>
          <w:rFonts w:ascii="Calibri" w:eastAsia="Times New Roman" w:hAnsi="Calibri" w:cs="Times New Roman"/>
          <w:color w:val="000000"/>
          <w:lang w:eastAsia="pt-BR"/>
        </w:rPr>
      </w:pPr>
      <w:r w:rsidRPr="00174027">
        <w:rPr>
          <w:rFonts w:ascii="Calibri" w:eastAsia="Times New Roman" w:hAnsi="Calibri" w:cs="Times New Roman"/>
          <w:color w:val="000000"/>
          <w:highlight w:val="cyan"/>
          <w:lang w:eastAsia="pt-BR"/>
        </w:rPr>
        <w:t>Como?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Regularmente atualizar planos urbanos com informação de risco mais recentemente obtido (choques).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Prepare qualidade, up-to-date de risco e da zona do perigo mapeia para informar o uso da terra e as decisões de planejamento urbano.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Incluir nos planos urbanos quaisquer questões transversais relacionadas com urbana resiliência (tensões).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 Preparar planos urbanos para mitigar tensões locais, incluindo os relacionados com toda </w:t>
      </w:r>
      <w:proofErr w:type="gramStart"/>
      <w:r w:rsidRPr="009E4B79">
        <w:rPr>
          <w:rFonts w:ascii="Calibri" w:eastAsia="Times New Roman" w:hAnsi="Calibri" w:cs="Times New Roman"/>
          <w:color w:val="000000"/>
          <w:lang w:eastAsia="pt-BR"/>
        </w:rPr>
        <w:t>infra-estrutura</w:t>
      </w:r>
      <w:proofErr w:type="gramEnd"/>
      <w:r w:rsidRPr="009E4B79">
        <w:rPr>
          <w:rFonts w:ascii="Calibri" w:eastAsia="Times New Roman" w:hAnsi="Calibri" w:cs="Times New Roman"/>
          <w:color w:val="000000"/>
          <w:lang w:eastAsia="pt-BR"/>
        </w:rPr>
        <w:t xml:space="preserve"> e serviços críticos.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Identificar, nos planos sensíveis ao risco urbanas, quaisquer mecanismos, alocações de uso da terra, e projetos de desenvolvimento que contribuem para o aumento global na capacidade de resistência da cidade, com particular atenção para as populações vulneráveis.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Certifique-se de que existem mecanismos e processos para </w:t>
      </w:r>
      <w:proofErr w:type="gramStart"/>
      <w:r w:rsidRPr="009E4B79">
        <w:rPr>
          <w:rFonts w:ascii="Calibri" w:eastAsia="Times New Roman" w:hAnsi="Calibri" w:cs="Times New Roman"/>
          <w:color w:val="000000"/>
          <w:lang w:eastAsia="pt-BR"/>
        </w:rPr>
        <w:t>implementar</w:t>
      </w:r>
      <w:proofErr w:type="gramEnd"/>
      <w:r w:rsidRPr="009E4B79">
        <w:rPr>
          <w:rFonts w:ascii="Calibri" w:eastAsia="Times New Roman" w:hAnsi="Calibri" w:cs="Times New Roman"/>
          <w:color w:val="000000"/>
          <w:lang w:eastAsia="pt-BR"/>
        </w:rPr>
        <w:t xml:space="preserve"> riscos planejamento urbano sensível.</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Definir claramente os papéis e responsabilidades dos atores para execução do plano urbano.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 Assegurar o envolvimento adequado de e consulta com grupos de interessados ​​nas diferentes etapas de planejamento e </w:t>
      </w:r>
      <w:proofErr w:type="gramStart"/>
      <w:r w:rsidRPr="009E4B79">
        <w:rPr>
          <w:rFonts w:ascii="Calibri" w:eastAsia="Times New Roman" w:hAnsi="Calibri" w:cs="Times New Roman"/>
          <w:color w:val="000000"/>
          <w:lang w:eastAsia="pt-BR"/>
        </w:rPr>
        <w:t>implementação</w:t>
      </w:r>
      <w:proofErr w:type="gramEnd"/>
      <w:r w:rsidRPr="009E4B79">
        <w:rPr>
          <w:rFonts w:ascii="Calibri" w:eastAsia="Times New Roman" w:hAnsi="Calibri" w:cs="Times New Roman"/>
          <w:color w:val="000000"/>
          <w:lang w:eastAsia="pt-BR"/>
        </w:rPr>
        <w:t>.</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Suporte associações profissionais e organizações acadêmicas que buscam a educação continuada em práticas de planejamento no conhecimento dos riscos.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50</w:t>
      </w:r>
      <w:proofErr w:type="gramStart"/>
      <w:r w:rsidRPr="009E4B79">
        <w:rPr>
          <w:rFonts w:ascii="Calibri" w:eastAsia="Times New Roman" w:hAnsi="Calibri" w:cs="Times New Roman"/>
          <w:color w:val="000000"/>
          <w:lang w:eastAsia="pt-BR"/>
        </w:rPr>
        <w:t xml:space="preserve"> </w:t>
      </w:r>
      <w:r w:rsidR="00F91030">
        <w:rPr>
          <w:rFonts w:ascii="Calibri" w:eastAsia="Times New Roman" w:hAnsi="Calibri" w:cs="Times New Roman"/>
          <w:color w:val="000000"/>
          <w:lang w:eastAsia="pt-BR"/>
        </w:rPr>
        <w:t xml:space="preserve"> </w:t>
      </w:r>
    </w:p>
    <w:p w:rsidR="009E4B79" w:rsidRPr="00174027" w:rsidRDefault="009E4B79" w:rsidP="009E4B79">
      <w:pPr>
        <w:spacing w:line="260" w:lineRule="atLeast"/>
        <w:rPr>
          <w:rFonts w:ascii="Calibri" w:eastAsia="Times New Roman" w:hAnsi="Calibri" w:cs="Times New Roman"/>
          <w:color w:val="7030A0"/>
          <w:lang w:eastAsia="pt-BR"/>
        </w:rPr>
      </w:pPr>
      <w:proofErr w:type="gramEnd"/>
      <w:r w:rsidRPr="00174027">
        <w:rPr>
          <w:rFonts w:ascii="Calibri" w:eastAsia="Times New Roman" w:hAnsi="Calibri" w:cs="Times New Roman"/>
          <w:color w:val="7030A0"/>
          <w:lang w:eastAsia="pt-BR"/>
        </w:rPr>
        <w:t>Doha, Qatar</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lastRenderedPageBreak/>
        <w:t xml:space="preserve">Certifique-se de que existem mecanismos e processos para </w:t>
      </w:r>
      <w:proofErr w:type="gramStart"/>
      <w:r w:rsidRPr="009E4B79">
        <w:rPr>
          <w:rFonts w:ascii="Calibri" w:eastAsia="Times New Roman" w:hAnsi="Calibri" w:cs="Times New Roman"/>
          <w:color w:val="000000"/>
          <w:lang w:eastAsia="pt-BR"/>
        </w:rPr>
        <w:t>implementar</w:t>
      </w:r>
      <w:proofErr w:type="gramEnd"/>
      <w:r w:rsidRPr="009E4B79">
        <w:rPr>
          <w:rFonts w:ascii="Calibri" w:eastAsia="Times New Roman" w:hAnsi="Calibri" w:cs="Times New Roman"/>
          <w:color w:val="000000"/>
          <w:lang w:eastAsia="pt-BR"/>
        </w:rPr>
        <w:t xml:space="preserve"> riscos planejamento urbano sensível.</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Definir claramente os papéis e responsabilidades dos atores para execução do plano urbano.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 Assegurar o envolvimento adequado de e consulta com grupos de interessados ​​nas diferentes etapas de planejamento e </w:t>
      </w:r>
      <w:proofErr w:type="gramStart"/>
      <w:r w:rsidRPr="009E4B79">
        <w:rPr>
          <w:rFonts w:ascii="Calibri" w:eastAsia="Times New Roman" w:hAnsi="Calibri" w:cs="Times New Roman"/>
          <w:color w:val="000000"/>
          <w:lang w:eastAsia="pt-BR"/>
        </w:rPr>
        <w:t>implementação</w:t>
      </w:r>
      <w:proofErr w:type="gramEnd"/>
      <w:r w:rsidRPr="009E4B79">
        <w:rPr>
          <w:rFonts w:ascii="Calibri" w:eastAsia="Times New Roman" w:hAnsi="Calibri" w:cs="Times New Roman"/>
          <w:color w:val="000000"/>
          <w:lang w:eastAsia="pt-BR"/>
        </w:rPr>
        <w:t>.</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Suporte associações profissionais e organizações acadêmicas que buscam a educação continuada em práticas de planejamento no conhecimento dos riscos.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Regular o desenvolvimento, atualização e aplicação de construção de códigos e padrões </w:t>
      </w:r>
      <w:proofErr w:type="gramStart"/>
      <w:r w:rsidRPr="009E4B79">
        <w:rPr>
          <w:rFonts w:ascii="Calibri" w:eastAsia="Times New Roman" w:hAnsi="Calibri" w:cs="Times New Roman"/>
          <w:color w:val="000000"/>
          <w:lang w:eastAsia="pt-BR"/>
        </w:rPr>
        <w:t>como aplicado aos perigos relevantes e impactos das mudanças climáticas</w:t>
      </w:r>
      <w:proofErr w:type="gramEnd"/>
      <w:r w:rsidRPr="009E4B79">
        <w:rPr>
          <w:rFonts w:ascii="Calibri" w:eastAsia="Times New Roman" w:hAnsi="Calibri" w:cs="Times New Roman"/>
          <w:color w:val="000000"/>
          <w:lang w:eastAsia="pt-BR"/>
        </w:rPr>
        <w:t>.</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códigos de construção Update para levar em consideração a troca de dados e provas sobre riscos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Estabelecer entidades para fazer cumprir legalmente os processos de supervisão da construção.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apoiar os governos locais, certificado ONGs e associações profissionais e universidades para fornecer programas de educação e formação suficientes para enfrentar construção e adaptação sensível ao risco.</w:t>
      </w:r>
    </w:p>
    <w:p w:rsidR="009E4B79" w:rsidRPr="009E4B79" w:rsidRDefault="009E4B79" w:rsidP="009E4B79">
      <w:pPr>
        <w:spacing w:line="260" w:lineRule="atLeast"/>
        <w:rPr>
          <w:rFonts w:ascii="Calibri" w:eastAsia="Times New Roman" w:hAnsi="Calibri" w:cs="Times New Roman"/>
          <w:color w:val="000000"/>
          <w:lang w:eastAsia="pt-BR"/>
        </w:rPr>
      </w:pPr>
      <w:r w:rsidRPr="00174027">
        <w:rPr>
          <w:rFonts w:ascii="Calibri" w:eastAsia="Times New Roman" w:hAnsi="Calibri" w:cs="Times New Roman"/>
          <w:color w:val="000000"/>
          <w:highlight w:val="cyan"/>
          <w:lang w:eastAsia="pt-BR"/>
        </w:rPr>
        <w:t>Exemplos</w:t>
      </w:r>
    </w:p>
    <w:p w:rsidR="009E4B79" w:rsidRPr="00174027" w:rsidRDefault="009E4B79" w:rsidP="009E4B79">
      <w:pPr>
        <w:spacing w:line="260" w:lineRule="atLeast"/>
        <w:rPr>
          <w:rFonts w:ascii="Calibri" w:eastAsia="Times New Roman" w:hAnsi="Calibri" w:cs="Times New Roman"/>
          <w:b/>
          <w:color w:val="000000"/>
          <w:lang w:eastAsia="pt-BR"/>
        </w:rPr>
      </w:pPr>
      <w:r w:rsidRPr="00174027">
        <w:rPr>
          <w:rFonts w:ascii="Calibri" w:eastAsia="Times New Roman" w:hAnsi="Calibri" w:cs="Times New Roman"/>
          <w:b/>
          <w:color w:val="000000"/>
          <w:lang w:eastAsia="pt-BR"/>
        </w:rPr>
        <w:t xml:space="preserve">Hoboken, New Jersey, EUA: Atualizando Normas e Códigos para Urban Gestão de </w:t>
      </w:r>
      <w:proofErr w:type="gramStart"/>
      <w:r w:rsidRPr="00174027">
        <w:rPr>
          <w:rFonts w:ascii="Calibri" w:eastAsia="Times New Roman" w:hAnsi="Calibri" w:cs="Times New Roman"/>
          <w:b/>
          <w:color w:val="000000"/>
          <w:lang w:eastAsia="pt-BR"/>
        </w:rPr>
        <w:t>Cheias</w:t>
      </w:r>
      <w:proofErr w:type="gramEnd"/>
    </w:p>
    <w:p w:rsidR="009E4B79" w:rsidRPr="00174027" w:rsidRDefault="009E4B79" w:rsidP="009E4B79">
      <w:pPr>
        <w:spacing w:line="260" w:lineRule="atLeast"/>
        <w:rPr>
          <w:rFonts w:ascii="Calibri" w:eastAsia="Times New Roman" w:hAnsi="Calibri" w:cs="Times New Roman"/>
          <w:color w:val="FF0000"/>
          <w:lang w:eastAsia="pt-BR"/>
        </w:rPr>
      </w:pPr>
      <w:r w:rsidRPr="00174027">
        <w:rPr>
          <w:rFonts w:ascii="Calibri" w:eastAsia="Times New Roman" w:hAnsi="Calibri" w:cs="Times New Roman"/>
          <w:color w:val="FF0000"/>
          <w:lang w:eastAsia="pt-BR"/>
        </w:rPr>
        <w:t xml:space="preserve">Superstorm Sandy foi uma das tempestades do Atlântico maior gravados, com ventos que se estende por uma área de aproximadamente 1.000 milhas quadradas. O dano foi inédito em Hoboken, uma cidade no norte de Nova Jersey do outro lado do rio Hudson de Nova York. Quase 80% dos Hoboken </w:t>
      </w:r>
      <w:proofErr w:type="gramStart"/>
      <w:r w:rsidRPr="00174027">
        <w:rPr>
          <w:rFonts w:ascii="Calibri" w:eastAsia="Times New Roman" w:hAnsi="Calibri" w:cs="Times New Roman"/>
          <w:color w:val="FF0000"/>
          <w:lang w:eastAsia="pt-BR"/>
        </w:rPr>
        <w:t>foi</w:t>
      </w:r>
      <w:proofErr w:type="gramEnd"/>
      <w:r w:rsidRPr="00174027">
        <w:rPr>
          <w:rFonts w:ascii="Calibri" w:eastAsia="Times New Roman" w:hAnsi="Calibri" w:cs="Times New Roman"/>
          <w:color w:val="FF0000"/>
          <w:lang w:eastAsia="pt-BR"/>
        </w:rPr>
        <w:t xml:space="preserve"> inundada, resultando em mais de US $ 100 milhões em danos à propriedade privada, mais de US $ 10 milhões em danos à propriedade municipal, e degradação severa da rede de transporte da região.</w:t>
      </w:r>
    </w:p>
    <w:p w:rsidR="009E4B79" w:rsidRPr="00174027" w:rsidRDefault="009E4B79" w:rsidP="009E4B79">
      <w:pPr>
        <w:spacing w:line="260" w:lineRule="atLeast"/>
        <w:rPr>
          <w:rFonts w:ascii="Calibri" w:eastAsia="Times New Roman" w:hAnsi="Calibri" w:cs="Times New Roman"/>
          <w:color w:val="FF0000"/>
          <w:lang w:eastAsia="pt-BR"/>
        </w:rPr>
      </w:pPr>
      <w:r w:rsidRPr="00174027">
        <w:rPr>
          <w:rFonts w:ascii="Calibri" w:eastAsia="Times New Roman" w:hAnsi="Calibri" w:cs="Times New Roman"/>
          <w:color w:val="FF0000"/>
          <w:lang w:eastAsia="pt-BR"/>
        </w:rPr>
        <w:t xml:space="preserve">Para reduzir impacto futuro de </w:t>
      </w:r>
      <w:proofErr w:type="gramStart"/>
      <w:r w:rsidRPr="00174027">
        <w:rPr>
          <w:rFonts w:ascii="Calibri" w:eastAsia="Times New Roman" w:hAnsi="Calibri" w:cs="Times New Roman"/>
          <w:color w:val="FF0000"/>
          <w:lang w:eastAsia="pt-BR"/>
        </w:rPr>
        <w:t>infra-estrutura</w:t>
      </w:r>
      <w:proofErr w:type="gramEnd"/>
      <w:r w:rsidRPr="00174027">
        <w:rPr>
          <w:rFonts w:ascii="Calibri" w:eastAsia="Times New Roman" w:hAnsi="Calibri" w:cs="Times New Roman"/>
          <w:color w:val="FF0000"/>
          <w:lang w:eastAsia="pt-BR"/>
        </w:rPr>
        <w:t xml:space="preserve"> crítica, Hoboken está trabalhando para conciliar código de zoneamento da cidade com os regulamentos estaduais e federais para permitir que 'molhado inundação-prova' e 'inundação-prova de seca' de piso em nível do solo que estão localizados abaixo da elevação da base de inundação ( BFE). Atualmente, espaço utilizável no piso térreo de edifícios residenciais e / ou de uso misto é proibido ou desencorajado se localizado abaixo do BFE. Isso afeta não só a vida de rua e de caráter comunidade em Hoboken, mas também impacta negativamente de segurança pública e de segurança. Os regulamentos estaduais e federais proibir ou desencorajar mecânicos elevador de ser localizado em qualquer lugar abaixo do BFE. Este, por sua vez, exige a construção das rampas deficientes elaborados e excessivos em conformidade com os Americans with Disabilities Act. Por estas </w:t>
      </w:r>
      <w:proofErr w:type="gramStart"/>
      <w:r w:rsidRPr="00174027">
        <w:rPr>
          <w:rFonts w:ascii="Calibri" w:eastAsia="Times New Roman" w:hAnsi="Calibri" w:cs="Times New Roman"/>
          <w:color w:val="FF0000"/>
          <w:lang w:eastAsia="pt-BR"/>
        </w:rPr>
        <w:t>razões,</w:t>
      </w:r>
      <w:proofErr w:type="gramEnd"/>
      <w:r w:rsidRPr="00174027">
        <w:rPr>
          <w:rFonts w:ascii="Calibri" w:eastAsia="Times New Roman" w:hAnsi="Calibri" w:cs="Times New Roman"/>
          <w:color w:val="FF0000"/>
          <w:lang w:eastAsia="pt-BR"/>
        </w:rPr>
        <w:t>a cidade irá atualizar seus padrões de design e portarias de zoneamento para o governo de gestão de águas pluviais e proteção de várzea.</w:t>
      </w:r>
    </w:p>
    <w:p w:rsidR="009E4B79" w:rsidRPr="00174027" w:rsidRDefault="009E4B79" w:rsidP="009E4B79">
      <w:pPr>
        <w:spacing w:line="260" w:lineRule="atLeast"/>
        <w:rPr>
          <w:rFonts w:ascii="Calibri" w:eastAsia="Times New Roman" w:hAnsi="Calibri" w:cs="Times New Roman"/>
          <w:color w:val="FF0000"/>
          <w:lang w:eastAsia="pt-BR"/>
        </w:rPr>
      </w:pPr>
      <w:proofErr w:type="gramStart"/>
      <w:r w:rsidRPr="00174027">
        <w:rPr>
          <w:rFonts w:ascii="Calibri" w:eastAsia="Times New Roman" w:hAnsi="Calibri" w:cs="Times New Roman"/>
          <w:color w:val="FF0000"/>
          <w:lang w:eastAsia="pt-BR"/>
        </w:rPr>
        <w:t>Muitas das instalações municipais de Hoboken sofreu</w:t>
      </w:r>
      <w:proofErr w:type="gramEnd"/>
      <w:r w:rsidRPr="00174027">
        <w:rPr>
          <w:rFonts w:ascii="Calibri" w:eastAsia="Times New Roman" w:hAnsi="Calibri" w:cs="Times New Roman"/>
          <w:color w:val="FF0000"/>
          <w:lang w:eastAsia="pt-BR"/>
        </w:rPr>
        <w:t xml:space="preserve"> danos significativos devido a inundações, incluindo a sede corpo de bombeiros e dois postos de bombeiros, o departamento de obras públicas garagem central, a biblioteca pública, corpo de voluntários ambulância, parques municipais e instalações recreativas. Esta experiência levou Hoboken para preparar um Plano Municipal de Redução de Riscos e buscar formas de preservar espaços abertos, e locais históricos e de lazer. Um Plano de Capital Improvement cinco anos centra-se na resiliência municipal e mitigação dos riscos.</w:t>
      </w:r>
    </w:p>
    <w:p w:rsidR="009E4B79" w:rsidRPr="00A65F80" w:rsidRDefault="009E4B79" w:rsidP="009E4B79">
      <w:pPr>
        <w:spacing w:line="260" w:lineRule="atLeast"/>
        <w:rPr>
          <w:rFonts w:ascii="Calibri" w:eastAsia="Times New Roman" w:hAnsi="Calibri" w:cs="Times New Roman"/>
          <w:color w:val="7030A0"/>
          <w:lang w:eastAsia="pt-BR"/>
        </w:rPr>
      </w:pPr>
      <w:r w:rsidRPr="00A65F80">
        <w:rPr>
          <w:rFonts w:ascii="Calibri" w:eastAsia="Times New Roman" w:hAnsi="Calibri" w:cs="Times New Roman"/>
          <w:color w:val="7030A0"/>
          <w:lang w:eastAsia="pt-BR"/>
        </w:rPr>
        <w:lastRenderedPageBreak/>
        <w:t xml:space="preserve">Hoboken, Nova </w:t>
      </w:r>
      <w:proofErr w:type="gramStart"/>
      <w:r w:rsidRPr="00A65F80">
        <w:rPr>
          <w:rFonts w:ascii="Calibri" w:eastAsia="Times New Roman" w:hAnsi="Calibri" w:cs="Times New Roman"/>
          <w:color w:val="7030A0"/>
          <w:lang w:eastAsia="pt-BR"/>
        </w:rPr>
        <w:t>Jersey</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52</w:t>
      </w:r>
      <w:proofErr w:type="gramStart"/>
      <w:r w:rsidRPr="009E4B79">
        <w:rPr>
          <w:rFonts w:ascii="Calibri" w:eastAsia="Times New Roman" w:hAnsi="Calibri" w:cs="Times New Roman"/>
          <w:color w:val="000000"/>
          <w:lang w:eastAsia="pt-BR"/>
        </w:rPr>
        <w:t xml:space="preserve"> </w:t>
      </w:r>
      <w:r w:rsidR="00F91030">
        <w:rPr>
          <w:rFonts w:ascii="Calibri" w:eastAsia="Times New Roman" w:hAnsi="Calibri" w:cs="Times New Roman"/>
          <w:color w:val="000000"/>
          <w:lang w:eastAsia="pt-BR"/>
        </w:rPr>
        <w:t xml:space="preserve"> </w:t>
      </w:r>
    </w:p>
    <w:p w:rsidR="009E4B79" w:rsidRPr="00174027" w:rsidRDefault="009E4B79" w:rsidP="009E4B79">
      <w:pPr>
        <w:spacing w:line="260" w:lineRule="atLeast"/>
        <w:rPr>
          <w:rFonts w:ascii="Calibri" w:eastAsia="Times New Roman" w:hAnsi="Calibri" w:cs="Times New Roman"/>
          <w:b/>
          <w:color w:val="000000"/>
          <w:lang w:eastAsia="pt-BR"/>
        </w:rPr>
      </w:pPr>
      <w:proofErr w:type="gramEnd"/>
      <w:r w:rsidRPr="00174027">
        <w:rPr>
          <w:rFonts w:ascii="Calibri" w:eastAsia="Times New Roman" w:hAnsi="Calibri" w:cs="Times New Roman"/>
          <w:b/>
          <w:color w:val="000000"/>
          <w:lang w:eastAsia="pt-BR"/>
        </w:rPr>
        <w:t xml:space="preserve">Kandy, Sri Lanka: Certificação Obrigatória em Áreas Landslide </w:t>
      </w:r>
      <w:proofErr w:type="gramStart"/>
      <w:r w:rsidRPr="00174027">
        <w:rPr>
          <w:rFonts w:ascii="Calibri" w:eastAsia="Times New Roman" w:hAnsi="Calibri" w:cs="Times New Roman"/>
          <w:b/>
          <w:color w:val="000000"/>
          <w:lang w:eastAsia="pt-BR"/>
        </w:rPr>
        <w:t>propensa</w:t>
      </w:r>
      <w:proofErr w:type="gramEnd"/>
    </w:p>
    <w:p w:rsidR="009E4B79" w:rsidRPr="00174027" w:rsidRDefault="009E4B79" w:rsidP="009E4B79">
      <w:pPr>
        <w:spacing w:line="260" w:lineRule="atLeast"/>
        <w:rPr>
          <w:rFonts w:ascii="Calibri" w:eastAsia="Times New Roman" w:hAnsi="Calibri" w:cs="Times New Roman"/>
          <w:color w:val="FF0000"/>
          <w:lang w:eastAsia="pt-BR"/>
        </w:rPr>
      </w:pPr>
      <w:r w:rsidRPr="00174027">
        <w:rPr>
          <w:rFonts w:ascii="Calibri" w:eastAsia="Times New Roman" w:hAnsi="Calibri" w:cs="Times New Roman"/>
          <w:color w:val="FF0000"/>
          <w:lang w:eastAsia="pt-BR"/>
        </w:rPr>
        <w:t>Deslizamentos de terra são um dos principais riscos nas áreas montanhosas e montanhosas do Sri Lanka; atividades de planejamento e construção impróprias agravar ainda mais o risco. Mais de 200 famílias desapareceram depois de um deslizamento de terra enorme enterrado três aldeias no Sri Lanka seguintes dias de chuvas torrenciais em maio de 2016. Reconhecendo que a maioria dos deslizamentos de terra são criados por intervenções humanas, o Ministério de Gestão de Calamidades, ea Organização Nacional Building Research (NBRO</w:t>
      </w:r>
      <w:proofErr w:type="gramStart"/>
      <w:r w:rsidRPr="00174027">
        <w:rPr>
          <w:rFonts w:ascii="Calibri" w:eastAsia="Times New Roman" w:hAnsi="Calibri" w:cs="Times New Roman"/>
          <w:color w:val="FF0000"/>
          <w:lang w:eastAsia="pt-BR"/>
        </w:rPr>
        <w:t>) ,</w:t>
      </w:r>
      <w:proofErr w:type="gramEnd"/>
      <w:r w:rsidRPr="00174027">
        <w:rPr>
          <w:rFonts w:ascii="Calibri" w:eastAsia="Times New Roman" w:hAnsi="Calibri" w:cs="Times New Roman"/>
          <w:color w:val="FF0000"/>
          <w:lang w:eastAsia="pt-BR"/>
        </w:rPr>
        <w:t xml:space="preserve"> introduziu um requisito da distância ao landslide para construção em áreas de deslizamento de terra propensas do país. Como resultado, agora é obrigatório para obter uma certidão negativa de deslizamento de terra em dez distritos que o NBRO tem declarados como de maior risco para deslizamentos de terra.</w:t>
      </w:r>
    </w:p>
    <w:p w:rsidR="009E4B79" w:rsidRPr="00174027" w:rsidRDefault="009E4B79" w:rsidP="009E4B79">
      <w:pPr>
        <w:spacing w:line="260" w:lineRule="atLeast"/>
        <w:rPr>
          <w:rFonts w:ascii="Calibri" w:eastAsia="Times New Roman" w:hAnsi="Calibri" w:cs="Times New Roman"/>
          <w:color w:val="FF0000"/>
          <w:lang w:eastAsia="pt-BR"/>
        </w:rPr>
      </w:pPr>
      <w:r w:rsidRPr="00174027">
        <w:rPr>
          <w:rFonts w:ascii="Calibri" w:eastAsia="Times New Roman" w:hAnsi="Calibri" w:cs="Times New Roman"/>
          <w:color w:val="FF0000"/>
          <w:lang w:eastAsia="pt-BR"/>
        </w:rPr>
        <w:t xml:space="preserve">NBRO está a trabalhar com o conselho municipal Kandy para introduzir um esquema de certidão negativa NBRO antes de aprovar qualquer projeto de construção na cidade. O conselho municipal emite diretrizes para completar o processo de aplicação e uma vez que o NBRO recebe o pedido, investiga e emite o apuramento construção civil se a área é considerada segura para o desenvolvimento ou construção. O NBRO desenvolveu mapas deslizamento de terra-zoneamento para Kandy para exibir a distribuição geográfica ea gravidade de deslizamentos iminentes. Quatro zonas de deslizamento de terra de risco foram </w:t>
      </w:r>
      <w:proofErr w:type="gramStart"/>
      <w:r w:rsidRPr="00174027">
        <w:rPr>
          <w:rFonts w:ascii="Calibri" w:eastAsia="Times New Roman" w:hAnsi="Calibri" w:cs="Times New Roman"/>
          <w:color w:val="FF0000"/>
          <w:lang w:eastAsia="pt-BR"/>
        </w:rPr>
        <w:t>identificados</w:t>
      </w:r>
      <w:proofErr w:type="gramEnd"/>
      <w:r w:rsidRPr="00174027">
        <w:rPr>
          <w:rFonts w:ascii="Calibri" w:eastAsia="Times New Roman" w:hAnsi="Calibri" w:cs="Times New Roman"/>
          <w:color w:val="FF0000"/>
          <w:lang w:eastAsia="pt-BR"/>
        </w:rPr>
        <w:t xml:space="preserve"> e uma orientação geral para o desenvolvimento de cada zona foi produzido. O mapa de deslizamento de terra zoneamento é </w:t>
      </w:r>
      <w:proofErr w:type="gramStart"/>
      <w:r w:rsidRPr="00174027">
        <w:rPr>
          <w:rFonts w:ascii="Calibri" w:eastAsia="Times New Roman" w:hAnsi="Calibri" w:cs="Times New Roman"/>
          <w:color w:val="FF0000"/>
          <w:lang w:eastAsia="pt-BR"/>
        </w:rPr>
        <w:t>utilizada</w:t>
      </w:r>
      <w:proofErr w:type="gramEnd"/>
      <w:r w:rsidRPr="00174027">
        <w:rPr>
          <w:rFonts w:ascii="Calibri" w:eastAsia="Times New Roman" w:hAnsi="Calibri" w:cs="Times New Roman"/>
          <w:color w:val="FF0000"/>
          <w:lang w:eastAsia="pt-BR"/>
        </w:rPr>
        <w:t xml:space="preserve"> em conjunto com a diretriz como uma ferramenta de tomada de decisões para o desenvolvimento em áreas de deslizamento de terra propensa de Sri Lanka.</w:t>
      </w:r>
    </w:p>
    <w:p w:rsidR="009E4B79" w:rsidRPr="00A65F80" w:rsidRDefault="009E4B79" w:rsidP="009E4B79">
      <w:pPr>
        <w:spacing w:line="260" w:lineRule="atLeast"/>
        <w:rPr>
          <w:rFonts w:ascii="Calibri" w:eastAsia="Times New Roman" w:hAnsi="Calibri" w:cs="Times New Roman"/>
          <w:color w:val="7030A0"/>
          <w:lang w:eastAsia="pt-BR"/>
        </w:rPr>
      </w:pPr>
      <w:proofErr w:type="gramStart"/>
      <w:r w:rsidRPr="00A65F80">
        <w:rPr>
          <w:rFonts w:ascii="Calibri" w:eastAsia="Times New Roman" w:hAnsi="Calibri" w:cs="Times New Roman"/>
          <w:color w:val="7030A0"/>
          <w:lang w:eastAsia="pt-BR"/>
        </w:rPr>
        <w:t>consciência</w:t>
      </w:r>
      <w:proofErr w:type="gramEnd"/>
      <w:r w:rsidRPr="00A65F80">
        <w:rPr>
          <w:rFonts w:ascii="Calibri" w:eastAsia="Times New Roman" w:hAnsi="Calibri" w:cs="Times New Roman"/>
          <w:color w:val="7030A0"/>
          <w:lang w:eastAsia="pt-BR"/>
        </w:rPr>
        <w:t xml:space="preserve"> do risco na educação infantil no Sri Lanka, onde as crianças aprendem sobre secas, inundações, deslizamento de terra e relâmpagos melhores práticas através de um jogo semelhante ao “Snakes and Ladders”.</w:t>
      </w:r>
    </w:p>
    <w:p w:rsidR="009E4B79" w:rsidRPr="00A65F80" w:rsidRDefault="009E4B79" w:rsidP="009E4B79">
      <w:pPr>
        <w:spacing w:line="260" w:lineRule="atLeast"/>
        <w:rPr>
          <w:rFonts w:ascii="Calibri" w:eastAsia="Times New Roman" w:hAnsi="Calibri" w:cs="Times New Roman"/>
          <w:b/>
          <w:color w:val="000000"/>
          <w:lang w:val="en-US" w:eastAsia="pt-BR"/>
        </w:rPr>
      </w:pPr>
      <w:r w:rsidRPr="00A65F80">
        <w:rPr>
          <w:rFonts w:ascii="Calibri" w:eastAsia="Times New Roman" w:hAnsi="Calibri" w:cs="Times New Roman"/>
          <w:b/>
          <w:color w:val="000000"/>
          <w:lang w:val="en-US" w:eastAsia="pt-BR"/>
        </w:rPr>
        <w:t>Aqaba, Jordânia: Risco Sensitive Planning Land-Use</w:t>
      </w:r>
    </w:p>
    <w:p w:rsidR="009E4B79" w:rsidRPr="00A65F80" w:rsidRDefault="009E4B79" w:rsidP="009E4B79">
      <w:pPr>
        <w:spacing w:line="260" w:lineRule="atLeast"/>
        <w:rPr>
          <w:rFonts w:ascii="Calibri" w:eastAsia="Times New Roman" w:hAnsi="Calibri" w:cs="Times New Roman"/>
          <w:color w:val="FF0000"/>
          <w:lang w:eastAsia="pt-BR"/>
        </w:rPr>
      </w:pPr>
      <w:proofErr w:type="gramStart"/>
      <w:r w:rsidRPr="00A65F80">
        <w:rPr>
          <w:rFonts w:ascii="Calibri" w:eastAsia="Times New Roman" w:hAnsi="Calibri" w:cs="Times New Roman"/>
          <w:color w:val="FF0000"/>
          <w:lang w:eastAsia="pt-BR"/>
        </w:rPr>
        <w:t>gestão</w:t>
      </w:r>
      <w:proofErr w:type="gramEnd"/>
      <w:r w:rsidRPr="00A65F80">
        <w:rPr>
          <w:rFonts w:ascii="Calibri" w:eastAsia="Times New Roman" w:hAnsi="Calibri" w:cs="Times New Roman"/>
          <w:color w:val="FF0000"/>
          <w:lang w:eastAsia="pt-BR"/>
        </w:rPr>
        <w:t xml:space="preserve"> do uso da terra tem sido um desafio, na cidade de Aqaba, como terra para desenvolvimento urbano adequado é limitado pela localização geográfica estreita da cidade, sendo cercado por montanhas Al Sharah. Além disso, a cidade está exposta a inundações e terremotos, exigindo DRR ser bem integrados no uso da terra e planejamento urbano. O governo local de Aqaba conseguiu superar suas limitações transformando-os em oportunidades tanto para o investimento e desenvolvimento urbano adequado na cidade. Em 2010, Aqaba adotou os Dez Essentials para resiliência cidade e redução do risco de desastres e integração a nível local. Para isso, Aqaba foi anunciada como a primeira cidade modelo para “Localizando DRR.</w:t>
      </w:r>
      <w:proofErr w:type="gramStart"/>
      <w:r w:rsidRPr="00A65F80">
        <w:rPr>
          <w:rFonts w:ascii="Calibri" w:eastAsia="Times New Roman" w:hAnsi="Calibri" w:cs="Times New Roman"/>
          <w:color w:val="FF0000"/>
          <w:lang w:eastAsia="pt-BR"/>
        </w:rPr>
        <w:t>”</w:t>
      </w:r>
      <w:proofErr w:type="gramEnd"/>
    </w:p>
    <w:p w:rsidR="009E4B79" w:rsidRPr="00A65F80" w:rsidRDefault="009E4B79" w:rsidP="009E4B79">
      <w:pPr>
        <w:spacing w:line="260" w:lineRule="atLeast"/>
        <w:rPr>
          <w:rFonts w:ascii="Calibri" w:eastAsia="Times New Roman" w:hAnsi="Calibri" w:cs="Times New Roman"/>
          <w:color w:val="FF0000"/>
          <w:lang w:eastAsia="pt-BR"/>
        </w:rPr>
      </w:pPr>
      <w:r w:rsidRPr="00A65F80">
        <w:rPr>
          <w:rFonts w:ascii="Calibri" w:eastAsia="Times New Roman" w:hAnsi="Calibri" w:cs="Times New Roman"/>
          <w:color w:val="FF0000"/>
          <w:lang w:eastAsia="pt-BR"/>
        </w:rPr>
        <w:t xml:space="preserve">Aqaba está usando este processo de planejamento do uso da terra sensível ao risco para definir as áreas expostas, bem como os locais vulneráveis ​​elevados. A saída deste processo serão posteriormente </w:t>
      </w:r>
      <w:proofErr w:type="gramStart"/>
      <w:r w:rsidRPr="00A65F80">
        <w:rPr>
          <w:rFonts w:ascii="Calibri" w:eastAsia="Times New Roman" w:hAnsi="Calibri" w:cs="Times New Roman"/>
          <w:color w:val="FF0000"/>
          <w:lang w:eastAsia="pt-BR"/>
        </w:rPr>
        <w:t>utilizados</w:t>
      </w:r>
      <w:proofErr w:type="gramEnd"/>
      <w:r w:rsidRPr="00A65F80">
        <w:rPr>
          <w:rFonts w:ascii="Calibri" w:eastAsia="Times New Roman" w:hAnsi="Calibri" w:cs="Times New Roman"/>
          <w:color w:val="FF0000"/>
          <w:lang w:eastAsia="pt-BR"/>
        </w:rPr>
        <w:t xml:space="preserve"> para rever e actualizar 2001-2020 Uso da Terra Plano Diretor de Aqaba. Este modelo de integração da RRC nos processos práticos de planejamento do uso do solo e zoneamento demonstra processo de planejamento urbano com uma abordagem mais sensível ao risco.</w:t>
      </w:r>
    </w:p>
    <w:p w:rsidR="009E4B79" w:rsidRPr="00A65F80" w:rsidRDefault="009E4B79" w:rsidP="009E4B79">
      <w:pPr>
        <w:spacing w:line="260" w:lineRule="atLeast"/>
        <w:rPr>
          <w:rFonts w:ascii="Calibri" w:eastAsia="Times New Roman" w:hAnsi="Calibri" w:cs="Times New Roman"/>
          <w:color w:val="FF0000"/>
          <w:lang w:eastAsia="pt-BR"/>
        </w:rPr>
      </w:pPr>
      <w:r w:rsidRPr="00A65F80">
        <w:rPr>
          <w:rFonts w:ascii="Calibri" w:eastAsia="Times New Roman" w:hAnsi="Calibri" w:cs="Times New Roman"/>
          <w:color w:val="FF0000"/>
          <w:lang w:eastAsia="pt-BR"/>
        </w:rPr>
        <w:t xml:space="preserve">Utilizando todas as informações de risco e construir sobre os riscos estudos de avaliação realizados, Aqaba é agora capaz de produzir mapas de risco e de risco para inundações e </w:t>
      </w:r>
      <w:r w:rsidRPr="00A65F80">
        <w:rPr>
          <w:rFonts w:ascii="Calibri" w:eastAsia="Times New Roman" w:hAnsi="Calibri" w:cs="Times New Roman"/>
          <w:color w:val="FF0000"/>
          <w:lang w:eastAsia="pt-BR"/>
        </w:rPr>
        <w:lastRenderedPageBreak/>
        <w:t>terremotos áreas propensas, bem como mapas micro-zonation que definem falhas sísmicas. Além disso, de construção e licenciamento regulamentos de Aqaba e alvarás de construção exigem que todos os edifícios, incluindo escolas e hospitais, foram concebidos de acordo com os códigos sísmicos. A Associação jordanianos Engenheiros analisa o design destes edifícios para verificar a sua conformidade com as normas de segurança. Seguindo-se a aplicação de procedimentos de segurança continua a ser um desafio durante a fase de construção. O Aqaba Zona Económica Especial (ASEZA) conta com empresas do setor privado para verificar a conformidade dos projetos com os códigos.</w:t>
      </w:r>
    </w:p>
    <w:p w:rsidR="009E4B79" w:rsidRPr="00A65F80" w:rsidRDefault="009E4B79" w:rsidP="009E4B79">
      <w:pPr>
        <w:spacing w:line="260" w:lineRule="atLeast"/>
        <w:rPr>
          <w:rFonts w:ascii="Calibri" w:eastAsia="Times New Roman" w:hAnsi="Calibri" w:cs="Times New Roman"/>
          <w:color w:val="FF0000"/>
          <w:lang w:eastAsia="pt-BR"/>
        </w:rPr>
      </w:pPr>
      <w:r w:rsidRPr="00A65F80">
        <w:rPr>
          <w:rFonts w:ascii="Calibri" w:eastAsia="Times New Roman" w:hAnsi="Calibri" w:cs="Times New Roman"/>
          <w:color w:val="FF0000"/>
          <w:lang w:eastAsia="pt-BR"/>
        </w:rPr>
        <w:t xml:space="preserve">Usando imagens GIS e satélite para produzir mapas de risco e perigos, ASEZA tem sido capaz de partilhar e comunicar o risco entre os seus parceiros, especialmente o setor privado para garantir que todos tenham um entendimento comum e aceitação dos riscos conhecidos. Isso realmente permitido para uma parceria mais forte com o setor privado tornando possível para </w:t>
      </w:r>
      <w:proofErr w:type="gramStart"/>
      <w:r w:rsidRPr="00A65F80">
        <w:rPr>
          <w:rFonts w:ascii="Calibri" w:eastAsia="Times New Roman" w:hAnsi="Calibri" w:cs="Times New Roman"/>
          <w:color w:val="FF0000"/>
          <w:lang w:eastAsia="pt-BR"/>
        </w:rPr>
        <w:t>implementar</w:t>
      </w:r>
      <w:proofErr w:type="gramEnd"/>
      <w:r w:rsidRPr="00A65F80">
        <w:rPr>
          <w:rFonts w:ascii="Calibri" w:eastAsia="Times New Roman" w:hAnsi="Calibri" w:cs="Times New Roman"/>
          <w:color w:val="FF0000"/>
          <w:lang w:eastAsia="pt-BR"/>
        </w:rPr>
        <w:t xml:space="preserve"> atividades RRC envolvendo medidas de protecção e mitigação estruturais, tais como barragens e canais de inundação em áreas propensas.</w:t>
      </w:r>
    </w:p>
    <w:p w:rsidR="009E4B79" w:rsidRPr="00A65F80" w:rsidRDefault="009E4B79" w:rsidP="009E4B79">
      <w:pPr>
        <w:spacing w:line="260" w:lineRule="atLeast"/>
        <w:rPr>
          <w:rFonts w:ascii="Calibri" w:eastAsia="Times New Roman" w:hAnsi="Calibri" w:cs="Times New Roman"/>
          <w:color w:val="7030A0"/>
          <w:lang w:eastAsia="pt-BR"/>
        </w:rPr>
      </w:pPr>
      <w:r w:rsidRPr="00A65F80">
        <w:rPr>
          <w:rFonts w:ascii="Calibri" w:eastAsia="Times New Roman" w:hAnsi="Calibri" w:cs="Times New Roman"/>
          <w:color w:val="7030A0"/>
          <w:lang w:eastAsia="pt-BR"/>
        </w:rPr>
        <w:t>Aqaba Mestre Plano Visão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54</w:t>
      </w:r>
      <w:proofErr w:type="gramStart"/>
      <w:r w:rsidRPr="009E4B79">
        <w:rPr>
          <w:rFonts w:ascii="Calibri" w:eastAsia="Times New Roman" w:hAnsi="Calibri" w:cs="Times New Roman"/>
          <w:color w:val="000000"/>
          <w:lang w:eastAsia="pt-BR"/>
        </w:rPr>
        <w:t xml:space="preserve"> </w:t>
      </w:r>
      <w:r w:rsidR="00F91030">
        <w:rPr>
          <w:rFonts w:ascii="Calibri" w:eastAsia="Times New Roman" w:hAnsi="Calibri" w:cs="Times New Roman"/>
          <w:color w:val="000000"/>
          <w:lang w:eastAsia="pt-BR"/>
        </w:rPr>
        <w:t xml:space="preserve"> </w:t>
      </w:r>
    </w:p>
    <w:p w:rsidR="009E4B79" w:rsidRPr="00A65F80" w:rsidRDefault="009E4B79" w:rsidP="009E4B79">
      <w:pPr>
        <w:spacing w:line="260" w:lineRule="atLeast"/>
        <w:rPr>
          <w:rFonts w:ascii="Calibri" w:eastAsia="Times New Roman" w:hAnsi="Calibri" w:cs="Times New Roman"/>
          <w:b/>
          <w:color w:val="000000"/>
          <w:lang w:eastAsia="pt-BR"/>
        </w:rPr>
      </w:pPr>
      <w:r w:rsidRPr="00A65F80">
        <w:rPr>
          <w:rFonts w:ascii="Calibri" w:eastAsia="Times New Roman" w:hAnsi="Calibri" w:cs="Times New Roman"/>
          <w:b/>
          <w:color w:val="000000"/>
          <w:highlight w:val="cyan"/>
          <w:lang w:eastAsia="pt-BR"/>
        </w:rPr>
        <w:t>5</w:t>
      </w:r>
      <w:proofErr w:type="gramEnd"/>
      <w:r w:rsidRPr="00A65F80">
        <w:rPr>
          <w:rFonts w:ascii="Calibri" w:eastAsia="Times New Roman" w:hAnsi="Calibri" w:cs="Times New Roman"/>
          <w:b/>
          <w:color w:val="000000"/>
          <w:highlight w:val="cyan"/>
          <w:lang w:eastAsia="pt-BR"/>
        </w:rPr>
        <w:t xml:space="preserve"> Essencial: Proteja amortecedores naturais para melhorar as funções de proteção oferecidos pelos ecossistemas naturais</w:t>
      </w:r>
    </w:p>
    <w:p w:rsidR="009E4B79" w:rsidRPr="00A65F80" w:rsidRDefault="009E4B79" w:rsidP="009E4B79">
      <w:pPr>
        <w:spacing w:line="260" w:lineRule="atLeast"/>
        <w:rPr>
          <w:rFonts w:ascii="Calibri" w:eastAsia="Times New Roman" w:hAnsi="Calibri" w:cs="Times New Roman"/>
          <w:color w:val="7030A0"/>
          <w:lang w:eastAsia="pt-BR"/>
        </w:rPr>
      </w:pPr>
      <w:r w:rsidRPr="00A65F80">
        <w:rPr>
          <w:rFonts w:ascii="Calibri" w:eastAsia="Times New Roman" w:hAnsi="Calibri" w:cs="Times New Roman"/>
          <w:color w:val="7030A0"/>
          <w:lang w:eastAsia="pt-BR"/>
        </w:rPr>
        <w:t>“Identificar, proteger e monitorar os ecossistemas naturais dentro e fora da geografia da cidade para sustentar e salvaguardar suas funções de protecção como amortecedores naturais e melhorar a sua utilização para a redução dos riscos.”</w:t>
      </w:r>
    </w:p>
    <w:p w:rsidR="009E4B79" w:rsidRPr="00A65F80" w:rsidRDefault="009E4B79" w:rsidP="009E4B79">
      <w:pPr>
        <w:spacing w:line="260" w:lineRule="atLeast"/>
        <w:rPr>
          <w:rFonts w:ascii="Calibri" w:eastAsia="Times New Roman" w:hAnsi="Calibri" w:cs="Times New Roman"/>
          <w:color w:val="7030A0"/>
          <w:lang w:eastAsia="pt-BR"/>
        </w:rPr>
      </w:pPr>
      <w:r w:rsidRPr="00A65F80">
        <w:rPr>
          <w:rFonts w:ascii="Calibri" w:eastAsia="Times New Roman" w:hAnsi="Calibri" w:cs="Times New Roman"/>
          <w:color w:val="7030A0"/>
          <w:lang w:eastAsia="pt-BR"/>
        </w:rPr>
        <w:t>Considere buffers naturais no interior rural da cidade e toda a região, e dar uma</w:t>
      </w:r>
      <w:r w:rsidR="00A65F80">
        <w:rPr>
          <w:rFonts w:ascii="Calibri" w:eastAsia="Times New Roman" w:hAnsi="Calibri" w:cs="Times New Roman"/>
          <w:color w:val="7030A0"/>
          <w:lang w:eastAsia="pt-BR"/>
        </w:rPr>
        <w:t xml:space="preserve"> </w:t>
      </w:r>
      <w:r w:rsidRPr="00A65F80">
        <w:rPr>
          <w:rFonts w:ascii="Calibri" w:eastAsia="Times New Roman" w:hAnsi="Calibri" w:cs="Times New Roman"/>
          <w:color w:val="7030A0"/>
          <w:lang w:eastAsia="pt-BR"/>
        </w:rPr>
        <w:t>abordagem regional resiliência, ou seja, a resiliência construção através da cooperação transfronteiriça com outros municípios.</w:t>
      </w:r>
    </w:p>
    <w:p w:rsidR="009E4B79" w:rsidRPr="00A65F80" w:rsidRDefault="009E4B79" w:rsidP="009E4B79">
      <w:pPr>
        <w:spacing w:line="260" w:lineRule="atLeast"/>
        <w:rPr>
          <w:rFonts w:ascii="Calibri" w:eastAsia="Times New Roman" w:hAnsi="Calibri" w:cs="Times New Roman"/>
          <w:color w:val="7030A0"/>
          <w:lang w:eastAsia="pt-BR"/>
        </w:rPr>
      </w:pPr>
      <w:r w:rsidRPr="00A65F80">
        <w:rPr>
          <w:rFonts w:ascii="Calibri" w:eastAsia="Times New Roman" w:hAnsi="Calibri" w:cs="Times New Roman"/>
          <w:color w:val="7030A0"/>
          <w:lang w:eastAsia="pt-BR"/>
        </w:rPr>
        <w:t>Apesar de ser menos responsáveis ​​pelas emissões globais de gases de efeito estufa, Pequeno Estados insulares em desenvolvimento, tais como Kiribati, encontram-se na linha de frente clima</w:t>
      </w:r>
      <w:r w:rsidR="00A65F80">
        <w:rPr>
          <w:rFonts w:ascii="Calibri" w:eastAsia="Times New Roman" w:hAnsi="Calibri" w:cs="Times New Roman"/>
          <w:color w:val="7030A0"/>
          <w:lang w:eastAsia="pt-BR"/>
        </w:rPr>
        <w:t xml:space="preserve"> </w:t>
      </w:r>
      <w:proofErr w:type="gramStart"/>
      <w:r w:rsidRPr="00A65F80">
        <w:rPr>
          <w:rFonts w:ascii="Calibri" w:eastAsia="Times New Roman" w:hAnsi="Calibri" w:cs="Times New Roman"/>
          <w:color w:val="7030A0"/>
          <w:lang w:eastAsia="pt-BR"/>
        </w:rPr>
        <w:t>mudança.</w:t>
      </w:r>
      <w:proofErr w:type="gramEnd"/>
      <w:r w:rsidRPr="00A65F80">
        <w:rPr>
          <w:rFonts w:ascii="Calibri" w:eastAsia="Times New Roman" w:hAnsi="Calibri" w:cs="Times New Roman"/>
          <w:color w:val="7030A0"/>
          <w:lang w:eastAsia="pt-BR"/>
        </w:rPr>
        <w:t>ações de redução de risco locais, como o uso de coral rochas para construir muros temporários para quebrar a onda de cada vez maiores marés rei, é uma exemplo de comunidades que agem para reduzir a vulnerabilidade. Kiribati é um dos países menos desenvolvidos do mundo e tem uma capacidade limitada de adaptação. Crédito da foto: Jocelyn Carlin (Panos / Oxfam International)</w:t>
      </w:r>
    </w:p>
    <w:p w:rsidR="009E4B79" w:rsidRPr="00A65F80" w:rsidRDefault="009E4B79" w:rsidP="009E4B79">
      <w:pPr>
        <w:spacing w:line="260" w:lineRule="atLeast"/>
        <w:rPr>
          <w:rFonts w:ascii="Calibri" w:eastAsia="Times New Roman" w:hAnsi="Calibri" w:cs="Times New Roman"/>
          <w:b/>
          <w:color w:val="000000"/>
          <w:lang w:eastAsia="pt-BR"/>
        </w:rPr>
      </w:pPr>
      <w:r w:rsidRPr="00A65F80">
        <w:rPr>
          <w:rFonts w:ascii="Calibri" w:eastAsia="Times New Roman" w:hAnsi="Calibri" w:cs="Times New Roman"/>
          <w:b/>
          <w:color w:val="000000"/>
          <w:highlight w:val="cyan"/>
          <w:lang w:eastAsia="pt-BR"/>
        </w:rPr>
        <w:t>Por quê?</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Identificação, proteção e monitoramento de ecossistemas naturais dentro e fora da cidade </w:t>
      </w:r>
      <w:proofErr w:type="gramStart"/>
      <w:r w:rsidRPr="009E4B79">
        <w:rPr>
          <w:rFonts w:ascii="Calibri" w:eastAsia="Times New Roman" w:hAnsi="Calibri" w:cs="Times New Roman"/>
          <w:color w:val="000000"/>
          <w:lang w:eastAsia="pt-BR"/>
        </w:rPr>
        <w:t>é</w:t>
      </w:r>
      <w:proofErr w:type="gramEnd"/>
      <w:r w:rsidRPr="009E4B79">
        <w:rPr>
          <w:rFonts w:ascii="Calibri" w:eastAsia="Times New Roman" w:hAnsi="Calibri" w:cs="Times New Roman"/>
          <w:color w:val="000000"/>
          <w:lang w:eastAsia="pt-BR"/>
        </w:rPr>
        <w:t xml:space="preserve"> imprescindível para que suas funções de protecção como amortecedores naturais são sustentados e protegidos os ecossistemas e seus serviços não só apoiar as funções da cidade, como fornecimento de água, mas também pode reduzir os riscos de perigos e impactos da mudança climática. Juntamente com os ecossistemas, infra-estrutura verde e azul dentro de áreas urbanas têm o potencial de reduzir os riscos de climatológica, bem como riscos hidro-meteorológicos.</w:t>
      </w:r>
    </w:p>
    <w:p w:rsidR="009E4B79" w:rsidRPr="00A65F80" w:rsidRDefault="009E4B79" w:rsidP="009E4B79">
      <w:pPr>
        <w:spacing w:line="260" w:lineRule="atLeast"/>
        <w:rPr>
          <w:rFonts w:ascii="Calibri" w:eastAsia="Times New Roman" w:hAnsi="Calibri" w:cs="Times New Roman"/>
          <w:b/>
          <w:color w:val="000000"/>
          <w:lang w:eastAsia="pt-BR"/>
        </w:rPr>
      </w:pPr>
      <w:r w:rsidRPr="00A65F80">
        <w:rPr>
          <w:rFonts w:ascii="Calibri" w:eastAsia="Times New Roman" w:hAnsi="Calibri" w:cs="Times New Roman"/>
          <w:b/>
          <w:color w:val="000000"/>
          <w:highlight w:val="cyan"/>
          <w:lang w:eastAsia="pt-BR"/>
        </w:rPr>
        <w:t>Como?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Desenvolver soluções para enfrentar os riscos ambientais atuais e futuras, como a manutenção da </w:t>
      </w:r>
      <w:proofErr w:type="gramStart"/>
      <w:r w:rsidRPr="009E4B79">
        <w:rPr>
          <w:rFonts w:ascii="Calibri" w:eastAsia="Times New Roman" w:hAnsi="Calibri" w:cs="Times New Roman"/>
          <w:color w:val="000000"/>
          <w:lang w:eastAsia="pt-BR"/>
        </w:rPr>
        <w:t>infra-estrutura</w:t>
      </w:r>
      <w:proofErr w:type="gramEnd"/>
      <w:r w:rsidRPr="009E4B79">
        <w:rPr>
          <w:rFonts w:ascii="Calibri" w:eastAsia="Times New Roman" w:hAnsi="Calibri" w:cs="Times New Roman"/>
          <w:color w:val="000000"/>
          <w:lang w:eastAsia="pt-BR"/>
        </w:rPr>
        <w:t xml:space="preserve"> verde e azul através de soluções baseadas da Natureza ou a proteção dos ecossistemas.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lastRenderedPageBreak/>
        <w:t>• Integrar a proteção e restauração dos ecossistemas na estratégia de cidade e planos de desenvolvimento urbano.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Identificar e manter os serviços ambientais que contribuem para o perigo de mitigação.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 Esteja ciente dos papéis e funções benéficas de </w:t>
      </w:r>
      <w:proofErr w:type="gramStart"/>
      <w:r w:rsidRPr="009E4B79">
        <w:rPr>
          <w:rFonts w:ascii="Calibri" w:eastAsia="Times New Roman" w:hAnsi="Calibri" w:cs="Times New Roman"/>
          <w:color w:val="000000"/>
          <w:lang w:eastAsia="pt-BR"/>
        </w:rPr>
        <w:t>infra-estrutura</w:t>
      </w:r>
      <w:proofErr w:type="gramEnd"/>
      <w:r w:rsidRPr="009E4B79">
        <w:rPr>
          <w:rFonts w:ascii="Calibri" w:eastAsia="Times New Roman" w:hAnsi="Calibri" w:cs="Times New Roman"/>
          <w:color w:val="000000"/>
          <w:lang w:eastAsia="pt-BR"/>
        </w:rPr>
        <w:t xml:space="preserve"> e baseada na natureza soluções verdes e azuis para os riscos na cidade e na medida em que são integrados nos planos da cidade e strategies.Generate ação mais ampla e mais recursos, incentivando agrimensores, engenheiros e outros profissionais ambiente construído, o setor privado e as comunidades a participar neste trabalho crítico de redução de risco.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Proteger e restaurar ecossistemas na medida em que eles oferecem de adaptação e mitigação benefícios suficientes para riscos actuais e futuros.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Manter mecanismos legais e políticas para garantir a preservação e restauração de terra que suporta a biodiversidade e os serviços ecossistêmicos críticos, incluindo a terra produtiva.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 Estabelecer acordos transfronteiriços e mecanismos de colaboração para permitir que a política e planejamento para a </w:t>
      </w:r>
      <w:proofErr w:type="gramStart"/>
      <w:r w:rsidRPr="009E4B79">
        <w:rPr>
          <w:rFonts w:ascii="Calibri" w:eastAsia="Times New Roman" w:hAnsi="Calibri" w:cs="Times New Roman"/>
          <w:color w:val="000000"/>
          <w:lang w:eastAsia="pt-BR"/>
        </w:rPr>
        <w:t>implementação</w:t>
      </w:r>
      <w:proofErr w:type="gramEnd"/>
      <w:r w:rsidRPr="009E4B79">
        <w:rPr>
          <w:rFonts w:ascii="Calibri" w:eastAsia="Times New Roman" w:hAnsi="Calibri" w:cs="Times New Roman"/>
          <w:color w:val="000000"/>
          <w:lang w:eastAsia="pt-BR"/>
        </w:rPr>
        <w:t xml:space="preserve"> de abordagens baseadas nos ecossistemas.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 Gerar ação mais ampla e mais recursos, incentivando agrimensores, engenheiros e </w:t>
      </w:r>
      <w:proofErr w:type="gramStart"/>
      <w:r w:rsidRPr="009E4B79">
        <w:rPr>
          <w:rFonts w:ascii="Calibri" w:eastAsia="Times New Roman" w:hAnsi="Calibri" w:cs="Times New Roman"/>
          <w:color w:val="000000"/>
          <w:lang w:eastAsia="pt-BR"/>
        </w:rPr>
        <w:t>outras profissões ambiente construído</w:t>
      </w:r>
      <w:proofErr w:type="gramEnd"/>
      <w:r w:rsidRPr="009E4B79">
        <w:rPr>
          <w:rFonts w:ascii="Calibri" w:eastAsia="Times New Roman" w:hAnsi="Calibri" w:cs="Times New Roman"/>
          <w:color w:val="000000"/>
          <w:lang w:eastAsia="pt-BR"/>
        </w:rPr>
        <w:t>, o setor privado e as comunidades a participar no trabalho crítico de redução de risco.</w:t>
      </w:r>
    </w:p>
    <w:p w:rsidR="009E4B79" w:rsidRPr="00A65F80" w:rsidRDefault="009E4B79" w:rsidP="009E4B79">
      <w:pPr>
        <w:spacing w:line="260" w:lineRule="atLeast"/>
        <w:rPr>
          <w:rFonts w:ascii="Calibri" w:eastAsia="Times New Roman" w:hAnsi="Calibri" w:cs="Times New Roman"/>
          <w:b/>
          <w:color w:val="000000"/>
          <w:lang w:eastAsia="pt-BR"/>
        </w:rPr>
      </w:pPr>
      <w:r w:rsidRPr="00A65F80">
        <w:rPr>
          <w:rFonts w:ascii="Calibri" w:eastAsia="Times New Roman" w:hAnsi="Calibri" w:cs="Times New Roman"/>
          <w:b/>
          <w:color w:val="000000"/>
          <w:lang w:eastAsia="pt-BR"/>
        </w:rPr>
        <w:t xml:space="preserve">Béguédo, Burkina Faso: buscando alternativas para meios de subsistência tradicionais Traz Segurança </w:t>
      </w:r>
      <w:proofErr w:type="gramStart"/>
      <w:r w:rsidRPr="00A65F80">
        <w:rPr>
          <w:rFonts w:ascii="Calibri" w:eastAsia="Times New Roman" w:hAnsi="Calibri" w:cs="Times New Roman"/>
          <w:b/>
          <w:color w:val="000000"/>
          <w:lang w:eastAsia="pt-BR"/>
        </w:rPr>
        <w:t>Ambiental</w:t>
      </w:r>
      <w:proofErr w:type="gramEnd"/>
    </w:p>
    <w:p w:rsidR="009E4B79" w:rsidRPr="00A65F80" w:rsidRDefault="009E4B79" w:rsidP="009E4B79">
      <w:pPr>
        <w:spacing w:line="260" w:lineRule="atLeast"/>
        <w:rPr>
          <w:rFonts w:ascii="Calibri" w:eastAsia="Times New Roman" w:hAnsi="Calibri" w:cs="Times New Roman"/>
          <w:color w:val="FF0000"/>
          <w:lang w:eastAsia="pt-BR"/>
        </w:rPr>
      </w:pPr>
      <w:r w:rsidRPr="00A65F80">
        <w:rPr>
          <w:rFonts w:ascii="Calibri" w:eastAsia="Times New Roman" w:hAnsi="Calibri" w:cs="Times New Roman"/>
          <w:color w:val="FF0000"/>
          <w:lang w:eastAsia="pt-BR"/>
        </w:rPr>
        <w:t xml:space="preserve">O Rio Nakambé passa de norte a sul pelo município rural de Béguédo, Burkina Faso (população de aproximadamente 23.000). Ele é um dos maiores rios do país e uma importante fonte de água para a agricultura e </w:t>
      </w:r>
      <w:proofErr w:type="gramStart"/>
      <w:r w:rsidRPr="00A65F80">
        <w:rPr>
          <w:rFonts w:ascii="Calibri" w:eastAsia="Times New Roman" w:hAnsi="Calibri" w:cs="Times New Roman"/>
          <w:color w:val="FF0000"/>
          <w:lang w:eastAsia="pt-BR"/>
        </w:rPr>
        <w:t>pesca</w:t>
      </w:r>
      <w:proofErr w:type="gramEnd"/>
    </w:p>
    <w:p w:rsidR="009E4B79" w:rsidRPr="00A65F80" w:rsidRDefault="009E4B79" w:rsidP="009E4B79">
      <w:pPr>
        <w:spacing w:line="260" w:lineRule="atLeast"/>
        <w:rPr>
          <w:rFonts w:ascii="Calibri" w:eastAsia="Times New Roman" w:hAnsi="Calibri" w:cs="Times New Roman"/>
          <w:color w:val="FF0000"/>
          <w:lang w:eastAsia="pt-BR"/>
        </w:rPr>
      </w:pPr>
      <w:r w:rsidRPr="00A65F80">
        <w:rPr>
          <w:rFonts w:ascii="Calibri" w:eastAsia="Times New Roman" w:hAnsi="Calibri" w:cs="Times New Roman"/>
          <w:color w:val="FF0000"/>
          <w:lang w:eastAsia="pt-BR"/>
        </w:rPr>
        <w:t xml:space="preserve">Tecnologias simples podem salvar vidas e meios de subsistência. O plantio de árvores, </w:t>
      </w:r>
      <w:proofErr w:type="gramStart"/>
      <w:r w:rsidRPr="00A65F80">
        <w:rPr>
          <w:rFonts w:ascii="Calibri" w:eastAsia="Times New Roman" w:hAnsi="Calibri" w:cs="Times New Roman"/>
          <w:color w:val="FF0000"/>
          <w:lang w:eastAsia="pt-BR"/>
        </w:rPr>
        <w:t>seja</w:t>
      </w:r>
      <w:proofErr w:type="gramEnd"/>
      <w:r w:rsidRPr="00A65F80">
        <w:rPr>
          <w:rFonts w:ascii="Calibri" w:eastAsia="Times New Roman" w:hAnsi="Calibri" w:cs="Times New Roman"/>
          <w:color w:val="FF0000"/>
          <w:lang w:eastAsia="pt-BR"/>
        </w:rPr>
        <w:t xml:space="preserve"> cocos ou outras espécies de raízes profundas, tem vários benefícios, como reduzir os danos associados às inundações e ventos fortes. Ele também pode ajudar a restaurar o equilíbrio ecológico, manter a diversidade biológica e estabilizar o solo. Além disso, muitas comunidades pode obter renda a partir de florestas de gestão. Seis anos de idade, Van Lyna planta uma árvore de pequeno porte em “Green Day” em Prey Veng província no Sudeste Camboja. foto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56</w:t>
      </w:r>
      <w:proofErr w:type="gramStart"/>
      <w:r w:rsidRPr="009E4B79">
        <w:rPr>
          <w:rFonts w:ascii="Calibri" w:eastAsia="Times New Roman" w:hAnsi="Calibri" w:cs="Times New Roman"/>
          <w:color w:val="000000"/>
          <w:lang w:eastAsia="pt-BR"/>
        </w:rPr>
        <w:t xml:space="preserve"> </w:t>
      </w:r>
      <w:r w:rsidR="00F91030">
        <w:rPr>
          <w:rFonts w:ascii="Calibri" w:eastAsia="Times New Roman" w:hAnsi="Calibri" w:cs="Times New Roman"/>
          <w:color w:val="000000"/>
          <w:lang w:eastAsia="pt-BR"/>
        </w:rPr>
        <w:t xml:space="preserve"> </w:t>
      </w:r>
    </w:p>
    <w:p w:rsidR="009E4B79" w:rsidRPr="00A65F80" w:rsidRDefault="009E4B79" w:rsidP="009E4B79">
      <w:pPr>
        <w:spacing w:line="260" w:lineRule="atLeast"/>
        <w:rPr>
          <w:rFonts w:ascii="Calibri" w:eastAsia="Times New Roman" w:hAnsi="Calibri" w:cs="Times New Roman"/>
          <w:b/>
          <w:color w:val="000000"/>
          <w:lang w:eastAsia="pt-BR"/>
        </w:rPr>
      </w:pPr>
      <w:proofErr w:type="gramEnd"/>
      <w:r w:rsidRPr="00A65F80">
        <w:rPr>
          <w:rFonts w:ascii="Calibri" w:eastAsia="Times New Roman" w:hAnsi="Calibri" w:cs="Times New Roman"/>
          <w:b/>
          <w:color w:val="000000"/>
          <w:highlight w:val="cyan"/>
          <w:lang w:eastAsia="pt-BR"/>
        </w:rPr>
        <w:t>Exemplos</w:t>
      </w:r>
    </w:p>
    <w:p w:rsidR="009E4B79" w:rsidRPr="00A65F80" w:rsidRDefault="009E4B79" w:rsidP="009E4B79">
      <w:pPr>
        <w:spacing w:line="260" w:lineRule="atLeast"/>
        <w:rPr>
          <w:rFonts w:ascii="Calibri" w:eastAsia="Times New Roman" w:hAnsi="Calibri" w:cs="Times New Roman"/>
          <w:color w:val="FF0000"/>
          <w:lang w:eastAsia="pt-BR"/>
        </w:rPr>
      </w:pPr>
      <w:proofErr w:type="gramStart"/>
      <w:r w:rsidRPr="00A65F80">
        <w:rPr>
          <w:rFonts w:ascii="Calibri" w:eastAsia="Times New Roman" w:hAnsi="Calibri" w:cs="Times New Roman"/>
          <w:color w:val="FF0000"/>
          <w:lang w:eastAsia="pt-BR"/>
        </w:rPr>
        <w:t>actividades</w:t>
      </w:r>
      <w:proofErr w:type="gramEnd"/>
      <w:r w:rsidRPr="00A65F80">
        <w:rPr>
          <w:rFonts w:ascii="Calibri" w:eastAsia="Times New Roman" w:hAnsi="Calibri" w:cs="Times New Roman"/>
          <w:color w:val="FF0000"/>
          <w:lang w:eastAsia="pt-BR"/>
        </w:rPr>
        <w:t>.As margens do rio Nakambé são o coração das actividades económicas e de negócios em Béguédo e atrair muitas pessoas. No entanto, essas atividades também contribuem para a degradação das margens do rio, e são consideradas como as principais ameaças à sobrevivência do rio.</w:t>
      </w:r>
    </w:p>
    <w:p w:rsidR="009E4B79" w:rsidRPr="00A65F80" w:rsidRDefault="009E4B79" w:rsidP="009E4B79">
      <w:pPr>
        <w:spacing w:line="260" w:lineRule="atLeast"/>
        <w:rPr>
          <w:rFonts w:ascii="Calibri" w:eastAsia="Times New Roman" w:hAnsi="Calibri" w:cs="Times New Roman"/>
          <w:color w:val="FF0000"/>
          <w:lang w:eastAsia="pt-BR"/>
        </w:rPr>
      </w:pPr>
      <w:r w:rsidRPr="00A65F80">
        <w:rPr>
          <w:rFonts w:ascii="Calibri" w:eastAsia="Times New Roman" w:hAnsi="Calibri" w:cs="Times New Roman"/>
          <w:color w:val="FF0000"/>
          <w:lang w:eastAsia="pt-BR"/>
        </w:rPr>
        <w:t xml:space="preserve">Os efeitos combinados das alterações climáticas e outros fatores antrópicos também são responsáveis ​​por acelerar a degradação da terra em Béguédo, tais como sobrepastoreio e exploração dos recursos florestais, peixes e animais selvagens como </w:t>
      </w:r>
      <w:proofErr w:type="gramStart"/>
      <w:r w:rsidRPr="00A65F80">
        <w:rPr>
          <w:rFonts w:ascii="Calibri" w:eastAsia="Times New Roman" w:hAnsi="Calibri" w:cs="Times New Roman"/>
          <w:color w:val="FF0000"/>
          <w:lang w:eastAsia="pt-BR"/>
        </w:rPr>
        <w:t>residentes exercício</w:t>
      </w:r>
      <w:proofErr w:type="gramEnd"/>
      <w:r w:rsidRPr="00A65F80">
        <w:rPr>
          <w:rFonts w:ascii="Calibri" w:eastAsia="Times New Roman" w:hAnsi="Calibri" w:cs="Times New Roman"/>
          <w:color w:val="FF0000"/>
          <w:lang w:eastAsia="pt-BR"/>
        </w:rPr>
        <w:t xml:space="preserve"> das actividades socio-económicas tradicionais. Preocupado que estes irão prejudicar o desenvolvimento humano sustentável, Béguédo é reforçar e proteger seus ecossistemas e amortecedores naturais para torná-los mais resistentes a riscos naturais. O município está a tomar medidas através da boa governação dos recursos naturais; adaptação às alterações climáticas através da </w:t>
      </w:r>
      <w:proofErr w:type="gramStart"/>
      <w:r w:rsidRPr="00A65F80">
        <w:rPr>
          <w:rFonts w:ascii="Calibri" w:eastAsia="Times New Roman" w:hAnsi="Calibri" w:cs="Times New Roman"/>
          <w:color w:val="FF0000"/>
          <w:lang w:eastAsia="pt-BR"/>
        </w:rPr>
        <w:t>implementação</w:t>
      </w:r>
      <w:proofErr w:type="gramEnd"/>
      <w:r w:rsidRPr="00A65F80">
        <w:rPr>
          <w:rFonts w:ascii="Calibri" w:eastAsia="Times New Roman" w:hAnsi="Calibri" w:cs="Times New Roman"/>
          <w:color w:val="FF0000"/>
          <w:lang w:eastAsia="pt-BR"/>
        </w:rPr>
        <w:t xml:space="preserve"> de melhores práticas, tais como o mapeamento das áreas </w:t>
      </w:r>
      <w:r w:rsidRPr="00A65F80">
        <w:rPr>
          <w:rFonts w:ascii="Calibri" w:eastAsia="Times New Roman" w:hAnsi="Calibri" w:cs="Times New Roman"/>
          <w:color w:val="FF0000"/>
          <w:lang w:eastAsia="pt-BR"/>
        </w:rPr>
        <w:lastRenderedPageBreak/>
        <w:t>protegidas, e trabalhar com a comunidade para mostrar como eles podem melhorar seus meios de subsistência, enquanto, ao mesmo tempo, reduzir o risco de desastres.</w:t>
      </w:r>
    </w:p>
    <w:p w:rsidR="009E4B79" w:rsidRPr="00A65F80" w:rsidRDefault="009E4B79" w:rsidP="009E4B79">
      <w:pPr>
        <w:spacing w:line="260" w:lineRule="atLeast"/>
        <w:rPr>
          <w:rFonts w:ascii="Calibri" w:eastAsia="Times New Roman" w:hAnsi="Calibri" w:cs="Times New Roman"/>
          <w:color w:val="FF0000"/>
          <w:lang w:eastAsia="pt-BR"/>
        </w:rPr>
      </w:pPr>
      <w:r w:rsidRPr="00A65F80">
        <w:rPr>
          <w:rFonts w:ascii="Calibri" w:eastAsia="Times New Roman" w:hAnsi="Calibri" w:cs="Times New Roman"/>
          <w:color w:val="FF0000"/>
          <w:lang w:eastAsia="pt-BR"/>
        </w:rPr>
        <w:t>Um dos principais entraves para evitar novas degradações das margens do rio é a dificuldade dos produtores de deslocalização que crescem as suas culturas ao longo da costa. Os esforços iniciais tiveram um sucesso limitado devido a restrições orçamentais, mas os proprietários já foram identificados e o município tem-lhes dado mudas como um incentivo para mudar para um lugar que vai permitir uma melhor protecção do ecossistema.</w:t>
      </w:r>
    </w:p>
    <w:p w:rsidR="009E4B79" w:rsidRPr="00A65F80" w:rsidRDefault="009E4B79" w:rsidP="009E4B79">
      <w:pPr>
        <w:spacing w:line="260" w:lineRule="atLeast"/>
        <w:rPr>
          <w:rFonts w:ascii="Calibri" w:eastAsia="Times New Roman" w:hAnsi="Calibri" w:cs="Times New Roman"/>
          <w:b/>
          <w:color w:val="000000"/>
          <w:lang w:eastAsia="pt-BR"/>
        </w:rPr>
      </w:pPr>
      <w:r w:rsidRPr="00A65F80">
        <w:rPr>
          <w:rFonts w:ascii="Calibri" w:eastAsia="Times New Roman" w:hAnsi="Calibri" w:cs="Times New Roman"/>
          <w:b/>
          <w:color w:val="000000"/>
          <w:lang w:eastAsia="pt-BR"/>
        </w:rPr>
        <w:t xml:space="preserve">Lanzarote, Ilhas Canárias: A Reserva da Biosfera da </w:t>
      </w:r>
      <w:proofErr w:type="gramStart"/>
      <w:r w:rsidRPr="00A65F80">
        <w:rPr>
          <w:rFonts w:ascii="Calibri" w:eastAsia="Times New Roman" w:hAnsi="Calibri" w:cs="Times New Roman"/>
          <w:b/>
          <w:color w:val="000000"/>
          <w:lang w:eastAsia="pt-BR"/>
        </w:rPr>
        <w:t>UNESCO</w:t>
      </w:r>
      <w:proofErr w:type="gramEnd"/>
    </w:p>
    <w:p w:rsidR="009E4B79" w:rsidRPr="00A65F80" w:rsidRDefault="009E4B79" w:rsidP="009E4B79">
      <w:pPr>
        <w:spacing w:line="260" w:lineRule="atLeast"/>
        <w:rPr>
          <w:rFonts w:ascii="Calibri" w:eastAsia="Times New Roman" w:hAnsi="Calibri" w:cs="Times New Roman"/>
          <w:color w:val="FF0000"/>
          <w:lang w:eastAsia="pt-BR"/>
        </w:rPr>
      </w:pPr>
      <w:r w:rsidRPr="00A65F80">
        <w:rPr>
          <w:rFonts w:ascii="Calibri" w:eastAsia="Times New Roman" w:hAnsi="Calibri" w:cs="Times New Roman"/>
          <w:color w:val="FF0000"/>
          <w:lang w:eastAsia="pt-BR"/>
        </w:rPr>
        <w:t>O turismo é principal atividade econômica de Lanzarote. Com uma população permanente de apenas 150.000, Lanzarote recebe cerca de dois milhões de visitantes por ano, muitos dos quais vêm para apreciar rico património natural da ilha. O governo da ilha, juntamente com o Conselho de Turismo e Reserva da Biosfera, está trabalhando para tornar o turismo sustentável. Para</w:t>
      </w:r>
      <w:r w:rsidR="00A65F80" w:rsidRPr="00A65F80">
        <w:rPr>
          <w:rFonts w:ascii="Calibri" w:eastAsia="Times New Roman" w:hAnsi="Calibri" w:cs="Times New Roman"/>
          <w:color w:val="FF0000"/>
          <w:lang w:eastAsia="pt-BR"/>
        </w:rPr>
        <w:t xml:space="preserve"> </w:t>
      </w:r>
      <w:r w:rsidRPr="00A65F80">
        <w:rPr>
          <w:rFonts w:ascii="Calibri" w:eastAsia="Times New Roman" w:hAnsi="Calibri" w:cs="Times New Roman"/>
          <w:color w:val="FF0000"/>
          <w:lang w:eastAsia="pt-BR"/>
        </w:rPr>
        <w:t xml:space="preserve">exemplo, um município que é o lar de um parque natural está trabalhando para reduzir o acesso de estacionamento privado para o parque através do desenvolvimento de um projeto para substituir os carros com bicicletas e / ou um sistema de ônibus elétrico, diminuindo assim o impacto sobre o meio ambiente e promover a gestão dos recursos </w:t>
      </w:r>
      <w:proofErr w:type="gramStart"/>
      <w:r w:rsidRPr="00A65F80">
        <w:rPr>
          <w:rFonts w:ascii="Calibri" w:eastAsia="Times New Roman" w:hAnsi="Calibri" w:cs="Times New Roman"/>
          <w:color w:val="FF0000"/>
          <w:lang w:eastAsia="pt-BR"/>
        </w:rPr>
        <w:t>naturais .</w:t>
      </w:r>
      <w:proofErr w:type="gramEnd"/>
    </w:p>
    <w:p w:rsidR="009E4B79" w:rsidRPr="00A65F80" w:rsidRDefault="009E4B79" w:rsidP="009E4B79">
      <w:pPr>
        <w:spacing w:line="260" w:lineRule="atLeast"/>
        <w:rPr>
          <w:rFonts w:ascii="Calibri" w:eastAsia="Times New Roman" w:hAnsi="Calibri" w:cs="Times New Roman"/>
          <w:color w:val="FF0000"/>
          <w:lang w:eastAsia="pt-BR"/>
        </w:rPr>
      </w:pPr>
      <w:r w:rsidRPr="00A65F80">
        <w:rPr>
          <w:rFonts w:ascii="Calibri" w:eastAsia="Times New Roman" w:hAnsi="Calibri" w:cs="Times New Roman"/>
          <w:color w:val="FF0000"/>
          <w:lang w:eastAsia="pt-BR"/>
        </w:rPr>
        <w:t xml:space="preserve">Mais de 20 anos atrás, a UNESCO reconheceu toda a ilha de Lanzarote como Reserva da Biosfera. Reserva da Biosfera Escritório de Lanzarote manteve um papel activo na gestão das questões ambientais na ilha, aumentando gradualmente a colaboração com uma variedade de setores, como parte do processo de longo prazo da sustentabilidade. Devido à consciência pública aumentada e o empenho de autoridades da ilha, medidas de conservação têm sido postas em prática para proteger a ilha, 40% do que é </w:t>
      </w:r>
      <w:proofErr w:type="gramStart"/>
      <w:r w:rsidRPr="00A65F80">
        <w:rPr>
          <w:rFonts w:ascii="Calibri" w:eastAsia="Times New Roman" w:hAnsi="Calibri" w:cs="Times New Roman"/>
          <w:color w:val="FF0000"/>
          <w:lang w:eastAsia="pt-BR"/>
        </w:rPr>
        <w:t>protegido sob a lei espaços naturais protegidos</w:t>
      </w:r>
      <w:proofErr w:type="gramEnd"/>
      <w:r w:rsidRPr="00A65F80">
        <w:rPr>
          <w:rFonts w:ascii="Calibri" w:eastAsia="Times New Roman" w:hAnsi="Calibri" w:cs="Times New Roman"/>
          <w:color w:val="FF0000"/>
          <w:lang w:eastAsia="pt-BR"/>
        </w:rPr>
        <w:t xml:space="preserve">. Como exemplo, um plano de zoneamento regula o uso da terra, reduzir desenvolvimentos urbanos e turísticos excessivas, contribuindo assim para gerenciar e usar os recursos naturais de forma eficiente. Lanzarote está tomando medidas para receber a certificação como um Destino de Turismo </w:t>
      </w:r>
      <w:proofErr w:type="gramStart"/>
      <w:r w:rsidRPr="00A65F80">
        <w:rPr>
          <w:rFonts w:ascii="Calibri" w:eastAsia="Times New Roman" w:hAnsi="Calibri" w:cs="Times New Roman"/>
          <w:color w:val="FF0000"/>
          <w:lang w:eastAsia="pt-BR"/>
        </w:rPr>
        <w:t>Sustentável,</w:t>
      </w:r>
      <w:proofErr w:type="gramEnd"/>
      <w:r w:rsidRPr="00A65F80">
        <w:rPr>
          <w:rFonts w:ascii="Calibri" w:eastAsia="Times New Roman" w:hAnsi="Calibri" w:cs="Times New Roman"/>
          <w:color w:val="FF0000"/>
          <w:lang w:eastAsia="pt-BR"/>
        </w:rPr>
        <w:t>em reconhecimento da sua crescente popularidade como um destino de alta qualidade para uma variedade de actividades desportivas, incluindo ciclismo, caminhadas, vela, surf e outros esportes aquáticos.</w:t>
      </w:r>
    </w:p>
    <w:p w:rsidR="009E4B79" w:rsidRPr="00A65F80" w:rsidRDefault="009E4B79" w:rsidP="009E4B79">
      <w:pPr>
        <w:spacing w:line="260" w:lineRule="atLeast"/>
        <w:rPr>
          <w:rFonts w:ascii="Calibri" w:eastAsia="Times New Roman" w:hAnsi="Calibri" w:cs="Times New Roman"/>
          <w:color w:val="FF0000"/>
          <w:lang w:eastAsia="pt-BR"/>
        </w:rPr>
      </w:pPr>
      <w:r w:rsidRPr="00A65F80">
        <w:rPr>
          <w:rFonts w:ascii="Calibri" w:eastAsia="Times New Roman" w:hAnsi="Calibri" w:cs="Times New Roman"/>
          <w:color w:val="FF0000"/>
          <w:lang w:eastAsia="pt-BR"/>
        </w:rPr>
        <w:t>Leia mais sobre Plano de Acção Reserva da Biosfera de Lanzarote em: http://bit.ly/10QIwdB (em espanhol).</w:t>
      </w:r>
    </w:p>
    <w:p w:rsidR="009E4B79" w:rsidRPr="00A65F80" w:rsidRDefault="009E4B79" w:rsidP="009E4B79">
      <w:pPr>
        <w:spacing w:line="260" w:lineRule="atLeast"/>
        <w:rPr>
          <w:rFonts w:ascii="Calibri" w:eastAsia="Times New Roman" w:hAnsi="Calibri" w:cs="Times New Roman"/>
          <w:color w:val="7030A0"/>
          <w:lang w:eastAsia="pt-BR"/>
        </w:rPr>
      </w:pPr>
      <w:r w:rsidRPr="00A65F80">
        <w:rPr>
          <w:rFonts w:ascii="Calibri" w:eastAsia="Times New Roman" w:hAnsi="Calibri" w:cs="Times New Roman"/>
          <w:color w:val="7030A0"/>
          <w:lang w:eastAsia="pt-BR"/>
        </w:rPr>
        <w:t>Penhascos de Lanzarote, North Coast.</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58</w:t>
      </w:r>
      <w:proofErr w:type="gramStart"/>
      <w:r w:rsidRPr="009E4B79">
        <w:rPr>
          <w:rFonts w:ascii="Calibri" w:eastAsia="Times New Roman" w:hAnsi="Calibri" w:cs="Times New Roman"/>
          <w:color w:val="000000"/>
          <w:lang w:eastAsia="pt-BR"/>
        </w:rPr>
        <w:t xml:space="preserve"> </w:t>
      </w:r>
      <w:r w:rsidR="00F91030">
        <w:rPr>
          <w:rFonts w:ascii="Calibri" w:eastAsia="Times New Roman" w:hAnsi="Calibri" w:cs="Times New Roman"/>
          <w:color w:val="000000"/>
          <w:lang w:eastAsia="pt-BR"/>
        </w:rPr>
        <w:t xml:space="preserve"> </w:t>
      </w:r>
    </w:p>
    <w:p w:rsidR="009E4B79" w:rsidRPr="00A65F80" w:rsidRDefault="009E4B79" w:rsidP="009E4B79">
      <w:pPr>
        <w:spacing w:line="260" w:lineRule="atLeast"/>
        <w:rPr>
          <w:rFonts w:ascii="Calibri" w:eastAsia="Times New Roman" w:hAnsi="Calibri" w:cs="Times New Roman"/>
          <w:b/>
          <w:color w:val="000000"/>
          <w:lang w:eastAsia="pt-BR"/>
        </w:rPr>
      </w:pPr>
      <w:proofErr w:type="gramEnd"/>
      <w:r w:rsidRPr="00A65F80">
        <w:rPr>
          <w:rFonts w:ascii="Calibri" w:eastAsia="Times New Roman" w:hAnsi="Calibri" w:cs="Times New Roman"/>
          <w:b/>
          <w:color w:val="000000"/>
          <w:highlight w:val="cyan"/>
          <w:lang w:eastAsia="pt-BR"/>
        </w:rPr>
        <w:t xml:space="preserve">Essential </w:t>
      </w:r>
      <w:proofErr w:type="gramStart"/>
      <w:r w:rsidRPr="00A65F80">
        <w:rPr>
          <w:rFonts w:ascii="Calibri" w:eastAsia="Times New Roman" w:hAnsi="Calibri" w:cs="Times New Roman"/>
          <w:b/>
          <w:color w:val="000000"/>
          <w:highlight w:val="cyan"/>
          <w:lang w:eastAsia="pt-BR"/>
        </w:rPr>
        <w:t>6</w:t>
      </w:r>
      <w:proofErr w:type="gramEnd"/>
      <w:r w:rsidRPr="00A65F80">
        <w:rPr>
          <w:rFonts w:ascii="Calibri" w:eastAsia="Times New Roman" w:hAnsi="Calibri" w:cs="Times New Roman"/>
          <w:b/>
          <w:color w:val="000000"/>
          <w:highlight w:val="cyan"/>
          <w:lang w:eastAsia="pt-BR"/>
        </w:rPr>
        <w:t>: fortalecer a capacidade institucional para a Resiliência</w:t>
      </w:r>
    </w:p>
    <w:p w:rsidR="009E4B79" w:rsidRPr="00A65F80" w:rsidRDefault="009E4B79" w:rsidP="009E4B79">
      <w:pPr>
        <w:spacing w:line="260" w:lineRule="atLeast"/>
        <w:rPr>
          <w:rFonts w:ascii="Calibri" w:eastAsia="Times New Roman" w:hAnsi="Calibri" w:cs="Times New Roman"/>
          <w:color w:val="7030A0"/>
          <w:lang w:eastAsia="pt-BR"/>
        </w:rPr>
      </w:pPr>
      <w:r w:rsidRPr="00A65F80">
        <w:rPr>
          <w:rFonts w:ascii="Calibri" w:eastAsia="Times New Roman" w:hAnsi="Calibri" w:cs="Times New Roman"/>
          <w:color w:val="7030A0"/>
          <w:lang w:eastAsia="pt-BR"/>
        </w:rPr>
        <w:t>“Reforçar todas as instituições relacionadas com a resiliência de uma cidade para ter a capacidade de executar as suas funções e aumentar a resiliência cidade. Entenda a capacidade institucional para ajudar a detectar e fortalecer as lacunas na capacidade de resiliência</w:t>
      </w:r>
      <w:proofErr w:type="gramStart"/>
      <w:r w:rsidRPr="00A65F80">
        <w:rPr>
          <w:rFonts w:ascii="Calibri" w:eastAsia="Times New Roman" w:hAnsi="Calibri" w:cs="Times New Roman"/>
          <w:color w:val="7030A0"/>
          <w:lang w:eastAsia="pt-BR"/>
        </w:rPr>
        <w:t>”</w:t>
      </w:r>
      <w:proofErr w:type="gramEnd"/>
    </w:p>
    <w:p w:rsidR="009E4B79" w:rsidRPr="00A65F80" w:rsidRDefault="009E4B79" w:rsidP="009E4B79">
      <w:pPr>
        <w:spacing w:line="260" w:lineRule="atLeast"/>
        <w:rPr>
          <w:rFonts w:ascii="Calibri" w:eastAsia="Times New Roman" w:hAnsi="Calibri" w:cs="Times New Roman"/>
          <w:color w:val="7030A0"/>
          <w:lang w:eastAsia="pt-BR"/>
        </w:rPr>
      </w:pPr>
      <w:r w:rsidRPr="00A65F80">
        <w:rPr>
          <w:rFonts w:ascii="Calibri" w:eastAsia="Times New Roman" w:hAnsi="Calibri" w:cs="Times New Roman"/>
          <w:color w:val="7030A0"/>
          <w:lang w:eastAsia="pt-BR"/>
        </w:rPr>
        <w:t>Desenvolver uma compreensão dos papéis e responsabilidades, e um quadro de informações compartilhadas e aberto sobre resiliência.</w:t>
      </w:r>
    </w:p>
    <w:p w:rsidR="009E4B79" w:rsidRPr="00A65F80" w:rsidRDefault="009E4B79" w:rsidP="009E4B79">
      <w:pPr>
        <w:spacing w:line="260" w:lineRule="atLeast"/>
        <w:rPr>
          <w:rFonts w:ascii="Calibri" w:eastAsia="Times New Roman" w:hAnsi="Calibri" w:cs="Times New Roman"/>
          <w:color w:val="7030A0"/>
          <w:lang w:eastAsia="pt-BR"/>
        </w:rPr>
      </w:pPr>
      <w:r w:rsidRPr="00A65F80">
        <w:rPr>
          <w:rFonts w:ascii="Calibri" w:eastAsia="Times New Roman" w:hAnsi="Calibri" w:cs="Times New Roman"/>
          <w:color w:val="7030A0"/>
          <w:lang w:eastAsia="pt-BR"/>
        </w:rPr>
        <w:t xml:space="preserve">Rede de Resposta de Avaliação de Emergência Local (LEARN) está situada a uma importante interface da estrutura DRM indonésio - fechar a lacuna entre as entidades de gestão de desastres locais (BPBD), ONG no terreno, organizações comunitárias e, às comunidades mais </w:t>
      </w:r>
      <w:r w:rsidRPr="00A65F80">
        <w:rPr>
          <w:rFonts w:ascii="Calibri" w:eastAsia="Times New Roman" w:hAnsi="Calibri" w:cs="Times New Roman"/>
          <w:color w:val="7030A0"/>
          <w:lang w:eastAsia="pt-BR"/>
        </w:rPr>
        <w:lastRenderedPageBreak/>
        <w:t>importante, afetadas. esforços desenvolvidos, ainda, são muitas vezes muito longe do nível das bases.</w:t>
      </w:r>
    </w:p>
    <w:p w:rsidR="009E4B79" w:rsidRPr="00A65F80" w:rsidRDefault="009E4B79" w:rsidP="009E4B79">
      <w:pPr>
        <w:spacing w:line="260" w:lineRule="atLeast"/>
        <w:rPr>
          <w:rFonts w:ascii="Calibri" w:eastAsia="Times New Roman" w:hAnsi="Calibri" w:cs="Times New Roman"/>
          <w:b/>
          <w:color w:val="000000"/>
          <w:lang w:eastAsia="pt-BR"/>
        </w:rPr>
      </w:pPr>
      <w:r w:rsidRPr="00A65F80">
        <w:rPr>
          <w:rFonts w:ascii="Calibri" w:eastAsia="Times New Roman" w:hAnsi="Calibri" w:cs="Times New Roman"/>
          <w:b/>
          <w:color w:val="000000"/>
          <w:highlight w:val="cyan"/>
          <w:lang w:eastAsia="pt-BR"/>
        </w:rPr>
        <w:t>Por quê?</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9E4B79">
        <w:rPr>
          <w:rFonts w:ascii="Calibri" w:eastAsia="Times New Roman" w:hAnsi="Calibri" w:cs="Times New Roman"/>
          <w:color w:val="000000"/>
          <w:lang w:eastAsia="pt-BR"/>
        </w:rPr>
        <w:t>Múltiplas organizações e partes interessadas em uma cidade têm um papel a desempenhar para reduzir o risco e aumentar a sua capacidade de resistência. Reforço das capacidades institucionais, incluindo, mas não limitado ao de organizações governamentais, setor privado prestação de serviços públicos, indústrias, organizações da sociedade acadêmicas, profissionais e civis)</w:t>
      </w:r>
      <w:proofErr w:type="gramEnd"/>
      <w:r w:rsidRPr="009E4B79">
        <w:rPr>
          <w:rFonts w:ascii="Calibri" w:eastAsia="Times New Roman" w:hAnsi="Calibri" w:cs="Times New Roman"/>
          <w:color w:val="000000"/>
          <w:lang w:eastAsia="pt-BR"/>
        </w:rPr>
        <w:t xml:space="preserve"> vai aumentar a resiliência da cidade como um todo.</w:t>
      </w:r>
    </w:p>
    <w:p w:rsidR="009E4B79" w:rsidRPr="00A65F80" w:rsidRDefault="009E4B79" w:rsidP="009E4B79">
      <w:pPr>
        <w:spacing w:line="260" w:lineRule="atLeast"/>
        <w:rPr>
          <w:rFonts w:ascii="Calibri" w:eastAsia="Times New Roman" w:hAnsi="Calibri" w:cs="Times New Roman"/>
          <w:b/>
          <w:color w:val="000000"/>
          <w:lang w:eastAsia="pt-BR"/>
        </w:rPr>
      </w:pPr>
      <w:r w:rsidRPr="00A65F80">
        <w:rPr>
          <w:rFonts w:ascii="Calibri" w:eastAsia="Times New Roman" w:hAnsi="Calibri" w:cs="Times New Roman"/>
          <w:b/>
          <w:color w:val="000000"/>
          <w:highlight w:val="cyan"/>
          <w:lang w:eastAsia="pt-BR"/>
        </w:rPr>
        <w:t>Como?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Legitimar papéis de resistência às catástrofes e responsabilidades na legislação DRR.</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 Manter a </w:t>
      </w:r>
      <w:proofErr w:type="gramStart"/>
      <w:r w:rsidRPr="009E4B79">
        <w:rPr>
          <w:rFonts w:ascii="Calibri" w:eastAsia="Times New Roman" w:hAnsi="Calibri" w:cs="Times New Roman"/>
          <w:color w:val="000000"/>
          <w:lang w:eastAsia="pt-BR"/>
        </w:rPr>
        <w:t>implementação</w:t>
      </w:r>
      <w:proofErr w:type="gramEnd"/>
      <w:r w:rsidRPr="009E4B79">
        <w:rPr>
          <w:rFonts w:ascii="Calibri" w:eastAsia="Times New Roman" w:hAnsi="Calibri" w:cs="Times New Roman"/>
          <w:color w:val="000000"/>
          <w:lang w:eastAsia="pt-BR"/>
        </w:rPr>
        <w:t xml:space="preserve"> em toda a cidade de legislação DRR.</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Assegurar que os processos estão no local para fortalecer e compartilhar os conhecimentos e competências dos actores envolvidos na resistência às catástrofes.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instituições de apoio que oferecem formação adequada ao pessoal e indivíduos para melhorar suas habilidades de definir e educação.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Definir claramente nos planos RRC cidade, qualidades das partes interessadas, tais como competências, capacidades e capacidades de recursos que eles possuem.</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Facilitar um processo padrão para capturar, armazenar e compartilhar dados relevantes entre as instituições que ajudam a superar as lacunas e barreiras do conhecimento para a construção de resiliência.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envolver ativamente em redes nacionais e internacionais para a partilha de conhecimentos.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Manter processos para facilitar top-down e bottom-up comunicação que reforça o conhecimento e consciência do público em geral.</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Cultive mecanismos de comunicação que promovem transparência e responsabilidade em todos os sectores.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Manter dados de risco que é facilmente acessível e compartilhá-lo com outras organizações e cidadãos.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Certifique-se de que todas as comunidades e os cidadãos podem comunicar com respondedores de desastres, facilitando o fluxo de informações de emergência.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Utilizar a capacidade do setor privado e da sociedade civil para DRR</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Assegurar que as partes interessadas RRC trabalhar de forma eficaz com o sector privado.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Assegurar que as partes interessadas RRC trabalhar de forma eficaz com a sociedade civil.</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Primeira Conferência Árabe sobre a Redução de Risco de Desastres (DRR) reuniu os principais intervenientes no DRR dos 22 países árabes março 2013 em Aqaba, </w:t>
      </w:r>
      <w:proofErr w:type="gramStart"/>
      <w:r w:rsidRPr="009E4B79">
        <w:rPr>
          <w:rFonts w:ascii="Calibri" w:eastAsia="Times New Roman" w:hAnsi="Calibri" w:cs="Times New Roman"/>
          <w:color w:val="000000"/>
          <w:lang w:eastAsia="pt-BR"/>
        </w:rPr>
        <w:t>Jordânia</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60</w:t>
      </w:r>
      <w:proofErr w:type="gramStart"/>
      <w:r w:rsidRPr="009E4B79">
        <w:rPr>
          <w:rFonts w:ascii="Calibri" w:eastAsia="Times New Roman" w:hAnsi="Calibri" w:cs="Times New Roman"/>
          <w:color w:val="000000"/>
          <w:lang w:eastAsia="pt-BR"/>
        </w:rPr>
        <w:t xml:space="preserve"> </w:t>
      </w:r>
      <w:r w:rsidR="00F91030">
        <w:rPr>
          <w:rFonts w:ascii="Calibri" w:eastAsia="Times New Roman" w:hAnsi="Calibri" w:cs="Times New Roman"/>
          <w:color w:val="000000"/>
          <w:lang w:eastAsia="pt-BR"/>
        </w:rPr>
        <w:t xml:space="preserve"> </w:t>
      </w:r>
    </w:p>
    <w:p w:rsidR="009E4B79" w:rsidRPr="00A65F80" w:rsidRDefault="009E4B79" w:rsidP="009E4B79">
      <w:pPr>
        <w:spacing w:line="260" w:lineRule="atLeast"/>
        <w:rPr>
          <w:rFonts w:ascii="Calibri" w:eastAsia="Times New Roman" w:hAnsi="Calibri" w:cs="Times New Roman"/>
          <w:b/>
          <w:color w:val="000000"/>
          <w:lang w:eastAsia="pt-BR"/>
        </w:rPr>
      </w:pPr>
      <w:proofErr w:type="gramEnd"/>
      <w:r w:rsidRPr="00A65F80">
        <w:rPr>
          <w:rFonts w:ascii="Calibri" w:eastAsia="Times New Roman" w:hAnsi="Calibri" w:cs="Times New Roman"/>
          <w:b/>
          <w:color w:val="000000"/>
          <w:highlight w:val="cyan"/>
          <w:lang w:eastAsia="pt-BR"/>
        </w:rPr>
        <w:t>Exemplos</w:t>
      </w:r>
    </w:p>
    <w:p w:rsidR="009E4B79" w:rsidRPr="00A65F80" w:rsidRDefault="009E4B79" w:rsidP="009E4B79">
      <w:pPr>
        <w:spacing w:line="260" w:lineRule="atLeast"/>
        <w:rPr>
          <w:rFonts w:ascii="Calibri" w:eastAsia="Times New Roman" w:hAnsi="Calibri" w:cs="Times New Roman"/>
          <w:b/>
          <w:color w:val="000000"/>
          <w:lang w:eastAsia="pt-BR"/>
        </w:rPr>
      </w:pPr>
      <w:r w:rsidRPr="00A65F80">
        <w:rPr>
          <w:rFonts w:ascii="Calibri" w:eastAsia="Times New Roman" w:hAnsi="Calibri" w:cs="Times New Roman"/>
          <w:b/>
          <w:color w:val="000000"/>
          <w:lang w:eastAsia="pt-BR"/>
        </w:rPr>
        <w:lastRenderedPageBreak/>
        <w:t xml:space="preserve">Bugaba, Panamá: Oficina para vincular Lei de Descentralização existente pelo novo Dez </w:t>
      </w:r>
      <w:proofErr w:type="gramStart"/>
      <w:r w:rsidRPr="00A65F80">
        <w:rPr>
          <w:rFonts w:ascii="Calibri" w:eastAsia="Times New Roman" w:hAnsi="Calibri" w:cs="Times New Roman"/>
          <w:b/>
          <w:color w:val="000000"/>
          <w:lang w:eastAsia="pt-BR"/>
        </w:rPr>
        <w:t>Essentials</w:t>
      </w:r>
      <w:proofErr w:type="gramEnd"/>
    </w:p>
    <w:p w:rsidR="009E4B79" w:rsidRPr="00A65F80" w:rsidRDefault="009E4B79" w:rsidP="009E4B79">
      <w:pPr>
        <w:spacing w:line="260" w:lineRule="atLeast"/>
        <w:rPr>
          <w:rFonts w:ascii="Calibri" w:eastAsia="Times New Roman" w:hAnsi="Calibri" w:cs="Times New Roman"/>
          <w:color w:val="FF0000"/>
          <w:lang w:eastAsia="pt-BR"/>
        </w:rPr>
      </w:pPr>
      <w:r w:rsidRPr="00A65F80">
        <w:rPr>
          <w:rFonts w:ascii="Calibri" w:eastAsia="Times New Roman" w:hAnsi="Calibri" w:cs="Times New Roman"/>
          <w:color w:val="FF0000"/>
          <w:lang w:eastAsia="pt-BR"/>
        </w:rPr>
        <w:t xml:space="preserve">O Município de Bugaba, Panamá, realizou uma oficina, a fim de ligar a Lei de Descentralização do Panamá com </w:t>
      </w:r>
      <w:proofErr w:type="gramStart"/>
      <w:r w:rsidRPr="00A65F80">
        <w:rPr>
          <w:rFonts w:ascii="Calibri" w:eastAsia="Times New Roman" w:hAnsi="Calibri" w:cs="Times New Roman"/>
          <w:color w:val="FF0000"/>
          <w:lang w:eastAsia="pt-BR"/>
        </w:rPr>
        <w:t>os Novos Dez Essentials</w:t>
      </w:r>
      <w:proofErr w:type="gramEnd"/>
      <w:r w:rsidRPr="00A65F80">
        <w:rPr>
          <w:rFonts w:ascii="Calibri" w:eastAsia="Times New Roman" w:hAnsi="Calibri" w:cs="Times New Roman"/>
          <w:color w:val="FF0000"/>
          <w:lang w:eastAsia="pt-BR"/>
        </w:rPr>
        <w:t>, que reúne consultores jurídicos de vários municípios do país, representantes de juízes, instituições governamentais, membros da Associação de Municípios do Panamá - AMUPA e da Secretaria Nacional de Descentralização. A metodologia do workshop incluiu apresentações e mesas redondas, onde os participantes debateram os instrumentos jurídicos pertinentes e sua relação com os Novos Dez Essentials, o que lhes permite identificar os pontos fortes, pontos fracos e opções viáveis ​​e alternativas. Um documento que emergiu da reunião iria apoiar a gestão dos municípios no Panamá para construir resiliência.</w:t>
      </w:r>
    </w:p>
    <w:p w:rsidR="009E4B79" w:rsidRPr="00A65F80" w:rsidRDefault="009E4B79" w:rsidP="009E4B79">
      <w:pPr>
        <w:spacing w:line="260" w:lineRule="atLeast"/>
        <w:rPr>
          <w:rFonts w:ascii="Calibri" w:eastAsia="Times New Roman" w:hAnsi="Calibri" w:cs="Times New Roman"/>
          <w:color w:val="FF0000"/>
          <w:lang w:eastAsia="pt-BR"/>
        </w:rPr>
      </w:pPr>
      <w:r w:rsidRPr="00A65F80">
        <w:rPr>
          <w:rFonts w:ascii="Calibri" w:eastAsia="Times New Roman" w:hAnsi="Calibri" w:cs="Times New Roman"/>
          <w:color w:val="FF0000"/>
          <w:lang w:eastAsia="pt-BR"/>
        </w:rPr>
        <w:t>Este workshop tinha sido uma iniciativa muito útil para Bugaba e outros municípios no Panamá; foi uma ação pioneira que trouxe à tona a nova lei de descentralização, que tinha acabado de entrar em vigor e tinha dado novos poderes aos governos locais. Na oficina, os participantes puderam identificar elementos da lei que possam contribuir para o cumprimento do quadro Sendai e os Dez Essentials do que as cidades Campanha resiliente.</w:t>
      </w:r>
    </w:p>
    <w:p w:rsidR="009E4B79" w:rsidRPr="00A65F80" w:rsidRDefault="009E4B79" w:rsidP="009E4B79">
      <w:pPr>
        <w:spacing w:line="260" w:lineRule="atLeast"/>
        <w:rPr>
          <w:rFonts w:ascii="Calibri" w:eastAsia="Times New Roman" w:hAnsi="Calibri" w:cs="Times New Roman"/>
          <w:color w:val="FF0000"/>
          <w:lang w:eastAsia="pt-BR"/>
        </w:rPr>
      </w:pPr>
      <w:r w:rsidRPr="00A65F80">
        <w:rPr>
          <w:rFonts w:ascii="Calibri" w:eastAsia="Times New Roman" w:hAnsi="Calibri" w:cs="Times New Roman"/>
          <w:color w:val="FF0000"/>
          <w:lang w:eastAsia="pt-BR"/>
        </w:rPr>
        <w:t>A Lei de Descentralização significa redução do risco de desastres como uma componente essencial do desenvolvimento sustentável. Na verdade, a lei pode realmente ajudar na DRR, uma vez que ultrapassa a pensar sobre desastres unicamente, mas inclui trabalhar na gestão de riscos e resiliência, que estão relacionados a todas as áreas de desenvolvimento.</w:t>
      </w:r>
    </w:p>
    <w:p w:rsidR="009E4B79" w:rsidRPr="00A65F80" w:rsidRDefault="009E4B79" w:rsidP="009E4B79">
      <w:pPr>
        <w:spacing w:line="260" w:lineRule="atLeast"/>
        <w:rPr>
          <w:rFonts w:ascii="Calibri" w:eastAsia="Times New Roman" w:hAnsi="Calibri" w:cs="Times New Roman"/>
          <w:color w:val="7030A0"/>
          <w:lang w:eastAsia="pt-BR"/>
        </w:rPr>
      </w:pPr>
      <w:r w:rsidRPr="00A65F80">
        <w:rPr>
          <w:rFonts w:ascii="Calibri" w:eastAsia="Times New Roman" w:hAnsi="Calibri" w:cs="Times New Roman"/>
          <w:color w:val="7030A0"/>
          <w:lang w:eastAsia="pt-BR"/>
        </w:rPr>
        <w:t>Bugaba, Panamá.</w:t>
      </w:r>
    </w:p>
    <w:p w:rsidR="009E4B79" w:rsidRPr="00A65F80" w:rsidRDefault="009E4B79" w:rsidP="009E4B79">
      <w:pPr>
        <w:spacing w:line="260" w:lineRule="atLeast"/>
        <w:rPr>
          <w:rFonts w:ascii="Calibri" w:eastAsia="Times New Roman" w:hAnsi="Calibri" w:cs="Times New Roman"/>
          <w:b/>
          <w:color w:val="000000"/>
          <w:lang w:eastAsia="pt-BR"/>
        </w:rPr>
      </w:pPr>
      <w:r w:rsidRPr="00A65F80">
        <w:rPr>
          <w:rFonts w:ascii="Calibri" w:eastAsia="Times New Roman" w:hAnsi="Calibri" w:cs="Times New Roman"/>
          <w:b/>
          <w:color w:val="000000"/>
          <w:lang w:eastAsia="pt-BR"/>
        </w:rPr>
        <w:t xml:space="preserve">América Latina: as mulheres de base e autoridades locais são </w:t>
      </w:r>
      <w:proofErr w:type="gramStart"/>
      <w:r w:rsidRPr="00A65F80">
        <w:rPr>
          <w:rFonts w:ascii="Calibri" w:eastAsia="Times New Roman" w:hAnsi="Calibri" w:cs="Times New Roman"/>
          <w:b/>
          <w:color w:val="000000"/>
          <w:lang w:eastAsia="pt-BR"/>
        </w:rPr>
        <w:t>treinados</w:t>
      </w:r>
      <w:proofErr w:type="gramEnd"/>
      <w:r w:rsidRPr="00A65F80">
        <w:rPr>
          <w:rFonts w:ascii="Calibri" w:eastAsia="Times New Roman" w:hAnsi="Calibri" w:cs="Times New Roman"/>
          <w:b/>
          <w:color w:val="000000"/>
          <w:lang w:eastAsia="pt-BR"/>
        </w:rPr>
        <w:t xml:space="preserve"> em DRR</w:t>
      </w:r>
    </w:p>
    <w:p w:rsidR="009E4B79" w:rsidRPr="00A65F80" w:rsidRDefault="009E4B79" w:rsidP="009E4B79">
      <w:pPr>
        <w:spacing w:line="260" w:lineRule="atLeast"/>
        <w:rPr>
          <w:rFonts w:ascii="Calibri" w:eastAsia="Times New Roman" w:hAnsi="Calibri" w:cs="Times New Roman"/>
          <w:color w:val="FF0000"/>
          <w:lang w:eastAsia="pt-BR"/>
        </w:rPr>
      </w:pPr>
      <w:proofErr w:type="gramStart"/>
      <w:r w:rsidRPr="00A65F80">
        <w:rPr>
          <w:rFonts w:ascii="Calibri" w:eastAsia="Times New Roman" w:hAnsi="Calibri" w:cs="Times New Roman"/>
          <w:color w:val="FF0000"/>
          <w:lang w:eastAsia="pt-BR"/>
        </w:rPr>
        <w:t>grupos</w:t>
      </w:r>
      <w:proofErr w:type="gramEnd"/>
      <w:r w:rsidRPr="00A65F80">
        <w:rPr>
          <w:rFonts w:ascii="Calibri" w:eastAsia="Times New Roman" w:hAnsi="Calibri" w:cs="Times New Roman"/>
          <w:color w:val="FF0000"/>
          <w:lang w:eastAsia="pt-BR"/>
        </w:rPr>
        <w:t xml:space="preserve"> populares de mulheres de comunidades da Guatemala, Honduras e Nicarágua está usando um modelo participativo chamado a metodologia 'Cantarranas' para construir resiliência e capacidade nível local para a redução do risco de desastres, incluindo a mitigação de riscos das alterações climáticas. Os grupos de mulheres são parte de Plataformas Os praticantes comunitárias para a Resiliência (CPPR) de GROOTS Internacional e da Comissão Huairou. A metodologia Cantarranas é liderado por mulheres treinadores; na Guatemala e em Honduras que tenham sido certificados pela Coordenadora Nacional para a Redução de Desastres (CONRED) e da Comissão Permanente de Contingências (COPECO).</w:t>
      </w:r>
    </w:p>
    <w:p w:rsidR="009E4B79" w:rsidRPr="00A65F80" w:rsidRDefault="009E4B79" w:rsidP="009E4B79">
      <w:pPr>
        <w:spacing w:line="260" w:lineRule="atLeast"/>
        <w:rPr>
          <w:rFonts w:ascii="Calibri" w:eastAsia="Times New Roman" w:hAnsi="Calibri" w:cs="Times New Roman"/>
          <w:color w:val="FF0000"/>
          <w:lang w:eastAsia="pt-BR"/>
        </w:rPr>
      </w:pPr>
      <w:r w:rsidRPr="00A65F80">
        <w:rPr>
          <w:rFonts w:ascii="Calibri" w:eastAsia="Times New Roman" w:hAnsi="Calibri" w:cs="Times New Roman"/>
          <w:color w:val="FF0000"/>
          <w:lang w:eastAsia="pt-BR"/>
        </w:rPr>
        <w:t xml:space="preserve">A metodologia Cantarranas fornece conhecimento para os governos locais e as comunidades sobre conceitos de redução de riscos. Ele oferece exemplos de práticas de resiliência e ferramentas que as comunidades podem usar para mapear perigos locais e vulnerabilidade. Esta informação pode ser </w:t>
      </w:r>
      <w:proofErr w:type="gramStart"/>
      <w:r w:rsidRPr="00A65F80">
        <w:rPr>
          <w:rFonts w:ascii="Calibri" w:eastAsia="Times New Roman" w:hAnsi="Calibri" w:cs="Times New Roman"/>
          <w:color w:val="FF0000"/>
          <w:lang w:eastAsia="pt-BR"/>
        </w:rPr>
        <w:t>transformado em uma análise de risco</w:t>
      </w:r>
      <w:proofErr w:type="gramEnd"/>
      <w:r w:rsidRPr="00A65F80">
        <w:rPr>
          <w:rFonts w:ascii="Calibri" w:eastAsia="Times New Roman" w:hAnsi="Calibri" w:cs="Times New Roman"/>
          <w:color w:val="FF0000"/>
          <w:lang w:eastAsia="pt-BR"/>
        </w:rPr>
        <w:t xml:space="preserve"> e usado para projetar e desenvolver acções destinadas a alcançar os objectivos dos Dez Essentials, a pedra angular das tornar as cidades da campanha resiliente. No final do processo, os prefeitos recebem um certificado para reconhecer que a comunidade é agora um parceiro de campanha.</w:t>
      </w:r>
    </w:p>
    <w:p w:rsidR="009E4B79" w:rsidRPr="00A65F80" w:rsidRDefault="009E4B79" w:rsidP="009E4B79">
      <w:pPr>
        <w:spacing w:line="260" w:lineRule="atLeast"/>
        <w:rPr>
          <w:rFonts w:ascii="Calibri" w:eastAsia="Times New Roman" w:hAnsi="Calibri" w:cs="Times New Roman"/>
          <w:color w:val="7030A0"/>
          <w:lang w:eastAsia="pt-BR"/>
        </w:rPr>
      </w:pPr>
      <w:r w:rsidRPr="00A65F80">
        <w:rPr>
          <w:rFonts w:ascii="Calibri" w:eastAsia="Times New Roman" w:hAnsi="Calibri" w:cs="Times New Roman"/>
          <w:color w:val="7030A0"/>
          <w:lang w:eastAsia="pt-BR"/>
        </w:rPr>
        <w:t xml:space="preserve">Na sexta-feira, </w:t>
      </w:r>
      <w:proofErr w:type="gramStart"/>
      <w:r w:rsidRPr="00A65F80">
        <w:rPr>
          <w:rFonts w:ascii="Calibri" w:eastAsia="Times New Roman" w:hAnsi="Calibri" w:cs="Times New Roman"/>
          <w:color w:val="7030A0"/>
          <w:lang w:eastAsia="pt-BR"/>
        </w:rPr>
        <w:t>4</w:t>
      </w:r>
      <w:proofErr w:type="gramEnd"/>
      <w:r w:rsidRPr="00A65F80">
        <w:rPr>
          <w:rFonts w:ascii="Calibri" w:eastAsia="Times New Roman" w:hAnsi="Calibri" w:cs="Times New Roman"/>
          <w:color w:val="7030A0"/>
          <w:lang w:eastAsia="pt-BR"/>
        </w:rPr>
        <w:t xml:space="preserve"> outubro, 2013, o lançamento oficial do Resiliência Festival Guatemala ocorreu nas estações da Secretaria Executiva do Coordenador Nacional para a Redução do Risco de Desastres (Conred). A atividade contou com a presença de representantes dos 42 stands, estes incluem as organizações internacionais, instituições governamentais e entidades nacionais que fazem parte da CONRED System; representou também são empresas privadas, a mídia, a Rede de Comunicadores do Governo, o Grupo Interinstitucional de Comunicação e Informação -GICI, Nações Unidas e membros de grupos musicais que compartilham a defesa.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62</w:t>
      </w:r>
      <w:proofErr w:type="gramStart"/>
      <w:r w:rsidRPr="009E4B79">
        <w:rPr>
          <w:rFonts w:ascii="Calibri" w:eastAsia="Times New Roman" w:hAnsi="Calibri" w:cs="Times New Roman"/>
          <w:color w:val="000000"/>
          <w:lang w:eastAsia="pt-BR"/>
        </w:rPr>
        <w:t xml:space="preserve"> </w:t>
      </w:r>
      <w:r w:rsidR="00F91030">
        <w:rPr>
          <w:rFonts w:ascii="Calibri" w:eastAsia="Times New Roman" w:hAnsi="Calibri" w:cs="Times New Roman"/>
          <w:color w:val="000000"/>
          <w:lang w:eastAsia="pt-BR"/>
        </w:rPr>
        <w:t xml:space="preserve"> </w:t>
      </w:r>
    </w:p>
    <w:p w:rsidR="009E4B79" w:rsidRPr="00A65F80" w:rsidRDefault="009E4B79" w:rsidP="009E4B79">
      <w:pPr>
        <w:spacing w:line="260" w:lineRule="atLeast"/>
        <w:rPr>
          <w:rFonts w:ascii="Calibri" w:eastAsia="Times New Roman" w:hAnsi="Calibri" w:cs="Times New Roman"/>
          <w:b/>
          <w:color w:val="000000"/>
          <w:lang w:eastAsia="pt-BR"/>
        </w:rPr>
      </w:pPr>
      <w:proofErr w:type="gramEnd"/>
      <w:r w:rsidRPr="00A65F80">
        <w:rPr>
          <w:rFonts w:ascii="Calibri" w:eastAsia="Times New Roman" w:hAnsi="Calibri" w:cs="Times New Roman"/>
          <w:b/>
          <w:color w:val="000000"/>
          <w:lang w:eastAsia="pt-BR"/>
        </w:rPr>
        <w:lastRenderedPageBreak/>
        <w:t xml:space="preserve">Acre, Israel: Stakeholders Envolver Durante as avaliações de </w:t>
      </w:r>
      <w:proofErr w:type="gramStart"/>
      <w:r w:rsidRPr="00A65F80">
        <w:rPr>
          <w:rFonts w:ascii="Calibri" w:eastAsia="Times New Roman" w:hAnsi="Calibri" w:cs="Times New Roman"/>
          <w:b/>
          <w:color w:val="000000"/>
          <w:lang w:eastAsia="pt-BR"/>
        </w:rPr>
        <w:t>risco</w:t>
      </w:r>
      <w:proofErr w:type="gramEnd"/>
    </w:p>
    <w:p w:rsidR="009E4B79" w:rsidRPr="00A65F80" w:rsidRDefault="009E4B79" w:rsidP="009E4B79">
      <w:pPr>
        <w:spacing w:line="260" w:lineRule="atLeast"/>
        <w:rPr>
          <w:rFonts w:ascii="Calibri" w:eastAsia="Times New Roman" w:hAnsi="Calibri" w:cs="Times New Roman"/>
          <w:color w:val="FF0000"/>
          <w:lang w:eastAsia="pt-BR"/>
        </w:rPr>
      </w:pPr>
      <w:r w:rsidRPr="00A65F80">
        <w:rPr>
          <w:rFonts w:ascii="Calibri" w:eastAsia="Times New Roman" w:hAnsi="Calibri" w:cs="Times New Roman"/>
          <w:color w:val="FF0000"/>
          <w:lang w:eastAsia="pt-BR"/>
        </w:rPr>
        <w:t xml:space="preserve">A cidade de Acre / Akko em Israel é um Património Mundial. Como parte de sua estratégia de preparação para o risco, a cidade de Acre preparou um terremoto e tsunami plano, bem como uma avaliação de risco para inundações devido a condições climáticas extremas. A Autoridade Local de Acre em conjunto com instituições nacionais estabeleceu equipes para fornecer resiliência sócio-económico atingindo todos os setores desta cidade multi-cultural. Isto incluiu melhor compreensão da engenharia estrutural dos edifícios históricos de modo que a comunidade local pode melhorar a manutenção do edifício. Um dos componentes deste workshop foi </w:t>
      </w:r>
      <w:proofErr w:type="gramStart"/>
      <w:r w:rsidRPr="00A65F80">
        <w:rPr>
          <w:rFonts w:ascii="Calibri" w:eastAsia="Times New Roman" w:hAnsi="Calibri" w:cs="Times New Roman"/>
          <w:color w:val="FF0000"/>
          <w:lang w:eastAsia="pt-BR"/>
        </w:rPr>
        <w:t>a</w:t>
      </w:r>
      <w:proofErr w:type="gramEnd"/>
      <w:r w:rsidRPr="00A65F80">
        <w:rPr>
          <w:rFonts w:ascii="Calibri" w:eastAsia="Times New Roman" w:hAnsi="Calibri" w:cs="Times New Roman"/>
          <w:color w:val="FF0000"/>
          <w:lang w:eastAsia="pt-BR"/>
        </w:rPr>
        <w:t xml:space="preserve"> preparação de uma população necessita de base de dados de avaliação, identificando uma hierarquia de círculos de apoio que podem agir e intervir, dependendo da gravidade de um evento de risco. Esses grupos incluem representantes </w:t>
      </w:r>
      <w:proofErr w:type="gramStart"/>
      <w:r w:rsidRPr="00A65F80">
        <w:rPr>
          <w:rFonts w:ascii="Calibri" w:eastAsia="Times New Roman" w:hAnsi="Calibri" w:cs="Times New Roman"/>
          <w:color w:val="FF0000"/>
          <w:lang w:eastAsia="pt-BR"/>
        </w:rPr>
        <w:t>locais,</w:t>
      </w:r>
      <w:proofErr w:type="gramEnd"/>
      <w:r w:rsidRPr="00A65F80">
        <w:rPr>
          <w:rFonts w:ascii="Calibri" w:eastAsia="Times New Roman" w:hAnsi="Calibri" w:cs="Times New Roman"/>
          <w:color w:val="FF0000"/>
          <w:lang w:eastAsia="pt-BR"/>
        </w:rPr>
        <w:t>profissionais, como trabalhadores, psicólogos, conselheiros, funcionários e voluntários educacionais sociais.</w:t>
      </w:r>
    </w:p>
    <w:p w:rsidR="009E4B79" w:rsidRPr="00A65F80" w:rsidRDefault="009E4B79" w:rsidP="009E4B79">
      <w:pPr>
        <w:spacing w:line="260" w:lineRule="atLeast"/>
        <w:rPr>
          <w:rFonts w:ascii="Calibri" w:eastAsia="Times New Roman" w:hAnsi="Calibri" w:cs="Times New Roman"/>
          <w:color w:val="7030A0"/>
          <w:lang w:eastAsia="pt-BR"/>
        </w:rPr>
      </w:pPr>
      <w:r w:rsidRPr="00A65F80">
        <w:rPr>
          <w:rFonts w:ascii="Calibri" w:eastAsia="Times New Roman" w:hAnsi="Calibri" w:cs="Times New Roman"/>
          <w:color w:val="7030A0"/>
          <w:lang w:eastAsia="pt-BR"/>
        </w:rPr>
        <w:t xml:space="preserve">Envolver a comunidade no workshop na cidade de Acre, </w:t>
      </w:r>
      <w:proofErr w:type="gramStart"/>
      <w:r w:rsidRPr="00A65F80">
        <w:rPr>
          <w:rFonts w:ascii="Calibri" w:eastAsia="Times New Roman" w:hAnsi="Calibri" w:cs="Times New Roman"/>
          <w:color w:val="7030A0"/>
          <w:lang w:eastAsia="pt-BR"/>
        </w:rPr>
        <w:t>Israel</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63</w:t>
      </w:r>
    </w:p>
    <w:p w:rsidR="009E4B79" w:rsidRPr="00A65F80" w:rsidRDefault="009E4B79" w:rsidP="009E4B79">
      <w:pPr>
        <w:spacing w:line="260" w:lineRule="atLeast"/>
        <w:rPr>
          <w:rFonts w:ascii="Calibri" w:eastAsia="Times New Roman" w:hAnsi="Calibri" w:cs="Times New Roman"/>
          <w:b/>
          <w:color w:val="000000"/>
          <w:lang w:eastAsia="pt-BR"/>
        </w:rPr>
      </w:pPr>
      <w:r w:rsidRPr="00A65F80">
        <w:rPr>
          <w:rFonts w:ascii="Calibri" w:eastAsia="Times New Roman" w:hAnsi="Calibri" w:cs="Times New Roman"/>
          <w:b/>
          <w:color w:val="000000"/>
          <w:highlight w:val="cyan"/>
          <w:lang w:eastAsia="pt-BR"/>
        </w:rPr>
        <w:t xml:space="preserve">Essential </w:t>
      </w:r>
      <w:proofErr w:type="gramStart"/>
      <w:r w:rsidRPr="00A65F80">
        <w:rPr>
          <w:rFonts w:ascii="Calibri" w:eastAsia="Times New Roman" w:hAnsi="Calibri" w:cs="Times New Roman"/>
          <w:b/>
          <w:color w:val="000000"/>
          <w:highlight w:val="cyan"/>
          <w:lang w:eastAsia="pt-BR"/>
        </w:rPr>
        <w:t>7</w:t>
      </w:r>
      <w:proofErr w:type="gramEnd"/>
      <w:r w:rsidRPr="00A65F80">
        <w:rPr>
          <w:rFonts w:ascii="Calibri" w:eastAsia="Times New Roman" w:hAnsi="Calibri" w:cs="Times New Roman"/>
          <w:b/>
          <w:color w:val="000000"/>
          <w:highlight w:val="cyan"/>
          <w:lang w:eastAsia="pt-BR"/>
        </w:rPr>
        <w:t>: Compreender e fortalecer a capacidade sociais de Resiliência</w:t>
      </w:r>
    </w:p>
    <w:p w:rsidR="009E4B79" w:rsidRPr="00A65F80" w:rsidRDefault="009E4B79" w:rsidP="009E4B79">
      <w:pPr>
        <w:spacing w:line="260" w:lineRule="atLeast"/>
        <w:rPr>
          <w:rFonts w:ascii="Calibri" w:eastAsia="Times New Roman" w:hAnsi="Calibri" w:cs="Times New Roman"/>
          <w:color w:val="7030A0"/>
          <w:lang w:eastAsia="pt-BR"/>
        </w:rPr>
      </w:pPr>
      <w:r w:rsidRPr="00A65F80">
        <w:rPr>
          <w:rFonts w:ascii="Calibri" w:eastAsia="Times New Roman" w:hAnsi="Calibri" w:cs="Times New Roman"/>
          <w:color w:val="7030A0"/>
          <w:lang w:eastAsia="pt-BR"/>
        </w:rPr>
        <w:t>“Identificar e fortalecer a conexão social e cultura de ajuda mútua através de iniciativas comunitárias e governamentais e canais multimídia de comunicação.”</w:t>
      </w:r>
    </w:p>
    <w:p w:rsidR="009E4B79" w:rsidRPr="00A65F80" w:rsidRDefault="009E4B79" w:rsidP="009E4B79">
      <w:pPr>
        <w:spacing w:line="260" w:lineRule="atLeast"/>
        <w:rPr>
          <w:rFonts w:ascii="Calibri" w:eastAsia="Times New Roman" w:hAnsi="Calibri" w:cs="Times New Roman"/>
          <w:color w:val="7030A0"/>
          <w:lang w:eastAsia="pt-BR"/>
        </w:rPr>
      </w:pPr>
      <w:r w:rsidRPr="00A65F80">
        <w:rPr>
          <w:rFonts w:ascii="Calibri" w:eastAsia="Times New Roman" w:hAnsi="Calibri" w:cs="Times New Roman"/>
          <w:color w:val="7030A0"/>
          <w:lang w:eastAsia="pt-BR"/>
        </w:rPr>
        <w:t>Concentre-se em envolver os cidadãos na redução do risco de desastres; abordar vulnerabilidades e capacidades locais; promover a inclusão social ea igualdade de género; envolvendo crianças e os jovens; sensibilização através da informação, educação e formação; aprendendo com as experiências passadas e as melhores práticas de outras cidades do mundo.</w:t>
      </w:r>
    </w:p>
    <w:p w:rsidR="009E4B79" w:rsidRPr="00A65F80" w:rsidRDefault="009E4B79" w:rsidP="009E4B79">
      <w:pPr>
        <w:spacing w:line="260" w:lineRule="atLeast"/>
        <w:rPr>
          <w:rFonts w:ascii="Calibri" w:eastAsia="Times New Roman" w:hAnsi="Calibri" w:cs="Times New Roman"/>
          <w:color w:val="7030A0"/>
          <w:lang w:eastAsia="pt-BR"/>
        </w:rPr>
      </w:pPr>
      <w:r w:rsidRPr="00A65F80">
        <w:rPr>
          <w:rFonts w:ascii="Calibri" w:eastAsia="Times New Roman" w:hAnsi="Calibri" w:cs="Times New Roman"/>
          <w:color w:val="7030A0"/>
          <w:lang w:eastAsia="pt-BR"/>
        </w:rPr>
        <w:t>A Histórica Mundial da UNESCO de Dubrovnik, Croácia é propensa a terremotos e incêndios florestais.</w:t>
      </w:r>
    </w:p>
    <w:p w:rsidR="009E4B79" w:rsidRPr="00A65F80" w:rsidRDefault="009E4B79" w:rsidP="009E4B79">
      <w:pPr>
        <w:spacing w:line="260" w:lineRule="atLeast"/>
        <w:rPr>
          <w:rFonts w:ascii="Calibri" w:eastAsia="Times New Roman" w:hAnsi="Calibri" w:cs="Times New Roman"/>
          <w:b/>
          <w:color w:val="000000"/>
          <w:lang w:eastAsia="pt-BR"/>
        </w:rPr>
      </w:pPr>
      <w:r w:rsidRPr="00A65F80">
        <w:rPr>
          <w:rFonts w:ascii="Calibri" w:eastAsia="Times New Roman" w:hAnsi="Calibri" w:cs="Times New Roman"/>
          <w:b/>
          <w:color w:val="000000"/>
          <w:highlight w:val="cyan"/>
          <w:lang w:eastAsia="pt-BR"/>
        </w:rPr>
        <w:t>Por quê?</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9E4B79">
        <w:rPr>
          <w:rFonts w:ascii="Calibri" w:eastAsia="Times New Roman" w:hAnsi="Calibri" w:cs="Times New Roman"/>
          <w:color w:val="000000"/>
          <w:lang w:eastAsia="pt-BR"/>
        </w:rPr>
        <w:t>conexão</w:t>
      </w:r>
      <w:proofErr w:type="gramEnd"/>
      <w:r w:rsidRPr="009E4B79">
        <w:rPr>
          <w:rFonts w:ascii="Calibri" w:eastAsia="Times New Roman" w:hAnsi="Calibri" w:cs="Times New Roman"/>
          <w:color w:val="000000"/>
          <w:lang w:eastAsia="pt-BR"/>
        </w:rPr>
        <w:t xml:space="preserve"> social e uma cultura de ajuda mútua ter um grande resultado sobre o impacto dos desastres de qualquer magnitude. Compreender os padrões de vulnerabilidade social, o desenvolvimento de uma cultura de redução de riscos e abordar adequadamente as necessidades dos mais vulneráveis ​​contribuir significativamente para aumentar a capacidade de enfrentamento da cidade em face dos riscos naturais. coesão social e participação da comunidade foram reconhecidos como fatores-chave para a gestão do risco de desastres bem-sucedida, e sensibilização programas educacionais e treinamentos para as populações têm provado para ajudar significativamente no aumento da preparação.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Unanimemente reconhecido como um fator-chave para a gestão do risco de desastres bem-sucedida, e sensibilização</w:t>
      </w:r>
      <w:r w:rsidR="00A65F80">
        <w:rPr>
          <w:rFonts w:ascii="Calibri" w:eastAsia="Times New Roman" w:hAnsi="Calibri" w:cs="Times New Roman"/>
          <w:color w:val="000000"/>
          <w:lang w:eastAsia="pt-BR"/>
        </w:rPr>
        <w:t xml:space="preserve"> </w:t>
      </w:r>
      <w:r w:rsidRPr="009E4B79">
        <w:rPr>
          <w:rFonts w:ascii="Calibri" w:eastAsia="Times New Roman" w:hAnsi="Calibri" w:cs="Times New Roman"/>
          <w:color w:val="000000"/>
          <w:lang w:eastAsia="pt-BR"/>
        </w:rPr>
        <w:t>levantando programas educacionais e treinamentos para a população provaram ajudar significativamente no aumento da preparação. </w:t>
      </w:r>
      <w:proofErr w:type="gramStart"/>
      <w:r w:rsidRPr="009E4B79">
        <w:rPr>
          <w:rFonts w:ascii="Calibri" w:eastAsia="Times New Roman" w:hAnsi="Calibri" w:cs="Times New Roman"/>
          <w:color w:val="000000"/>
          <w:lang w:eastAsia="pt-BR"/>
        </w:rPr>
        <w:t>Acesso</w:t>
      </w:r>
      <w:proofErr w:type="gramEnd"/>
    </w:p>
    <w:p w:rsidR="009E4B79" w:rsidRPr="00A65F80" w:rsidRDefault="009E4B79" w:rsidP="009E4B79">
      <w:pPr>
        <w:spacing w:line="260" w:lineRule="atLeast"/>
        <w:rPr>
          <w:rFonts w:ascii="Calibri" w:eastAsia="Times New Roman" w:hAnsi="Calibri" w:cs="Times New Roman"/>
          <w:b/>
          <w:color w:val="000000"/>
          <w:lang w:eastAsia="pt-BR"/>
        </w:rPr>
      </w:pPr>
      <w:r w:rsidRPr="00A65F80">
        <w:rPr>
          <w:rFonts w:ascii="Calibri" w:eastAsia="Times New Roman" w:hAnsi="Calibri" w:cs="Times New Roman"/>
          <w:b/>
          <w:color w:val="000000"/>
          <w:highlight w:val="cyan"/>
          <w:lang w:eastAsia="pt-BR"/>
        </w:rPr>
        <w:t>Como?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Prestar apoio social aos mais vulneráveis.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Garantir que os programas de saúde e de assistência social estão disponíveis, acessível, adequada e suficiente para atender as necessidades da população.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Fornecer educação de qualidade gratuita e acessível para todos.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lastRenderedPageBreak/>
        <w:t>• Identificar grupos mais vulneráveis ​​em relação a sexo, idade, capacidade e identidade cultural, e tratar adequadamente as suas necessidades.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estratégias de redução de riscos de desastres Fazer a ligação com os esforços de redução da pobreza.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64</w:t>
      </w:r>
      <w:proofErr w:type="gramStart"/>
      <w:r w:rsidRPr="009E4B79">
        <w:rPr>
          <w:rFonts w:ascii="Calibri" w:eastAsia="Times New Roman" w:hAnsi="Calibri" w:cs="Times New Roman"/>
          <w:color w:val="000000"/>
          <w:lang w:eastAsia="pt-BR"/>
        </w:rPr>
        <w:t xml:space="preserve"> </w:t>
      </w:r>
      <w:r w:rsidR="00F91030">
        <w:rPr>
          <w:rFonts w:ascii="Calibri" w:eastAsia="Times New Roman" w:hAnsi="Calibri" w:cs="Times New Roman"/>
          <w:color w:val="000000"/>
          <w:lang w:eastAsia="pt-BR"/>
        </w:rPr>
        <w:t xml:space="preserve"> </w:t>
      </w:r>
    </w:p>
    <w:p w:rsidR="009E4B79" w:rsidRPr="009E4B79" w:rsidRDefault="009E4B79" w:rsidP="009E4B79">
      <w:pPr>
        <w:spacing w:line="260" w:lineRule="atLeast"/>
        <w:rPr>
          <w:rFonts w:ascii="Calibri" w:eastAsia="Times New Roman" w:hAnsi="Calibri" w:cs="Times New Roman"/>
          <w:color w:val="000000"/>
          <w:lang w:eastAsia="pt-BR"/>
        </w:rPr>
      </w:pPr>
      <w:proofErr w:type="gramEnd"/>
      <w:r w:rsidRPr="009E4B79">
        <w:rPr>
          <w:rFonts w:ascii="Calibri" w:eastAsia="Times New Roman" w:hAnsi="Calibri" w:cs="Times New Roman"/>
          <w:color w:val="000000"/>
          <w:lang w:eastAsia="pt-BR"/>
        </w:rPr>
        <w:t>Compreender e reforçar a coesão social na cidade.</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Compreender os motoristas, padrões e dinâmicas de coesão social na cidade e melhorar a conexão social.</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 Promover a inclusão social, a igualdade de gênero ea participação da </w:t>
      </w:r>
      <w:proofErr w:type="gramStart"/>
      <w:r w:rsidRPr="009E4B79">
        <w:rPr>
          <w:rFonts w:ascii="Calibri" w:eastAsia="Times New Roman" w:hAnsi="Calibri" w:cs="Times New Roman"/>
          <w:color w:val="000000"/>
          <w:lang w:eastAsia="pt-BR"/>
        </w:rPr>
        <w:t>comunidade</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Compreender e fortalecer a capacidade social na cidade.</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 Identificar e apoiar organizações de base, particularmente </w:t>
      </w:r>
      <w:proofErr w:type="gramStart"/>
      <w:r w:rsidRPr="009E4B79">
        <w:rPr>
          <w:rFonts w:ascii="Calibri" w:eastAsia="Times New Roman" w:hAnsi="Calibri" w:cs="Times New Roman"/>
          <w:color w:val="000000"/>
          <w:lang w:eastAsia="pt-BR"/>
        </w:rPr>
        <w:t>aqueles</w:t>
      </w:r>
      <w:proofErr w:type="gramEnd"/>
      <w:r w:rsidRPr="009E4B79">
        <w:rPr>
          <w:rFonts w:ascii="Calibri" w:eastAsia="Times New Roman" w:hAnsi="Calibri" w:cs="Times New Roman"/>
          <w:color w:val="000000"/>
          <w:lang w:eastAsia="pt-BR"/>
        </w:rPr>
        <w:t xml:space="preserve"> trabalhando na construção de resiliência.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Aumentar a conscientização sobre a redução do risco de desastres através da informação e comunicação.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Incluir a redução do risco de desastres nos currículos escolares e outros programas educacionais, e fornecer treinamento.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Estabelecer, treinar e manter comitês de gestão de desastres da vizinhança.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Apoiar uma cultura de redução de risco de desastres no setor privado e garantir a continuidade dos negócios.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Proteger o património cultural e natural.</w:t>
      </w:r>
    </w:p>
    <w:p w:rsidR="009E4B79" w:rsidRPr="00A65F80" w:rsidRDefault="009E4B79" w:rsidP="009E4B79">
      <w:pPr>
        <w:spacing w:line="260" w:lineRule="atLeast"/>
        <w:rPr>
          <w:rFonts w:ascii="Calibri" w:eastAsia="Times New Roman" w:hAnsi="Calibri" w:cs="Times New Roman"/>
          <w:b/>
          <w:color w:val="000000"/>
          <w:lang w:eastAsia="pt-BR"/>
        </w:rPr>
      </w:pPr>
      <w:r w:rsidRPr="00A65F80">
        <w:rPr>
          <w:rFonts w:ascii="Calibri" w:eastAsia="Times New Roman" w:hAnsi="Calibri" w:cs="Times New Roman"/>
          <w:b/>
          <w:color w:val="000000"/>
          <w:highlight w:val="cyan"/>
          <w:lang w:eastAsia="pt-BR"/>
        </w:rPr>
        <w:t>Exemplos</w:t>
      </w:r>
    </w:p>
    <w:p w:rsidR="009E4B79" w:rsidRPr="00A65F80" w:rsidRDefault="009E4B79" w:rsidP="009E4B79">
      <w:pPr>
        <w:spacing w:line="260" w:lineRule="atLeast"/>
        <w:rPr>
          <w:rFonts w:ascii="Calibri" w:eastAsia="Times New Roman" w:hAnsi="Calibri" w:cs="Times New Roman"/>
          <w:b/>
          <w:color w:val="000000"/>
          <w:lang w:eastAsia="pt-BR"/>
        </w:rPr>
      </w:pPr>
      <w:r w:rsidRPr="00A65F80">
        <w:rPr>
          <w:rFonts w:ascii="Calibri" w:eastAsia="Times New Roman" w:hAnsi="Calibri" w:cs="Times New Roman"/>
          <w:b/>
          <w:color w:val="000000"/>
          <w:lang w:eastAsia="pt-BR"/>
        </w:rPr>
        <w:t xml:space="preserve">São Paulo, Brasil: Defesa Civil ajuda os cidadãos conhecer o </w:t>
      </w:r>
      <w:proofErr w:type="gramStart"/>
      <w:r w:rsidRPr="00A65F80">
        <w:rPr>
          <w:rFonts w:ascii="Calibri" w:eastAsia="Times New Roman" w:hAnsi="Calibri" w:cs="Times New Roman"/>
          <w:b/>
          <w:color w:val="000000"/>
          <w:lang w:eastAsia="pt-BR"/>
        </w:rPr>
        <w:t>risco</w:t>
      </w:r>
      <w:proofErr w:type="gramEnd"/>
    </w:p>
    <w:p w:rsidR="009E4B79" w:rsidRPr="00A65F80" w:rsidRDefault="009E4B79" w:rsidP="009E4B79">
      <w:pPr>
        <w:spacing w:line="260" w:lineRule="atLeast"/>
        <w:rPr>
          <w:rFonts w:ascii="Calibri" w:eastAsia="Times New Roman" w:hAnsi="Calibri" w:cs="Times New Roman"/>
          <w:color w:val="FF0000"/>
          <w:lang w:eastAsia="pt-BR"/>
        </w:rPr>
      </w:pPr>
      <w:r w:rsidRPr="00A65F80">
        <w:rPr>
          <w:rFonts w:ascii="Calibri" w:eastAsia="Times New Roman" w:hAnsi="Calibri" w:cs="Times New Roman"/>
          <w:color w:val="FF0000"/>
          <w:lang w:eastAsia="pt-BR"/>
        </w:rPr>
        <w:t xml:space="preserve">No Brasil, uma abordagem educacional inovadora ensina os alunos a reduzir os riscos causados ​​por eventos de chuva. O objetivo é treinar 30.000 alunos de escolas públicas em todo o Estado de São Paulo. Um jogo virtual chamado “The Adventure” ensina aos alunos o que eles podem fazer para evitar inundações e outras condições perigosas causadas pela chuva, deslizamentos de terra e tempestades. O curso é gratuito e usa uma plataforma interativa que pode ser acessado a partir de qualquer computador. Os ambientes virtuais replicar situações reais, e trabalhar com um avatar (uma figura que representa o usuário em jogos baseados em computador), a missão dos jovens participantes é fazer com que esses ambientes seguros e protegidos. Cada um dos nove módulos de jogo retrata um cenário diferente, como áreas abertas em dias de </w:t>
      </w:r>
      <w:proofErr w:type="gramStart"/>
      <w:r w:rsidRPr="00A65F80">
        <w:rPr>
          <w:rFonts w:ascii="Calibri" w:eastAsia="Times New Roman" w:hAnsi="Calibri" w:cs="Times New Roman"/>
          <w:color w:val="FF0000"/>
          <w:lang w:eastAsia="pt-BR"/>
        </w:rPr>
        <w:t>chuva,</w:t>
      </w:r>
      <w:proofErr w:type="gramEnd"/>
      <w:r w:rsidRPr="00A65F80">
        <w:rPr>
          <w:rFonts w:ascii="Calibri" w:eastAsia="Times New Roman" w:hAnsi="Calibri" w:cs="Times New Roman"/>
          <w:color w:val="FF0000"/>
          <w:lang w:eastAsia="pt-BR"/>
        </w:rPr>
        <w:t>edifícios perto das pistas ou tanques de água e lixo jogado em espaços abertos inadequados. Para completar cada nível, os alunos devem executar todas as tarefas e aconselhar sobre como evitar problemas. Os alunos que tenham concluído com êxito todos os níveis recebem um certificado.</w:t>
      </w:r>
    </w:p>
    <w:p w:rsidR="009E4B79" w:rsidRPr="00A65F80" w:rsidRDefault="009E4B79" w:rsidP="009E4B79">
      <w:pPr>
        <w:spacing w:line="260" w:lineRule="atLeast"/>
        <w:rPr>
          <w:rFonts w:ascii="Calibri" w:eastAsia="Times New Roman" w:hAnsi="Calibri" w:cs="Times New Roman"/>
          <w:color w:val="FF0000"/>
          <w:lang w:eastAsia="pt-BR"/>
        </w:rPr>
      </w:pPr>
      <w:r w:rsidRPr="00A65F80">
        <w:rPr>
          <w:rFonts w:ascii="Calibri" w:eastAsia="Times New Roman" w:hAnsi="Calibri" w:cs="Times New Roman"/>
          <w:color w:val="FF0000"/>
          <w:lang w:eastAsia="pt-BR"/>
        </w:rPr>
        <w:t>Geraldo Alckmin, Governador do Estado de São Paulo diz: “São Paulo é o único estado no Brasil que tem específica</w:t>
      </w:r>
      <w:r w:rsidR="00A65F80" w:rsidRPr="00A65F80">
        <w:rPr>
          <w:rFonts w:ascii="Calibri" w:eastAsia="Times New Roman" w:hAnsi="Calibri" w:cs="Times New Roman"/>
          <w:color w:val="FF0000"/>
          <w:lang w:eastAsia="pt-BR"/>
        </w:rPr>
        <w:t xml:space="preserve"> </w:t>
      </w:r>
      <w:r w:rsidRPr="00A65F80">
        <w:rPr>
          <w:rFonts w:ascii="Calibri" w:eastAsia="Times New Roman" w:hAnsi="Calibri" w:cs="Times New Roman"/>
          <w:color w:val="FF0000"/>
          <w:lang w:eastAsia="pt-BR"/>
        </w:rPr>
        <w:t>recursos para a Defesa Civil para assinar acordos com as suas cidades para ações preventivas e de recuperação</w:t>
      </w:r>
      <w:proofErr w:type="gramStart"/>
      <w:r w:rsidRPr="00A65F80">
        <w:rPr>
          <w:rFonts w:ascii="Calibri" w:eastAsia="Times New Roman" w:hAnsi="Calibri" w:cs="Times New Roman"/>
          <w:color w:val="FF0000"/>
          <w:lang w:eastAsia="pt-BR"/>
        </w:rPr>
        <w:t xml:space="preserve"> “</w:t>
      </w:r>
      <w:proofErr w:type="gramEnd"/>
      <w:r w:rsidRPr="00A65F80">
        <w:rPr>
          <w:rFonts w:ascii="Calibri" w:eastAsia="Times New Roman" w:hAnsi="Calibri" w:cs="Times New Roman"/>
          <w:color w:val="FF0000"/>
          <w:lang w:eastAsia="pt-BR"/>
        </w:rPr>
        <w:t>, permitindo assim que as cidades para realizar obras estruturais que minimizem os danos causados ​​por desastres naturais.</w:t>
      </w:r>
    </w:p>
    <w:p w:rsidR="009E4B79" w:rsidRPr="00A65F80" w:rsidRDefault="009E4B79" w:rsidP="009E4B79">
      <w:pPr>
        <w:spacing w:line="260" w:lineRule="atLeast"/>
        <w:rPr>
          <w:rFonts w:ascii="Calibri" w:eastAsia="Times New Roman" w:hAnsi="Calibri" w:cs="Times New Roman"/>
          <w:color w:val="FF0000"/>
          <w:lang w:eastAsia="pt-BR"/>
        </w:rPr>
      </w:pPr>
      <w:r w:rsidRPr="00A65F80">
        <w:rPr>
          <w:rFonts w:ascii="Calibri" w:eastAsia="Times New Roman" w:hAnsi="Calibri" w:cs="Times New Roman"/>
          <w:color w:val="FF0000"/>
          <w:lang w:eastAsia="pt-BR"/>
        </w:rPr>
        <w:lastRenderedPageBreak/>
        <w:t>Veja mais em: http://www.unisdr.org/archive/40966</w:t>
      </w:r>
    </w:p>
    <w:p w:rsidR="009E4B79" w:rsidRPr="00A65F80" w:rsidRDefault="009E4B79" w:rsidP="009E4B79">
      <w:pPr>
        <w:spacing w:line="260" w:lineRule="atLeast"/>
        <w:rPr>
          <w:rFonts w:ascii="Calibri" w:eastAsia="Times New Roman" w:hAnsi="Calibri" w:cs="Times New Roman"/>
          <w:b/>
          <w:color w:val="000000"/>
          <w:lang w:eastAsia="pt-BR"/>
        </w:rPr>
      </w:pPr>
      <w:r w:rsidRPr="00A65F80">
        <w:rPr>
          <w:rFonts w:ascii="Calibri" w:eastAsia="Times New Roman" w:hAnsi="Calibri" w:cs="Times New Roman"/>
          <w:b/>
          <w:color w:val="000000"/>
          <w:lang w:eastAsia="pt-BR"/>
        </w:rPr>
        <w:t>América do Sul: reforço da resiliência aos desastres naturais</w:t>
      </w:r>
    </w:p>
    <w:p w:rsidR="009E4B79" w:rsidRPr="00A65F80" w:rsidRDefault="009E4B79" w:rsidP="009E4B79">
      <w:pPr>
        <w:spacing w:line="260" w:lineRule="atLeast"/>
        <w:rPr>
          <w:rFonts w:ascii="Calibri" w:eastAsia="Times New Roman" w:hAnsi="Calibri" w:cs="Times New Roman"/>
          <w:color w:val="FF0000"/>
          <w:lang w:eastAsia="pt-BR"/>
        </w:rPr>
      </w:pPr>
      <w:r w:rsidRPr="00A65F80">
        <w:rPr>
          <w:rFonts w:ascii="Calibri" w:eastAsia="Times New Roman" w:hAnsi="Calibri" w:cs="Times New Roman"/>
          <w:color w:val="FF0000"/>
          <w:lang w:eastAsia="pt-BR"/>
        </w:rPr>
        <w:t xml:space="preserve">A cooperação regional pode contribuir significativamente para promover as capacidades locais através da troca de conhecimentos, construção de rede e compartilhamento de melhores práticas. '' Reforço da resiliência Natural Hazard na América do Sul '' (ENHANS) é um projeto internacional UNESCO que visa treinar uma critical mass de especialistas, incluindo as partes interessadas das autoridades nacionais e locais no Chile, Equador, Peru e Uruguai para </w:t>
      </w:r>
      <w:proofErr w:type="gramStart"/>
      <w:r w:rsidRPr="00A65F80">
        <w:rPr>
          <w:rFonts w:ascii="Calibri" w:eastAsia="Times New Roman" w:hAnsi="Calibri" w:cs="Times New Roman"/>
          <w:color w:val="FF0000"/>
          <w:lang w:eastAsia="pt-BR"/>
        </w:rPr>
        <w:t>implementar</w:t>
      </w:r>
      <w:proofErr w:type="gramEnd"/>
      <w:r w:rsidRPr="00A65F80">
        <w:rPr>
          <w:rFonts w:ascii="Calibri" w:eastAsia="Times New Roman" w:hAnsi="Calibri" w:cs="Times New Roman"/>
          <w:color w:val="FF0000"/>
          <w:lang w:eastAsia="pt-BR"/>
        </w:rPr>
        <w:t xml:space="preserve"> métodos e ferramentas de combate mudando rapidamente vulnerabilidade, para aumentar a conscientização entre as comunidades e para reduzir o risco de desastres causados ​​por desastres naturais, bem como promover a cooperação regional. O projeto visa compreender e medir a resistência aos perigos naturais nas comunidades selecionadas, com um foco particular em treinamento e capacitação para capacitar as partes interessadas locais. O projeto é coordenado pela UNESCO's Secção de Ciências da Terra e Redução do Risco de Geo-perigos em Paris. Os parceiros do projecto incluem o modelo global Earthquake (GEM), o Instituto de Estudos Avançados da Universidade de Pavia (Itália), o Centro de Pesquisa Alemão de Geociências (GFZ), o Centro Internacional de Perigo Água e Gestão de Risco (ICHARM), o Asian Instituto de Informação espacial (AISI) e da Universidade de Cornell (EUA). O projeto é financiado pelo Governo </w:t>
      </w:r>
      <w:proofErr w:type="gramStart"/>
      <w:r w:rsidRPr="00A65F80">
        <w:rPr>
          <w:rFonts w:ascii="Calibri" w:eastAsia="Times New Roman" w:hAnsi="Calibri" w:cs="Times New Roman"/>
          <w:color w:val="FF0000"/>
          <w:lang w:eastAsia="pt-BR"/>
        </w:rPr>
        <w:t>da Flandres</w:t>
      </w:r>
      <w:proofErr w:type="gramEnd"/>
      <w:r w:rsidRPr="00A65F80">
        <w:rPr>
          <w:rFonts w:ascii="Calibri" w:eastAsia="Times New Roman" w:hAnsi="Calibri" w:cs="Times New Roman"/>
          <w:color w:val="FF0000"/>
          <w:lang w:eastAsia="pt-BR"/>
        </w:rPr>
        <w:t xml:space="preserve">, Reino da Bélgica.o Instituto Asiático de Informação Espacial (AISI) e da Universidade de Cornell (EUA). O projeto é financiado pelo Governo </w:t>
      </w:r>
      <w:proofErr w:type="gramStart"/>
      <w:r w:rsidRPr="00A65F80">
        <w:rPr>
          <w:rFonts w:ascii="Calibri" w:eastAsia="Times New Roman" w:hAnsi="Calibri" w:cs="Times New Roman"/>
          <w:color w:val="FF0000"/>
          <w:lang w:eastAsia="pt-BR"/>
        </w:rPr>
        <w:t>da Flandres</w:t>
      </w:r>
      <w:proofErr w:type="gramEnd"/>
      <w:r w:rsidRPr="00A65F80">
        <w:rPr>
          <w:rFonts w:ascii="Calibri" w:eastAsia="Times New Roman" w:hAnsi="Calibri" w:cs="Times New Roman"/>
          <w:color w:val="FF0000"/>
          <w:lang w:eastAsia="pt-BR"/>
        </w:rPr>
        <w:t xml:space="preserve">, Reino da Bélgica.o Instituto Asiático de Informação Espacial (AISI) e da Universidade de Cornell (EUA). O projeto é financiado pelo Governo </w:t>
      </w:r>
      <w:proofErr w:type="gramStart"/>
      <w:r w:rsidRPr="00A65F80">
        <w:rPr>
          <w:rFonts w:ascii="Calibri" w:eastAsia="Times New Roman" w:hAnsi="Calibri" w:cs="Times New Roman"/>
          <w:color w:val="FF0000"/>
          <w:lang w:eastAsia="pt-BR"/>
        </w:rPr>
        <w:t>da Flandres</w:t>
      </w:r>
      <w:proofErr w:type="gramEnd"/>
      <w:r w:rsidRPr="00A65F80">
        <w:rPr>
          <w:rFonts w:ascii="Calibri" w:eastAsia="Times New Roman" w:hAnsi="Calibri" w:cs="Times New Roman"/>
          <w:color w:val="FF0000"/>
          <w:lang w:eastAsia="pt-BR"/>
        </w:rPr>
        <w:t>, Reino da Bélgica.</w:t>
      </w:r>
    </w:p>
    <w:p w:rsidR="009E4B79" w:rsidRPr="00A65F80" w:rsidRDefault="009E4B79" w:rsidP="009E4B79">
      <w:pPr>
        <w:spacing w:line="260" w:lineRule="atLeast"/>
        <w:rPr>
          <w:rFonts w:ascii="Calibri" w:eastAsia="Times New Roman" w:hAnsi="Calibri" w:cs="Times New Roman"/>
          <w:color w:val="FF0000"/>
          <w:lang w:eastAsia="pt-BR"/>
        </w:rPr>
      </w:pPr>
      <w:r w:rsidRPr="00A65F80">
        <w:rPr>
          <w:rFonts w:ascii="Calibri" w:eastAsia="Times New Roman" w:hAnsi="Calibri" w:cs="Times New Roman"/>
          <w:color w:val="FF0000"/>
          <w:lang w:eastAsia="pt-BR"/>
        </w:rPr>
        <w:t xml:space="preserve">Para mais informações, </w:t>
      </w:r>
      <w:proofErr w:type="gramStart"/>
      <w:r w:rsidRPr="00A65F80">
        <w:rPr>
          <w:rFonts w:ascii="Calibri" w:eastAsia="Times New Roman" w:hAnsi="Calibri" w:cs="Times New Roman"/>
          <w:color w:val="FF0000"/>
          <w:lang w:eastAsia="pt-BR"/>
        </w:rPr>
        <w:t>por favor</w:t>
      </w:r>
      <w:proofErr w:type="gramEnd"/>
      <w:r w:rsidRPr="00A65F80">
        <w:rPr>
          <w:rFonts w:ascii="Calibri" w:eastAsia="Times New Roman" w:hAnsi="Calibri" w:cs="Times New Roman"/>
          <w:color w:val="FF0000"/>
          <w:lang w:eastAsia="pt-BR"/>
        </w:rPr>
        <w:t xml:space="preserve"> consulte: http://www.unesco.org/new/en/natural-sciences/special-themes/disaster-risk- redução / e http://meetingorganizer.copernicus.org/EGU2016/EGU2016- 15750.pdf</w:t>
      </w:r>
    </w:p>
    <w:p w:rsidR="009E4B79" w:rsidRPr="00A40BF9" w:rsidRDefault="009E4B79" w:rsidP="009E4B79">
      <w:pPr>
        <w:spacing w:line="260" w:lineRule="atLeast"/>
        <w:rPr>
          <w:rFonts w:ascii="Calibri" w:eastAsia="Times New Roman" w:hAnsi="Calibri" w:cs="Times New Roman"/>
          <w:color w:val="7030A0"/>
          <w:lang w:eastAsia="pt-BR"/>
        </w:rPr>
      </w:pPr>
      <w:proofErr w:type="gramStart"/>
      <w:r w:rsidRPr="00A40BF9">
        <w:rPr>
          <w:rFonts w:ascii="Calibri" w:eastAsia="Times New Roman" w:hAnsi="Calibri" w:cs="Times New Roman"/>
          <w:color w:val="7030A0"/>
          <w:lang w:eastAsia="pt-BR"/>
        </w:rPr>
        <w:t>Implementação</w:t>
      </w:r>
      <w:proofErr w:type="gramEnd"/>
      <w:r w:rsidRPr="00A40BF9">
        <w:rPr>
          <w:rFonts w:ascii="Calibri" w:eastAsia="Times New Roman" w:hAnsi="Calibri" w:cs="Times New Roman"/>
          <w:color w:val="7030A0"/>
          <w:lang w:eastAsia="pt-BR"/>
        </w:rPr>
        <w:t xml:space="preserve"> do projeto ENHANS na América do Sul</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66</w:t>
      </w:r>
      <w:proofErr w:type="gramStart"/>
      <w:r w:rsidRPr="009E4B79">
        <w:rPr>
          <w:rFonts w:ascii="Calibri" w:eastAsia="Times New Roman" w:hAnsi="Calibri" w:cs="Times New Roman"/>
          <w:color w:val="000000"/>
          <w:lang w:eastAsia="pt-BR"/>
        </w:rPr>
        <w:t xml:space="preserve"> </w:t>
      </w:r>
      <w:r w:rsidR="00F91030">
        <w:rPr>
          <w:rFonts w:ascii="Calibri" w:eastAsia="Times New Roman" w:hAnsi="Calibri" w:cs="Times New Roman"/>
          <w:color w:val="000000"/>
          <w:lang w:eastAsia="pt-BR"/>
        </w:rPr>
        <w:t xml:space="preserve"> </w:t>
      </w:r>
    </w:p>
    <w:p w:rsidR="009E4B79" w:rsidRPr="00A40BF9" w:rsidRDefault="009E4B79" w:rsidP="009E4B79">
      <w:pPr>
        <w:spacing w:line="260" w:lineRule="atLeast"/>
        <w:rPr>
          <w:rFonts w:ascii="Calibri" w:eastAsia="Times New Roman" w:hAnsi="Calibri" w:cs="Times New Roman"/>
          <w:b/>
          <w:color w:val="000000"/>
          <w:lang w:eastAsia="pt-BR"/>
        </w:rPr>
      </w:pPr>
      <w:proofErr w:type="gramEnd"/>
      <w:r w:rsidRPr="00A40BF9">
        <w:rPr>
          <w:rFonts w:ascii="Calibri" w:eastAsia="Times New Roman" w:hAnsi="Calibri" w:cs="Times New Roman"/>
          <w:b/>
          <w:color w:val="000000"/>
          <w:lang w:eastAsia="pt-BR"/>
        </w:rPr>
        <w:t xml:space="preserve">Odisha, Índia: Construir a resiliência da comunidade costeira de ciclones </w:t>
      </w:r>
      <w:proofErr w:type="gramStart"/>
      <w:r w:rsidRPr="00A40BF9">
        <w:rPr>
          <w:rFonts w:ascii="Calibri" w:eastAsia="Times New Roman" w:hAnsi="Calibri" w:cs="Times New Roman"/>
          <w:b/>
          <w:color w:val="000000"/>
          <w:lang w:eastAsia="pt-BR"/>
        </w:rPr>
        <w:t>tropicais</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O Estado costeiro de Odisha, Índia, tem experimentado um longo histórico de ciclones tropicais, que é o mais destrutivo do ciclone super </w:t>
      </w:r>
      <w:proofErr w:type="gramStart"/>
      <w:r w:rsidRPr="009E4B79">
        <w:rPr>
          <w:rFonts w:ascii="Calibri" w:eastAsia="Times New Roman" w:hAnsi="Calibri" w:cs="Times New Roman"/>
          <w:color w:val="000000"/>
          <w:lang w:eastAsia="pt-BR"/>
        </w:rPr>
        <w:t>da 1999</w:t>
      </w:r>
      <w:proofErr w:type="gramEnd"/>
      <w:r w:rsidRPr="009E4B79">
        <w:rPr>
          <w:rFonts w:ascii="Calibri" w:eastAsia="Times New Roman" w:hAnsi="Calibri" w:cs="Times New Roman"/>
          <w:color w:val="000000"/>
          <w:lang w:eastAsia="pt-BR"/>
        </w:rPr>
        <w:t xml:space="preserve">, que causou 9.843 mortos e destruição maciça. Após este evento catastrófico, o Governo do Estado fez esforços significativos para melhorar a sua estrutura de gestão do risco de desastres. Isto incluiu a criação de uma Autoridade de Gestão de Desastres Estado sob as disposições da Lei 2.005 Nacional de Gestão de Desastres, a construção de </w:t>
      </w:r>
      <w:proofErr w:type="gramStart"/>
      <w:r w:rsidRPr="009E4B79">
        <w:rPr>
          <w:rFonts w:ascii="Calibri" w:eastAsia="Times New Roman" w:hAnsi="Calibri" w:cs="Times New Roman"/>
          <w:color w:val="000000"/>
          <w:lang w:eastAsia="pt-BR"/>
        </w:rPr>
        <w:t>infra-estrutura</w:t>
      </w:r>
      <w:proofErr w:type="gramEnd"/>
      <w:r w:rsidRPr="009E4B79">
        <w:rPr>
          <w:rFonts w:ascii="Calibri" w:eastAsia="Times New Roman" w:hAnsi="Calibri" w:cs="Times New Roman"/>
          <w:color w:val="000000"/>
          <w:lang w:eastAsia="pt-BR"/>
        </w:rPr>
        <w:t xml:space="preserve"> de proteção, bem como realização de programas de formação e sensibilização.</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9E4B79">
        <w:rPr>
          <w:rFonts w:ascii="Calibri" w:eastAsia="Times New Roman" w:hAnsi="Calibri" w:cs="Times New Roman"/>
          <w:color w:val="000000"/>
          <w:lang w:eastAsia="pt-BR"/>
        </w:rPr>
        <w:t>Este compromisso significativa</w:t>
      </w:r>
      <w:proofErr w:type="gramEnd"/>
      <w:r w:rsidRPr="009E4B79">
        <w:rPr>
          <w:rFonts w:ascii="Calibri" w:eastAsia="Times New Roman" w:hAnsi="Calibri" w:cs="Times New Roman"/>
          <w:color w:val="000000"/>
          <w:lang w:eastAsia="pt-BR"/>
        </w:rPr>
        <w:t xml:space="preserve"> para a redução do risco de desastre levou a uma diminuição drástica da mortalidade desastre, com ciclones Phailin em 2013 e em 2014 Hudhud resultando em 42 e 22 mortes, respectivamente. O caso de Odisha foi caracterizado como uma história de sucesso em 'Relatório de Avaliação Global sobre Redução de Desastres Risco 2015' para essa conquista. No entanto, os riscos naturais continuam a ter um grande impacto sobre os meios de subsistência das comunidades locais que dependem da agricultura. A confiança de Leverhulme financiado 'Caminhos de resiliência para o futuro Storms' projeto (PREFUS) da Universidade de Southampton (Reino Unido) teve como objetivo compreender a resiliência das comunidades dependentes de arroz em Odisha, usando sensoriamento remoto e dados sócio-econômicos, para prever o impacto das tempestades tropicais nas comunidades e decisão ajuda para fazer </w:t>
      </w:r>
      <w:proofErr w:type="gramStart"/>
      <w:r w:rsidRPr="009E4B79">
        <w:rPr>
          <w:rFonts w:ascii="Calibri" w:eastAsia="Times New Roman" w:hAnsi="Calibri" w:cs="Times New Roman"/>
          <w:color w:val="000000"/>
          <w:lang w:eastAsia="pt-BR"/>
        </w:rPr>
        <w:t>planejamento.</w:t>
      </w:r>
      <w:proofErr w:type="gramEnd"/>
      <w:r w:rsidRPr="009E4B79">
        <w:rPr>
          <w:rFonts w:ascii="Calibri" w:eastAsia="Times New Roman" w:hAnsi="Calibri" w:cs="Times New Roman"/>
          <w:color w:val="000000"/>
          <w:lang w:eastAsia="pt-BR"/>
        </w:rPr>
        <w:t xml:space="preserve">O projeto teve como objetivo identificar onde e como áreas de cultivo de arroz suportar ou recuperar rapidamente de impactos de ciclones tropicais </w:t>
      </w:r>
      <w:r w:rsidRPr="009E4B79">
        <w:rPr>
          <w:rFonts w:ascii="Calibri" w:eastAsia="Times New Roman" w:hAnsi="Calibri" w:cs="Times New Roman"/>
          <w:color w:val="000000"/>
          <w:lang w:eastAsia="pt-BR"/>
        </w:rPr>
        <w:lastRenderedPageBreak/>
        <w:t xml:space="preserve">de modo que há pouco ou nenhum dano aos meios de subsistência, segurança alimentar e desenvolvimento econômico na região. Da mesma forma, um estudo foi realizado por um consórcio internacional liderado pela Universidade de Southampton como parte do 'deltas, Vulnerabilidade e Mudança Climática: Migração e Adaptação' projeto (DECCMA). Em colaboração com a UNESCO, o estudo analisou avaliar a resiliência da comunidade para ciclones tropicais no delta Mahanadi, Odisha em busca de evidências empíricas de resiliência social e contribuir para sua avaliação e </w:t>
      </w:r>
      <w:proofErr w:type="gramStart"/>
      <w:r w:rsidRPr="009E4B79">
        <w:rPr>
          <w:rFonts w:ascii="Calibri" w:eastAsia="Times New Roman" w:hAnsi="Calibri" w:cs="Times New Roman"/>
          <w:color w:val="000000"/>
          <w:lang w:eastAsia="pt-BR"/>
        </w:rPr>
        <w:t>operacionalização.</w:t>
      </w:r>
      <w:proofErr w:type="gramEnd"/>
      <w:r w:rsidRPr="009E4B79">
        <w:rPr>
          <w:rFonts w:ascii="Calibri" w:eastAsia="Times New Roman" w:hAnsi="Calibri" w:cs="Times New Roman"/>
          <w:color w:val="000000"/>
          <w:lang w:eastAsia="pt-BR"/>
        </w:rPr>
        <w:t xml:space="preserve">segurança alimentar e desenvolvimento econômico na região. Da mesma forma, um estudo foi realizado por um consórcio internacional liderado pela Universidade de Southampton como parte do 'deltas, Vulnerabilidade e Mudança Climática: Migração e Adaptação' projeto (DECCMA). Em colaboração com a UNESCO, o estudo analisou avaliar a resiliência da comunidade para ciclones tropicais no delta Mahanadi, Odisha para procurar evidências empíricas de resiliência social e contribuir para sua avaliação e </w:t>
      </w:r>
      <w:proofErr w:type="gramStart"/>
      <w:r w:rsidRPr="009E4B79">
        <w:rPr>
          <w:rFonts w:ascii="Calibri" w:eastAsia="Times New Roman" w:hAnsi="Calibri" w:cs="Times New Roman"/>
          <w:color w:val="000000"/>
          <w:lang w:eastAsia="pt-BR"/>
        </w:rPr>
        <w:t>operacionalização.</w:t>
      </w:r>
      <w:proofErr w:type="gramEnd"/>
      <w:r w:rsidRPr="009E4B79">
        <w:rPr>
          <w:rFonts w:ascii="Calibri" w:eastAsia="Times New Roman" w:hAnsi="Calibri" w:cs="Times New Roman"/>
          <w:color w:val="000000"/>
          <w:lang w:eastAsia="pt-BR"/>
        </w:rPr>
        <w:t xml:space="preserve">segurança alimentar e desenvolvimento econômico na região. Da mesma forma, um estudo foi realizado por um consórcio internacional liderado pela Universidade de Southampton como parte do 'deltas, Vulnerabilidade e Mudança Climática: Migração e Adaptação' projeto (DECCMA). Em colaboração com a UNESCO, o estudo analisou avaliar a resiliência da comunidade para ciclones tropicais no delta Mahanadi, Odisha para procurar evidências empíricas de resiliência social e contribuir para sua avaliação e </w:t>
      </w:r>
      <w:proofErr w:type="gramStart"/>
      <w:r w:rsidRPr="009E4B79">
        <w:rPr>
          <w:rFonts w:ascii="Calibri" w:eastAsia="Times New Roman" w:hAnsi="Calibri" w:cs="Times New Roman"/>
          <w:color w:val="000000"/>
          <w:lang w:eastAsia="pt-BR"/>
        </w:rPr>
        <w:t>operacionalização.</w:t>
      </w:r>
      <w:proofErr w:type="gramEnd"/>
      <w:r w:rsidRPr="009E4B79">
        <w:rPr>
          <w:rFonts w:ascii="Calibri" w:eastAsia="Times New Roman" w:hAnsi="Calibri" w:cs="Times New Roman"/>
          <w:color w:val="000000"/>
          <w:lang w:eastAsia="pt-BR"/>
        </w:rPr>
        <w:t>o estudo analisou avaliar a resiliência da comunidade para ciclones tropicais no delta Mahanadi, Odisha para procurar evidências empíricas de resiliência social e contribuir para sua avaliação e operacionalização.o estudo analisou avaliar a resiliência da comunidade para ciclones tropicais no delta Mahanadi, Odisha para procurar evidências empíricas de resiliência social e contribuir para sua avaliação e operacionalização.</w:t>
      </w:r>
    </w:p>
    <w:p w:rsidR="009E4B79" w:rsidRPr="00A40BF9" w:rsidRDefault="009E4B79" w:rsidP="009E4B79">
      <w:pPr>
        <w:spacing w:line="260" w:lineRule="atLeast"/>
        <w:rPr>
          <w:rFonts w:ascii="Calibri" w:eastAsia="Times New Roman" w:hAnsi="Calibri" w:cs="Times New Roman"/>
          <w:color w:val="7030A0"/>
          <w:lang w:eastAsia="pt-BR"/>
        </w:rPr>
      </w:pPr>
      <w:r w:rsidRPr="00A40BF9">
        <w:rPr>
          <w:rFonts w:ascii="Calibri" w:eastAsia="Times New Roman" w:hAnsi="Calibri" w:cs="Times New Roman"/>
          <w:color w:val="7030A0"/>
          <w:lang w:eastAsia="pt-BR"/>
        </w:rPr>
        <w:t>Moradores de Odisha, Índia participam em projectos de sensibilização para os riscos.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67</w:t>
      </w:r>
    </w:p>
    <w:p w:rsidR="009E4B79" w:rsidRPr="00A40BF9" w:rsidRDefault="009E4B79" w:rsidP="009E4B79">
      <w:pPr>
        <w:spacing w:line="260" w:lineRule="atLeast"/>
        <w:rPr>
          <w:rFonts w:ascii="Calibri" w:eastAsia="Times New Roman" w:hAnsi="Calibri" w:cs="Times New Roman"/>
          <w:b/>
          <w:color w:val="000000"/>
          <w:lang w:eastAsia="pt-BR"/>
        </w:rPr>
      </w:pPr>
      <w:r w:rsidRPr="00A40BF9">
        <w:rPr>
          <w:rFonts w:ascii="Calibri" w:eastAsia="Times New Roman" w:hAnsi="Calibri" w:cs="Times New Roman"/>
          <w:b/>
          <w:color w:val="000000"/>
          <w:highlight w:val="cyan"/>
          <w:lang w:eastAsia="pt-BR"/>
        </w:rPr>
        <w:t xml:space="preserve">Essencial </w:t>
      </w:r>
      <w:proofErr w:type="gramStart"/>
      <w:r w:rsidRPr="00A40BF9">
        <w:rPr>
          <w:rFonts w:ascii="Calibri" w:eastAsia="Times New Roman" w:hAnsi="Calibri" w:cs="Times New Roman"/>
          <w:b/>
          <w:color w:val="000000"/>
          <w:highlight w:val="cyan"/>
          <w:lang w:eastAsia="pt-BR"/>
        </w:rPr>
        <w:t>8</w:t>
      </w:r>
      <w:proofErr w:type="gramEnd"/>
      <w:r w:rsidRPr="00A40BF9">
        <w:rPr>
          <w:rFonts w:ascii="Calibri" w:eastAsia="Times New Roman" w:hAnsi="Calibri" w:cs="Times New Roman"/>
          <w:b/>
          <w:color w:val="000000"/>
          <w:highlight w:val="cyan"/>
          <w:lang w:eastAsia="pt-BR"/>
        </w:rPr>
        <w:t>: Resiliência de Infra-estrutura Aumento</w:t>
      </w:r>
    </w:p>
    <w:p w:rsidR="009E4B79" w:rsidRPr="00A40BF9" w:rsidRDefault="009E4B79" w:rsidP="009E4B79">
      <w:pPr>
        <w:spacing w:line="260" w:lineRule="atLeast"/>
        <w:rPr>
          <w:rFonts w:ascii="Calibri" w:eastAsia="Times New Roman" w:hAnsi="Calibri" w:cs="Times New Roman"/>
          <w:color w:val="7030A0"/>
          <w:lang w:eastAsia="pt-BR"/>
        </w:rPr>
      </w:pPr>
      <w:r w:rsidRPr="00A40BF9">
        <w:rPr>
          <w:rFonts w:ascii="Calibri" w:eastAsia="Times New Roman" w:hAnsi="Calibri" w:cs="Times New Roman"/>
          <w:color w:val="7030A0"/>
          <w:lang w:eastAsia="pt-BR"/>
        </w:rPr>
        <w:t xml:space="preserve">“Avaliar a capacidade e adequação da </w:t>
      </w:r>
      <w:proofErr w:type="gramStart"/>
      <w:r w:rsidRPr="00A40BF9">
        <w:rPr>
          <w:rFonts w:ascii="Calibri" w:eastAsia="Times New Roman" w:hAnsi="Calibri" w:cs="Times New Roman"/>
          <w:color w:val="7030A0"/>
          <w:lang w:eastAsia="pt-BR"/>
        </w:rPr>
        <w:t>infra-estrutura</w:t>
      </w:r>
      <w:proofErr w:type="gramEnd"/>
      <w:r w:rsidRPr="00A40BF9">
        <w:rPr>
          <w:rFonts w:ascii="Calibri" w:eastAsia="Times New Roman" w:hAnsi="Calibri" w:cs="Times New Roman"/>
          <w:color w:val="7030A0"/>
          <w:lang w:eastAsia="pt-BR"/>
        </w:rPr>
        <w:t xml:space="preserve"> crítica e desenvolver um plano ou estratégia para a sua protecção, atualização e manutenção. Quando necessário assegurar a desenvolver, infra-estrutura de redução do risco de proteção.”</w:t>
      </w:r>
    </w:p>
    <w:p w:rsidR="009E4B79" w:rsidRPr="009E4B79" w:rsidRDefault="009E4B79" w:rsidP="009E4B79">
      <w:pPr>
        <w:spacing w:line="260" w:lineRule="atLeast"/>
        <w:rPr>
          <w:rFonts w:ascii="Calibri" w:eastAsia="Times New Roman" w:hAnsi="Calibri" w:cs="Times New Roman"/>
          <w:color w:val="000000"/>
          <w:lang w:eastAsia="pt-BR"/>
        </w:rPr>
      </w:pPr>
      <w:r w:rsidRPr="00A40BF9">
        <w:rPr>
          <w:rFonts w:ascii="Calibri" w:eastAsia="Times New Roman" w:hAnsi="Calibri" w:cs="Times New Roman"/>
          <w:color w:val="000000"/>
          <w:highlight w:val="cyan"/>
          <w:lang w:eastAsia="pt-BR"/>
        </w:rPr>
        <w:t>Por quê?</w:t>
      </w:r>
    </w:p>
    <w:p w:rsidR="009E4B79" w:rsidRPr="00A40BF9" w:rsidRDefault="009E4B79" w:rsidP="009E4B79">
      <w:pPr>
        <w:spacing w:line="260" w:lineRule="atLeast"/>
        <w:rPr>
          <w:rFonts w:ascii="Calibri" w:eastAsia="Times New Roman" w:hAnsi="Calibri" w:cs="Times New Roman"/>
          <w:color w:val="7030A0"/>
          <w:lang w:eastAsia="pt-BR"/>
        </w:rPr>
      </w:pPr>
      <w:r w:rsidRPr="00A40BF9">
        <w:rPr>
          <w:rFonts w:ascii="Calibri" w:eastAsia="Times New Roman" w:hAnsi="Calibri" w:cs="Times New Roman"/>
          <w:color w:val="7030A0"/>
          <w:lang w:eastAsia="pt-BR"/>
        </w:rPr>
        <w:t xml:space="preserve">Certifique-se de que há planos de continuidade para a prestação de serviços e que as instalações críticas (tais como hospitais, escolas, edifícios governamentais, subestações elétricas e outros) estão </w:t>
      </w:r>
      <w:proofErr w:type="gramStart"/>
      <w:r w:rsidRPr="00A40BF9">
        <w:rPr>
          <w:rFonts w:ascii="Calibri" w:eastAsia="Times New Roman" w:hAnsi="Calibri" w:cs="Times New Roman"/>
          <w:color w:val="7030A0"/>
          <w:lang w:eastAsia="pt-BR"/>
        </w:rPr>
        <w:t>localizados em áreas de baixo risco</w:t>
      </w:r>
      <w:r w:rsidR="00A40BF9" w:rsidRPr="00A40BF9">
        <w:rPr>
          <w:rFonts w:ascii="Calibri" w:eastAsia="Times New Roman" w:hAnsi="Calibri" w:cs="Times New Roman"/>
          <w:color w:val="7030A0"/>
          <w:lang w:eastAsia="pt-BR"/>
        </w:rPr>
        <w:t xml:space="preserve"> </w:t>
      </w:r>
      <w:r w:rsidRPr="00A40BF9">
        <w:rPr>
          <w:rFonts w:ascii="Calibri" w:eastAsia="Times New Roman" w:hAnsi="Calibri" w:cs="Times New Roman"/>
          <w:color w:val="7030A0"/>
          <w:lang w:eastAsia="pt-BR"/>
        </w:rPr>
        <w:t>e construído de acordo com os códigos de construção relevantes</w:t>
      </w:r>
      <w:proofErr w:type="gramEnd"/>
      <w:r w:rsidRPr="00A40BF9">
        <w:rPr>
          <w:rFonts w:ascii="Calibri" w:eastAsia="Times New Roman" w:hAnsi="Calibri" w:cs="Times New Roman"/>
          <w:color w:val="7030A0"/>
          <w:lang w:eastAsia="pt-BR"/>
        </w:rPr>
        <w:t>.</w:t>
      </w:r>
    </w:p>
    <w:p w:rsidR="009E4B79" w:rsidRPr="00A40BF9" w:rsidRDefault="009E4B79" w:rsidP="009E4B79">
      <w:pPr>
        <w:spacing w:line="260" w:lineRule="atLeast"/>
        <w:rPr>
          <w:rFonts w:ascii="Calibri" w:eastAsia="Times New Roman" w:hAnsi="Calibri" w:cs="Times New Roman"/>
          <w:color w:val="7030A0"/>
          <w:lang w:eastAsia="pt-BR"/>
        </w:rPr>
      </w:pPr>
      <w:r w:rsidRPr="00A40BF9">
        <w:rPr>
          <w:rFonts w:ascii="Calibri" w:eastAsia="Times New Roman" w:hAnsi="Calibri" w:cs="Times New Roman"/>
          <w:color w:val="7030A0"/>
          <w:lang w:eastAsia="pt-BR"/>
        </w:rPr>
        <w:t xml:space="preserve">Guatemala, fragmentos de pneus foram usados ​​para reforçar estradas erosão propensas e aterros. Esta medida de redução do risco de baixo custo não só protege os investimentos em </w:t>
      </w:r>
      <w:proofErr w:type="gramStart"/>
      <w:r w:rsidRPr="00A40BF9">
        <w:rPr>
          <w:rFonts w:ascii="Calibri" w:eastAsia="Times New Roman" w:hAnsi="Calibri" w:cs="Times New Roman"/>
          <w:color w:val="7030A0"/>
          <w:lang w:eastAsia="pt-BR"/>
        </w:rPr>
        <w:t>infra-estrutura</w:t>
      </w:r>
      <w:proofErr w:type="gramEnd"/>
      <w:r w:rsidRPr="00A40BF9">
        <w:rPr>
          <w:rFonts w:ascii="Calibri" w:eastAsia="Times New Roman" w:hAnsi="Calibri" w:cs="Times New Roman"/>
          <w:color w:val="7030A0"/>
          <w:lang w:eastAsia="pt-BR"/>
        </w:rPr>
        <w:t xml:space="preserve"> local da erosão, mas também contribui para a gestão de resíduos sólidos por meio da reutilização e reciclagem.</w:t>
      </w:r>
    </w:p>
    <w:p w:rsidR="00A40BF9" w:rsidRPr="00A40BF9" w:rsidRDefault="00A40BF9" w:rsidP="009E4B79">
      <w:pPr>
        <w:spacing w:line="260" w:lineRule="atLeast"/>
        <w:rPr>
          <w:rFonts w:ascii="Calibri" w:eastAsia="Times New Roman" w:hAnsi="Calibri" w:cs="Times New Roman"/>
          <w:lang w:eastAsia="pt-BR"/>
        </w:rPr>
      </w:pPr>
      <w:r w:rsidRPr="00A40BF9">
        <w:rPr>
          <w:rFonts w:ascii="Calibri" w:eastAsia="Times New Roman" w:hAnsi="Calibri" w:cs="Times New Roman"/>
          <w:highlight w:val="cyan"/>
          <w:lang w:eastAsia="pt-BR"/>
        </w:rPr>
        <w:t>Por quê?</w:t>
      </w:r>
    </w:p>
    <w:p w:rsidR="009E4B79" w:rsidRPr="00A40BF9" w:rsidRDefault="009E4B79" w:rsidP="009E4B79">
      <w:pPr>
        <w:spacing w:line="260" w:lineRule="atLeast"/>
        <w:rPr>
          <w:rFonts w:ascii="Calibri" w:eastAsia="Times New Roman" w:hAnsi="Calibri" w:cs="Times New Roman"/>
          <w:color w:val="7030A0"/>
          <w:lang w:eastAsia="pt-BR"/>
        </w:rPr>
      </w:pPr>
      <w:proofErr w:type="gramStart"/>
      <w:r w:rsidRPr="00A40BF9">
        <w:rPr>
          <w:rFonts w:ascii="Calibri" w:eastAsia="Times New Roman" w:hAnsi="Calibri" w:cs="Times New Roman"/>
          <w:color w:val="7030A0"/>
          <w:lang w:eastAsia="pt-BR"/>
        </w:rPr>
        <w:t>infra</w:t>
      </w:r>
      <w:proofErr w:type="gramEnd"/>
      <w:r w:rsidRPr="00A40BF9">
        <w:rPr>
          <w:rFonts w:ascii="Calibri" w:eastAsia="Times New Roman" w:hAnsi="Calibri" w:cs="Times New Roman"/>
          <w:color w:val="7030A0"/>
          <w:lang w:eastAsia="pt-BR"/>
        </w:rPr>
        <w:t>-estrutura adequada e bem conservados é fundamental para proporcionar serviços essenciais, resposta a desastres, e reduzindo a criação de riscos de perigos e os impactos das mudanças climáticas.</w:t>
      </w:r>
    </w:p>
    <w:p w:rsidR="009E4B79" w:rsidRPr="009E4B79" w:rsidRDefault="009E4B79" w:rsidP="009E4B79">
      <w:pPr>
        <w:spacing w:line="260" w:lineRule="atLeast"/>
        <w:rPr>
          <w:rFonts w:ascii="Calibri" w:eastAsia="Times New Roman" w:hAnsi="Calibri" w:cs="Times New Roman"/>
          <w:color w:val="000000"/>
          <w:lang w:eastAsia="pt-BR"/>
        </w:rPr>
      </w:pPr>
      <w:r w:rsidRPr="00A40BF9">
        <w:rPr>
          <w:rFonts w:ascii="Calibri" w:eastAsia="Times New Roman" w:hAnsi="Calibri" w:cs="Times New Roman"/>
          <w:color w:val="000000"/>
          <w:highlight w:val="cyan"/>
          <w:lang w:eastAsia="pt-BR"/>
        </w:rPr>
        <w:t>Como?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lastRenderedPageBreak/>
        <w:t xml:space="preserve">Elaborar e </w:t>
      </w:r>
      <w:proofErr w:type="gramStart"/>
      <w:r w:rsidRPr="009E4B79">
        <w:rPr>
          <w:rFonts w:ascii="Calibri" w:eastAsia="Times New Roman" w:hAnsi="Calibri" w:cs="Times New Roman"/>
          <w:color w:val="000000"/>
          <w:lang w:eastAsia="pt-BR"/>
        </w:rPr>
        <w:t>implementar</w:t>
      </w:r>
      <w:proofErr w:type="gramEnd"/>
      <w:r w:rsidRPr="009E4B79">
        <w:rPr>
          <w:rFonts w:ascii="Calibri" w:eastAsia="Times New Roman" w:hAnsi="Calibri" w:cs="Times New Roman"/>
          <w:color w:val="000000"/>
          <w:lang w:eastAsia="pt-BR"/>
        </w:rPr>
        <w:t xml:space="preserve"> um plano de infra-estrutura crítica ou estratégia para proteger a infraestrutura crítica, utilidades e serviços.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 Promover uma compreensão compartilhada dos riscos entre a cidade e vários fornecedores de serviços públicos dos pontos de tensão em sistemas de </w:t>
      </w:r>
      <w:proofErr w:type="gramStart"/>
      <w:r w:rsidRPr="009E4B79">
        <w:rPr>
          <w:rFonts w:ascii="Calibri" w:eastAsia="Times New Roman" w:hAnsi="Calibri" w:cs="Times New Roman"/>
          <w:color w:val="000000"/>
          <w:lang w:eastAsia="pt-BR"/>
        </w:rPr>
        <w:t>infra-estrutura</w:t>
      </w:r>
      <w:proofErr w:type="gramEnd"/>
      <w:r w:rsidRPr="009E4B79">
        <w:rPr>
          <w:rFonts w:ascii="Calibri" w:eastAsia="Times New Roman" w:hAnsi="Calibri" w:cs="Times New Roman"/>
          <w:color w:val="000000"/>
          <w:lang w:eastAsia="pt-BR"/>
        </w:rPr>
        <w:t xml:space="preserve"> e riscos à escala da cidade.</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 Manter apropriado códigos de construção, regulamentos e acordos de continuidade que auxiliam a construção de </w:t>
      </w:r>
      <w:proofErr w:type="gramStart"/>
      <w:r w:rsidRPr="009E4B79">
        <w:rPr>
          <w:rFonts w:ascii="Calibri" w:eastAsia="Times New Roman" w:hAnsi="Calibri" w:cs="Times New Roman"/>
          <w:color w:val="000000"/>
          <w:lang w:eastAsia="pt-BR"/>
        </w:rPr>
        <w:t>infra-estrutura</w:t>
      </w:r>
      <w:proofErr w:type="gramEnd"/>
      <w:r w:rsidRPr="009E4B79">
        <w:rPr>
          <w:rFonts w:ascii="Calibri" w:eastAsia="Times New Roman" w:hAnsi="Calibri" w:cs="Times New Roman"/>
          <w:color w:val="000000"/>
          <w:lang w:eastAsia="pt-BR"/>
        </w:rPr>
        <w:t xml:space="preserve"> crítica em áreas de baixo risco.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Gerir planos de continuidade para a prestação de serviços críticos.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 investir suficientemente na manutenção e modernização de </w:t>
      </w:r>
      <w:proofErr w:type="gramStart"/>
      <w:r w:rsidRPr="009E4B79">
        <w:rPr>
          <w:rFonts w:ascii="Calibri" w:eastAsia="Times New Roman" w:hAnsi="Calibri" w:cs="Times New Roman"/>
          <w:color w:val="000000"/>
          <w:lang w:eastAsia="pt-BR"/>
        </w:rPr>
        <w:t>infra-estrutura</w:t>
      </w:r>
      <w:proofErr w:type="gramEnd"/>
      <w:r w:rsidRPr="009E4B79">
        <w:rPr>
          <w:rFonts w:ascii="Calibri" w:eastAsia="Times New Roman" w:hAnsi="Calibri" w:cs="Times New Roman"/>
          <w:color w:val="000000"/>
          <w:lang w:eastAsia="pt-BR"/>
        </w:rPr>
        <w:t xml:space="preserve"> crítica.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Certifique-se que a </w:t>
      </w:r>
      <w:proofErr w:type="gramStart"/>
      <w:r w:rsidRPr="009E4B79">
        <w:rPr>
          <w:rFonts w:ascii="Calibri" w:eastAsia="Times New Roman" w:hAnsi="Calibri" w:cs="Times New Roman"/>
          <w:color w:val="000000"/>
          <w:lang w:eastAsia="pt-BR"/>
        </w:rPr>
        <w:t>infra-estrutura</w:t>
      </w:r>
      <w:proofErr w:type="gramEnd"/>
      <w:r w:rsidRPr="009E4B79">
        <w:rPr>
          <w:rFonts w:ascii="Calibri" w:eastAsia="Times New Roman" w:hAnsi="Calibri" w:cs="Times New Roman"/>
          <w:color w:val="000000"/>
          <w:lang w:eastAsia="pt-BR"/>
        </w:rPr>
        <w:t xml:space="preserve"> de proteção / risco mitigação (por exemplo, defesas contra inundações, projetos sísmicos) está no lugar quando necessário e são mantidos adequadamente.</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 Supervisionar para garantir que existente, </w:t>
      </w:r>
      <w:proofErr w:type="gramStart"/>
      <w:r w:rsidRPr="009E4B79">
        <w:rPr>
          <w:rFonts w:ascii="Calibri" w:eastAsia="Times New Roman" w:hAnsi="Calibri" w:cs="Times New Roman"/>
          <w:color w:val="000000"/>
          <w:lang w:eastAsia="pt-BR"/>
        </w:rPr>
        <w:t>infra-estrutura</w:t>
      </w:r>
      <w:proofErr w:type="gramEnd"/>
      <w:r w:rsidRPr="009E4B79">
        <w:rPr>
          <w:rFonts w:ascii="Calibri" w:eastAsia="Times New Roman" w:hAnsi="Calibri" w:cs="Times New Roman"/>
          <w:color w:val="000000"/>
          <w:lang w:eastAsia="pt-BR"/>
        </w:rPr>
        <w:t xml:space="preserve"> de proteção é bem concebido e bem construído, com base em informações de risco.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 Administrar os processos que mantêm a </w:t>
      </w:r>
      <w:proofErr w:type="gramStart"/>
      <w:r w:rsidRPr="009E4B79">
        <w:rPr>
          <w:rFonts w:ascii="Calibri" w:eastAsia="Times New Roman" w:hAnsi="Calibri" w:cs="Times New Roman"/>
          <w:color w:val="000000"/>
          <w:lang w:eastAsia="pt-BR"/>
        </w:rPr>
        <w:t>infra-estrutura</w:t>
      </w:r>
      <w:proofErr w:type="gramEnd"/>
      <w:r w:rsidRPr="009E4B79">
        <w:rPr>
          <w:rFonts w:ascii="Calibri" w:eastAsia="Times New Roman" w:hAnsi="Calibri" w:cs="Times New Roman"/>
          <w:color w:val="000000"/>
          <w:lang w:eastAsia="pt-BR"/>
        </w:rPr>
        <w:t xml:space="preserve"> de proteção e garantir a integridade e operacionalidade dos ativos críticos.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 Criar um inventário completo ou mapa de toda </w:t>
      </w:r>
      <w:proofErr w:type="gramStart"/>
      <w:r w:rsidRPr="009E4B79">
        <w:rPr>
          <w:rFonts w:ascii="Calibri" w:eastAsia="Times New Roman" w:hAnsi="Calibri" w:cs="Times New Roman"/>
          <w:color w:val="000000"/>
          <w:lang w:eastAsia="pt-BR"/>
        </w:rPr>
        <w:t>infra-estrutura</w:t>
      </w:r>
      <w:proofErr w:type="gramEnd"/>
      <w:r w:rsidRPr="009E4B79">
        <w:rPr>
          <w:rFonts w:ascii="Calibri" w:eastAsia="Times New Roman" w:hAnsi="Calibri" w:cs="Times New Roman"/>
          <w:color w:val="000000"/>
          <w:lang w:eastAsia="pt-BR"/>
        </w:rPr>
        <w:t xml:space="preserve"> crítica localizado dentro dos limites da cidade.</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 Tenha políticas para permitir o acompanhamento, manutenção e atualização da </w:t>
      </w:r>
      <w:proofErr w:type="gramStart"/>
      <w:r w:rsidRPr="009E4B79">
        <w:rPr>
          <w:rFonts w:ascii="Calibri" w:eastAsia="Times New Roman" w:hAnsi="Calibri" w:cs="Times New Roman"/>
          <w:color w:val="000000"/>
          <w:lang w:eastAsia="pt-BR"/>
        </w:rPr>
        <w:t>infra-estrutura</w:t>
      </w:r>
      <w:proofErr w:type="gramEnd"/>
      <w:r w:rsidRPr="009E4B79">
        <w:rPr>
          <w:rFonts w:ascii="Calibri" w:eastAsia="Times New Roman" w:hAnsi="Calibri" w:cs="Times New Roman"/>
          <w:color w:val="000000"/>
          <w:lang w:eastAsia="pt-BR"/>
        </w:rPr>
        <w:t xml:space="preserve"> de drenagem (tendo em conta a mudança climática).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68</w:t>
      </w:r>
      <w:proofErr w:type="gramStart"/>
      <w:r w:rsidRPr="009E4B79">
        <w:rPr>
          <w:rFonts w:ascii="Calibri" w:eastAsia="Times New Roman" w:hAnsi="Calibri" w:cs="Times New Roman"/>
          <w:color w:val="000000"/>
          <w:lang w:eastAsia="pt-BR"/>
        </w:rPr>
        <w:t xml:space="preserve"> </w:t>
      </w:r>
      <w:r w:rsidR="00F91030">
        <w:rPr>
          <w:rFonts w:ascii="Calibri" w:eastAsia="Times New Roman" w:hAnsi="Calibri" w:cs="Times New Roman"/>
          <w:color w:val="000000"/>
          <w:lang w:eastAsia="pt-BR"/>
        </w:rPr>
        <w:t xml:space="preserve"> </w:t>
      </w:r>
    </w:p>
    <w:p w:rsidR="009E4B79" w:rsidRPr="009E4B79" w:rsidRDefault="009E4B79" w:rsidP="009E4B79">
      <w:pPr>
        <w:spacing w:line="260" w:lineRule="atLeast"/>
        <w:rPr>
          <w:rFonts w:ascii="Calibri" w:eastAsia="Times New Roman" w:hAnsi="Calibri" w:cs="Times New Roman"/>
          <w:color w:val="000000"/>
          <w:lang w:eastAsia="pt-BR"/>
        </w:rPr>
      </w:pPr>
      <w:proofErr w:type="gramEnd"/>
      <w:r w:rsidRPr="00A40BF9">
        <w:rPr>
          <w:rFonts w:ascii="Calibri" w:eastAsia="Times New Roman" w:hAnsi="Calibri" w:cs="Times New Roman"/>
          <w:color w:val="000000"/>
          <w:highlight w:val="cyan"/>
          <w:lang w:eastAsia="pt-BR"/>
        </w:rPr>
        <w:t>Exemplos</w:t>
      </w:r>
    </w:p>
    <w:p w:rsidR="009E4B79" w:rsidRPr="00A40BF9" w:rsidRDefault="009E4B79" w:rsidP="009E4B79">
      <w:pPr>
        <w:spacing w:line="260" w:lineRule="atLeast"/>
        <w:rPr>
          <w:rFonts w:ascii="Calibri" w:eastAsia="Times New Roman" w:hAnsi="Calibri" w:cs="Times New Roman"/>
          <w:b/>
          <w:color w:val="000000"/>
          <w:lang w:eastAsia="pt-BR"/>
        </w:rPr>
      </w:pPr>
      <w:r w:rsidRPr="00A40BF9">
        <w:rPr>
          <w:rFonts w:ascii="Calibri" w:eastAsia="Times New Roman" w:hAnsi="Calibri" w:cs="Times New Roman"/>
          <w:b/>
          <w:color w:val="000000"/>
          <w:lang w:eastAsia="pt-BR"/>
        </w:rPr>
        <w:t xml:space="preserve">Sendai, Japão: Escolas Seguras, Escolas </w:t>
      </w:r>
      <w:proofErr w:type="gramStart"/>
      <w:r w:rsidRPr="00A40BF9">
        <w:rPr>
          <w:rFonts w:ascii="Calibri" w:eastAsia="Times New Roman" w:hAnsi="Calibri" w:cs="Times New Roman"/>
          <w:b/>
          <w:color w:val="000000"/>
          <w:lang w:eastAsia="pt-BR"/>
        </w:rPr>
        <w:t>Modelo</w:t>
      </w:r>
      <w:proofErr w:type="gramEnd"/>
    </w:p>
    <w:p w:rsidR="009E4B79" w:rsidRPr="00A40BF9" w:rsidRDefault="009E4B79" w:rsidP="009E4B79">
      <w:pPr>
        <w:spacing w:line="260" w:lineRule="atLeast"/>
        <w:rPr>
          <w:rFonts w:ascii="Calibri" w:eastAsia="Times New Roman" w:hAnsi="Calibri" w:cs="Times New Roman"/>
          <w:color w:val="FF0000"/>
          <w:lang w:eastAsia="pt-BR"/>
        </w:rPr>
      </w:pPr>
      <w:r w:rsidRPr="00A40BF9">
        <w:rPr>
          <w:rFonts w:ascii="Calibri" w:eastAsia="Times New Roman" w:hAnsi="Calibri" w:cs="Times New Roman"/>
          <w:color w:val="FF0000"/>
          <w:lang w:eastAsia="pt-BR"/>
        </w:rPr>
        <w:t xml:space="preserve">Mesmo antes da Great </w:t>
      </w:r>
      <w:proofErr w:type="gramStart"/>
      <w:r w:rsidRPr="00A40BF9">
        <w:rPr>
          <w:rFonts w:ascii="Calibri" w:eastAsia="Times New Roman" w:hAnsi="Calibri" w:cs="Times New Roman"/>
          <w:color w:val="FF0000"/>
          <w:lang w:eastAsia="pt-BR"/>
        </w:rPr>
        <w:t>East Japan terremoto e tsunami de 2011, Sendai tinha tomado</w:t>
      </w:r>
      <w:proofErr w:type="gramEnd"/>
      <w:r w:rsidRPr="00A40BF9">
        <w:rPr>
          <w:rFonts w:ascii="Calibri" w:eastAsia="Times New Roman" w:hAnsi="Calibri" w:cs="Times New Roman"/>
          <w:color w:val="FF0000"/>
          <w:lang w:eastAsia="pt-BR"/>
        </w:rPr>
        <w:t xml:space="preserve"> medidas importantes para à prova de terremotos suas escolas através da instalação de geradores de energia solar e baterias de armazenamento para garantir a energia eléctrica, criação de manuais de resposta a desastres, e segurando exercícios de evacuação, duas vezes por ano. Algumas escolas foram designadas como 'escolas-modelo de prevenção de </w:t>
      </w:r>
      <w:proofErr w:type="gramStart"/>
      <w:r w:rsidRPr="00A40BF9">
        <w:rPr>
          <w:rFonts w:ascii="Calibri" w:eastAsia="Times New Roman" w:hAnsi="Calibri" w:cs="Times New Roman"/>
          <w:color w:val="FF0000"/>
          <w:lang w:eastAsia="pt-BR"/>
        </w:rPr>
        <w:t>desastres,</w:t>
      </w:r>
      <w:proofErr w:type="gramEnd"/>
      <w:r w:rsidRPr="00A40BF9">
        <w:rPr>
          <w:rFonts w:ascii="Calibri" w:eastAsia="Times New Roman" w:hAnsi="Calibri" w:cs="Times New Roman"/>
          <w:color w:val="FF0000"/>
          <w:lang w:eastAsia="pt-BR"/>
        </w:rPr>
        <w:t xml:space="preserve">' que implementaram a pesquisa e as práticas mais avançadas. Para garantir a segurança das crianças e garantir a capacidade das escolas para servir como centros de evacuação, todas as escolas foram </w:t>
      </w:r>
      <w:proofErr w:type="gramStart"/>
      <w:r w:rsidRPr="00A40BF9">
        <w:rPr>
          <w:rFonts w:ascii="Calibri" w:eastAsia="Times New Roman" w:hAnsi="Calibri" w:cs="Times New Roman"/>
          <w:color w:val="FF0000"/>
          <w:lang w:eastAsia="pt-BR"/>
        </w:rPr>
        <w:t>adaptados</w:t>
      </w:r>
      <w:proofErr w:type="gramEnd"/>
      <w:r w:rsidRPr="00A40BF9">
        <w:rPr>
          <w:rFonts w:ascii="Calibri" w:eastAsia="Times New Roman" w:hAnsi="Calibri" w:cs="Times New Roman"/>
          <w:color w:val="FF0000"/>
          <w:lang w:eastAsia="pt-BR"/>
        </w:rPr>
        <w:t xml:space="preserve"> de acordo com avaliações sísmicas. No entanto, o impacto do terremoto 2011 e tsunami era muito maior do que o previsto. Apesar disso, a cidade foi capaz de minimizar os danos, devido às medidas postas em prática em proteger </w:t>
      </w:r>
      <w:proofErr w:type="gramStart"/>
      <w:r w:rsidRPr="00A40BF9">
        <w:rPr>
          <w:rFonts w:ascii="Calibri" w:eastAsia="Times New Roman" w:hAnsi="Calibri" w:cs="Times New Roman"/>
          <w:color w:val="FF0000"/>
          <w:lang w:eastAsia="pt-BR"/>
        </w:rPr>
        <w:t>infra-estrutura</w:t>
      </w:r>
      <w:proofErr w:type="gramEnd"/>
      <w:r w:rsidRPr="00A40BF9">
        <w:rPr>
          <w:rFonts w:ascii="Calibri" w:eastAsia="Times New Roman" w:hAnsi="Calibri" w:cs="Times New Roman"/>
          <w:color w:val="FF0000"/>
          <w:lang w:eastAsia="pt-BR"/>
        </w:rPr>
        <w:t xml:space="preserve"> e sistemas. Assim </w:t>
      </w:r>
      <w:proofErr w:type="gramStart"/>
      <w:r w:rsidRPr="00A40BF9">
        <w:rPr>
          <w:rFonts w:ascii="Calibri" w:eastAsia="Times New Roman" w:hAnsi="Calibri" w:cs="Times New Roman"/>
          <w:color w:val="FF0000"/>
          <w:lang w:eastAsia="pt-BR"/>
        </w:rPr>
        <w:t>sendo,</w:t>
      </w:r>
      <w:proofErr w:type="gramEnd"/>
      <w:r w:rsidRPr="00A40BF9">
        <w:rPr>
          <w:rFonts w:ascii="Calibri" w:eastAsia="Times New Roman" w:hAnsi="Calibri" w:cs="Times New Roman"/>
          <w:color w:val="FF0000"/>
          <w:lang w:eastAsia="pt-BR"/>
        </w:rPr>
        <w:t>o desastre compromisso renovado da cidade de intensificar os esforços para a construção de escolas seguras e melhorar a educação para a prevenção de desastres com base nesta experiência.</w:t>
      </w:r>
    </w:p>
    <w:p w:rsidR="009E4B79" w:rsidRPr="00A40BF9" w:rsidRDefault="009E4B79" w:rsidP="009E4B79">
      <w:pPr>
        <w:spacing w:line="260" w:lineRule="atLeast"/>
        <w:rPr>
          <w:rFonts w:ascii="Calibri" w:eastAsia="Times New Roman" w:hAnsi="Calibri" w:cs="Times New Roman"/>
          <w:color w:val="FF0000"/>
          <w:lang w:eastAsia="pt-BR"/>
        </w:rPr>
      </w:pPr>
      <w:r w:rsidRPr="00A40BF9">
        <w:rPr>
          <w:rFonts w:ascii="Calibri" w:eastAsia="Times New Roman" w:hAnsi="Calibri" w:cs="Times New Roman"/>
          <w:color w:val="FF0000"/>
          <w:lang w:eastAsia="pt-BR"/>
        </w:rPr>
        <w:t xml:space="preserve">Depois do terremoto, uma escola secundária em cada ala e várias escolas primárias no mesmo distrito </w:t>
      </w:r>
      <w:proofErr w:type="gramStart"/>
      <w:r w:rsidRPr="00A40BF9">
        <w:rPr>
          <w:rFonts w:ascii="Calibri" w:eastAsia="Times New Roman" w:hAnsi="Calibri" w:cs="Times New Roman"/>
          <w:color w:val="FF0000"/>
          <w:lang w:eastAsia="pt-BR"/>
        </w:rPr>
        <w:t>foram designados</w:t>
      </w:r>
      <w:proofErr w:type="gramEnd"/>
      <w:r w:rsidRPr="00A40BF9">
        <w:rPr>
          <w:rFonts w:ascii="Calibri" w:eastAsia="Times New Roman" w:hAnsi="Calibri" w:cs="Times New Roman"/>
          <w:color w:val="FF0000"/>
          <w:lang w:eastAsia="pt-BR"/>
        </w:rPr>
        <w:t xml:space="preserve"> como escolas modelo. Cada escola tem um oficial de prevenção de desastres. Investigação está em curso sobre como melhorar as práticas de colaboração com as famílias dos alunos e da comunidade. Os resultados serão utilizados para melhorar a educação de prevenção de desastres em toda a cidade.</w:t>
      </w:r>
    </w:p>
    <w:p w:rsidR="009E4B79" w:rsidRPr="00A40BF9" w:rsidRDefault="009E4B79" w:rsidP="009E4B79">
      <w:pPr>
        <w:spacing w:line="260" w:lineRule="atLeast"/>
        <w:rPr>
          <w:rFonts w:ascii="Calibri" w:eastAsia="Times New Roman" w:hAnsi="Calibri" w:cs="Times New Roman"/>
          <w:color w:val="FF0000"/>
          <w:lang w:eastAsia="pt-BR"/>
        </w:rPr>
      </w:pPr>
      <w:r w:rsidRPr="00A40BF9">
        <w:rPr>
          <w:rFonts w:ascii="Calibri" w:eastAsia="Times New Roman" w:hAnsi="Calibri" w:cs="Times New Roman"/>
          <w:color w:val="FF0000"/>
          <w:lang w:eastAsia="pt-BR"/>
        </w:rPr>
        <w:lastRenderedPageBreak/>
        <w:t xml:space="preserve">O fruto dos esforços de prevenção de desastres anteriores ficou claro durante o desastre 2011. Apesar dos danos de um tsunami de uma escala além de todas as expectativas, </w:t>
      </w:r>
      <w:proofErr w:type="gramStart"/>
      <w:r w:rsidRPr="00A40BF9">
        <w:rPr>
          <w:rFonts w:ascii="Calibri" w:eastAsia="Times New Roman" w:hAnsi="Calibri" w:cs="Times New Roman"/>
          <w:color w:val="FF0000"/>
          <w:lang w:eastAsia="pt-BR"/>
        </w:rPr>
        <w:t>a vida de todas as crianças no interior dos edifícios escolares, incluindo os das crianças em três escolas costeiras foram</w:t>
      </w:r>
      <w:proofErr w:type="gramEnd"/>
      <w:r w:rsidRPr="00A40BF9">
        <w:rPr>
          <w:rFonts w:ascii="Calibri" w:eastAsia="Times New Roman" w:hAnsi="Calibri" w:cs="Times New Roman"/>
          <w:color w:val="FF0000"/>
          <w:lang w:eastAsia="pt-BR"/>
        </w:rPr>
        <w:t xml:space="preserve"> salvos. Este mesmo impelido Sendai para continuar a planejar para infra-estrutura escolar mais seguro e para enriquecer a educação para a prevenção de desastres para as gerações vindouras.</w:t>
      </w:r>
    </w:p>
    <w:p w:rsidR="009E4B79" w:rsidRPr="00A40BF9" w:rsidRDefault="009E4B79" w:rsidP="009E4B79">
      <w:pPr>
        <w:spacing w:line="260" w:lineRule="atLeast"/>
        <w:rPr>
          <w:rFonts w:ascii="Calibri" w:eastAsia="Times New Roman" w:hAnsi="Calibri" w:cs="Times New Roman"/>
          <w:color w:val="FF0000"/>
          <w:lang w:eastAsia="pt-BR"/>
        </w:rPr>
      </w:pPr>
      <w:r w:rsidRPr="00A40BF9">
        <w:rPr>
          <w:rFonts w:ascii="Calibri" w:eastAsia="Times New Roman" w:hAnsi="Calibri" w:cs="Times New Roman"/>
          <w:color w:val="FF0000"/>
          <w:lang w:eastAsia="pt-BR"/>
        </w:rPr>
        <w:t>Mais informações sobre as atividades de Sendai aqui: http://www.unisdr.org/archive/40266</w:t>
      </w:r>
    </w:p>
    <w:p w:rsidR="009E4B79" w:rsidRPr="00A40BF9" w:rsidRDefault="009E4B79" w:rsidP="009E4B79">
      <w:pPr>
        <w:spacing w:line="260" w:lineRule="atLeast"/>
        <w:rPr>
          <w:rFonts w:ascii="Calibri" w:eastAsia="Times New Roman" w:hAnsi="Calibri" w:cs="Times New Roman"/>
          <w:b/>
          <w:color w:val="000000"/>
          <w:lang w:eastAsia="pt-BR"/>
        </w:rPr>
      </w:pPr>
      <w:r w:rsidRPr="00A40BF9">
        <w:rPr>
          <w:rFonts w:ascii="Calibri" w:eastAsia="Times New Roman" w:hAnsi="Calibri" w:cs="Times New Roman"/>
          <w:b/>
          <w:color w:val="000000"/>
          <w:lang w:eastAsia="pt-BR"/>
        </w:rPr>
        <w:t xml:space="preserve">Karlstad, Suécia: Risco de inundação solicita medidas de proteção em instalações </w:t>
      </w:r>
      <w:proofErr w:type="gramStart"/>
      <w:r w:rsidRPr="00A40BF9">
        <w:rPr>
          <w:rFonts w:ascii="Calibri" w:eastAsia="Times New Roman" w:hAnsi="Calibri" w:cs="Times New Roman"/>
          <w:b/>
          <w:color w:val="000000"/>
          <w:lang w:eastAsia="pt-BR"/>
        </w:rPr>
        <w:t>críticas</w:t>
      </w:r>
      <w:proofErr w:type="gramEnd"/>
    </w:p>
    <w:p w:rsidR="009E4B79" w:rsidRPr="00A40BF9" w:rsidRDefault="009E4B79" w:rsidP="009E4B79">
      <w:pPr>
        <w:spacing w:line="260" w:lineRule="atLeast"/>
        <w:rPr>
          <w:rFonts w:ascii="Calibri" w:eastAsia="Times New Roman" w:hAnsi="Calibri" w:cs="Times New Roman"/>
          <w:color w:val="FF0000"/>
          <w:lang w:eastAsia="pt-BR"/>
        </w:rPr>
      </w:pPr>
      <w:r w:rsidRPr="00A40BF9">
        <w:rPr>
          <w:rFonts w:ascii="Calibri" w:eastAsia="Times New Roman" w:hAnsi="Calibri" w:cs="Times New Roman"/>
          <w:color w:val="FF0000"/>
          <w:lang w:eastAsia="pt-BR"/>
        </w:rPr>
        <w:t xml:space="preserve">A cidade de Karlstad, na Suécia, está </w:t>
      </w:r>
      <w:proofErr w:type="gramStart"/>
      <w:r w:rsidRPr="00A40BF9">
        <w:rPr>
          <w:rFonts w:ascii="Calibri" w:eastAsia="Times New Roman" w:hAnsi="Calibri" w:cs="Times New Roman"/>
          <w:color w:val="FF0000"/>
          <w:lang w:eastAsia="pt-BR"/>
        </w:rPr>
        <w:t>localizado</w:t>
      </w:r>
      <w:proofErr w:type="gramEnd"/>
      <w:r w:rsidRPr="00A40BF9">
        <w:rPr>
          <w:rFonts w:ascii="Calibri" w:eastAsia="Times New Roman" w:hAnsi="Calibri" w:cs="Times New Roman"/>
          <w:color w:val="FF0000"/>
          <w:lang w:eastAsia="pt-BR"/>
        </w:rPr>
        <w:t xml:space="preserve"> no maior delta no norte da Europa, onde o rio Klarälven flui no lago Vänern. A sua localização contribui para um risco significativo de altos níveis de água tanto no rio e do lago. O Governo sueco identificou Karlstad como a cidade com a maior população urbana susceptíveis de serem afectados por uma inundação de 100 anos. No entanto, a inundação não é o único risco a cidade enfrenta. Ele também deve enfrentar os desafios da adaptação às mudanças climáticas.</w:t>
      </w:r>
    </w:p>
    <w:p w:rsidR="009E4B79" w:rsidRPr="00A40BF9" w:rsidRDefault="009E4B79" w:rsidP="009E4B79">
      <w:pPr>
        <w:spacing w:line="260" w:lineRule="atLeast"/>
        <w:rPr>
          <w:rFonts w:ascii="Calibri" w:eastAsia="Times New Roman" w:hAnsi="Calibri" w:cs="Times New Roman"/>
          <w:color w:val="FF0000"/>
          <w:lang w:eastAsia="pt-BR"/>
        </w:rPr>
      </w:pPr>
      <w:r w:rsidRPr="00A40BF9">
        <w:rPr>
          <w:rFonts w:ascii="Calibri" w:eastAsia="Times New Roman" w:hAnsi="Calibri" w:cs="Times New Roman"/>
          <w:color w:val="FF0000"/>
          <w:lang w:eastAsia="pt-BR"/>
        </w:rPr>
        <w:t xml:space="preserve">Karlstad está trabalhando em uma série de maneiras de proteger sua </w:t>
      </w:r>
      <w:proofErr w:type="gramStart"/>
      <w:r w:rsidRPr="00A40BF9">
        <w:rPr>
          <w:rFonts w:ascii="Calibri" w:eastAsia="Times New Roman" w:hAnsi="Calibri" w:cs="Times New Roman"/>
          <w:color w:val="FF0000"/>
          <w:lang w:eastAsia="pt-BR"/>
        </w:rPr>
        <w:t>infra-estrutura</w:t>
      </w:r>
      <w:proofErr w:type="gramEnd"/>
      <w:r w:rsidRPr="00A40BF9">
        <w:rPr>
          <w:rFonts w:ascii="Calibri" w:eastAsia="Times New Roman" w:hAnsi="Calibri" w:cs="Times New Roman"/>
          <w:color w:val="FF0000"/>
          <w:lang w:eastAsia="pt-BR"/>
        </w:rPr>
        <w:t xml:space="preserve"> crítica. O sistema de esgoto tem sido </w:t>
      </w:r>
      <w:proofErr w:type="gramStart"/>
      <w:r w:rsidRPr="00A40BF9">
        <w:rPr>
          <w:rFonts w:ascii="Calibri" w:eastAsia="Times New Roman" w:hAnsi="Calibri" w:cs="Times New Roman"/>
          <w:color w:val="FF0000"/>
          <w:lang w:eastAsia="pt-BR"/>
        </w:rPr>
        <w:t>melhorada com válvulas de retenção e sistemas de água</w:t>
      </w:r>
      <w:proofErr w:type="gramEnd"/>
      <w:r w:rsidRPr="00A40BF9">
        <w:rPr>
          <w:rFonts w:ascii="Calibri" w:eastAsia="Times New Roman" w:hAnsi="Calibri" w:cs="Times New Roman"/>
          <w:color w:val="FF0000"/>
          <w:lang w:eastAsia="pt-BR"/>
        </w:rPr>
        <w:t xml:space="preserve"> aberta tempestade. </w:t>
      </w:r>
      <w:proofErr w:type="gramStart"/>
      <w:r w:rsidRPr="00A40BF9">
        <w:rPr>
          <w:rFonts w:ascii="Calibri" w:eastAsia="Times New Roman" w:hAnsi="Calibri" w:cs="Times New Roman"/>
          <w:color w:val="FF0000"/>
          <w:lang w:eastAsia="pt-BR"/>
        </w:rPr>
        <w:t>mapeamento</w:t>
      </w:r>
      <w:proofErr w:type="gramEnd"/>
      <w:r w:rsidRPr="00A40BF9">
        <w:rPr>
          <w:rFonts w:ascii="Calibri" w:eastAsia="Times New Roman" w:hAnsi="Calibri" w:cs="Times New Roman"/>
          <w:color w:val="FF0000"/>
          <w:lang w:eastAsia="pt-BR"/>
        </w:rPr>
        <w:t xml:space="preserve"> SIG ilustra vias alternativas para as mais importantes vias durante a inundação e situações de emergência; e locais onde pontes elevadas, pontões e aterros devem ser construídos.</w:t>
      </w:r>
    </w:p>
    <w:p w:rsidR="009E4B79" w:rsidRPr="00A40BF9" w:rsidRDefault="009E4B79" w:rsidP="009E4B79">
      <w:pPr>
        <w:spacing w:line="260" w:lineRule="atLeast"/>
        <w:rPr>
          <w:rFonts w:ascii="Calibri" w:eastAsia="Times New Roman" w:hAnsi="Calibri" w:cs="Times New Roman"/>
          <w:color w:val="FF0000"/>
          <w:lang w:eastAsia="pt-BR"/>
        </w:rPr>
      </w:pPr>
      <w:r w:rsidRPr="00A40BF9">
        <w:rPr>
          <w:rFonts w:ascii="Calibri" w:eastAsia="Times New Roman" w:hAnsi="Calibri" w:cs="Times New Roman"/>
          <w:color w:val="FF0000"/>
          <w:lang w:eastAsia="pt-BR"/>
        </w:rPr>
        <w:t xml:space="preserve">Como o General Hospital, em Karlstad serve </w:t>
      </w:r>
      <w:proofErr w:type="gramStart"/>
      <w:r w:rsidRPr="00A40BF9">
        <w:rPr>
          <w:rFonts w:ascii="Calibri" w:eastAsia="Times New Roman" w:hAnsi="Calibri" w:cs="Times New Roman"/>
          <w:color w:val="FF0000"/>
          <w:lang w:eastAsia="pt-BR"/>
        </w:rPr>
        <w:t>6</w:t>
      </w:r>
      <w:proofErr w:type="gramEnd"/>
      <w:r w:rsidRPr="00A40BF9">
        <w:rPr>
          <w:rFonts w:ascii="Calibri" w:eastAsia="Times New Roman" w:hAnsi="Calibri" w:cs="Times New Roman"/>
          <w:color w:val="FF0000"/>
          <w:lang w:eastAsia="pt-BR"/>
        </w:rPr>
        <w:t xml:space="preserve"> (seis) municípios e é de alto risco de inundações, a cidade de Karlstad e do Conselho do Condado de Värmland estão planejando a construção de um dique para proteger o hospital ea área circundante, incluindo principais estradas que levam a o hospital para garantir que ele pode permanecer operacional durante emergências. A barragem vai servir a um propósito duplo: além de ajudar a gerenciar riscos de inundações, também foi projetado para servir como </w:t>
      </w:r>
      <w:proofErr w:type="gramStart"/>
      <w:r w:rsidRPr="00A40BF9">
        <w:rPr>
          <w:rFonts w:ascii="Calibri" w:eastAsia="Times New Roman" w:hAnsi="Calibri" w:cs="Times New Roman"/>
          <w:color w:val="FF0000"/>
          <w:lang w:eastAsia="pt-BR"/>
        </w:rPr>
        <w:t>um pedestre elevada</w:t>
      </w:r>
      <w:proofErr w:type="gramEnd"/>
      <w:r w:rsidRPr="00A40BF9">
        <w:rPr>
          <w:rFonts w:ascii="Calibri" w:eastAsia="Times New Roman" w:hAnsi="Calibri" w:cs="Times New Roman"/>
          <w:color w:val="FF0000"/>
          <w:lang w:eastAsia="pt-BR"/>
        </w:rPr>
        <w:t xml:space="preserve"> e ciclovia. O dique irá incorporar um sistema de gestão de água da chuva verde com barragens de infiltração e quatro (4) estações de bombagem com válvulas de retenção. Como medida de segurança extra, sete (7) persianas superfície permitirá chuvas extremas para passar através da barragem.</w:t>
      </w:r>
    </w:p>
    <w:p w:rsidR="009E4B79" w:rsidRPr="00A40BF9" w:rsidRDefault="009E4B79" w:rsidP="009E4B79">
      <w:pPr>
        <w:spacing w:line="260" w:lineRule="atLeast"/>
        <w:rPr>
          <w:rFonts w:ascii="Calibri" w:eastAsia="Times New Roman" w:hAnsi="Calibri" w:cs="Times New Roman"/>
          <w:color w:val="FF0000"/>
          <w:lang w:eastAsia="pt-BR"/>
        </w:rPr>
      </w:pPr>
      <w:r w:rsidRPr="00A40BF9">
        <w:rPr>
          <w:rFonts w:ascii="Calibri" w:eastAsia="Times New Roman" w:hAnsi="Calibri" w:cs="Times New Roman"/>
          <w:color w:val="FF0000"/>
          <w:lang w:eastAsia="pt-BR"/>
        </w:rPr>
        <w:t xml:space="preserve">A construção da barragem irá proporcionar um melhor controle de águas pluviais e melhorar a segurança do tráfego devido às travessias de pedestres adicionais e melhor iluminação. O resultado irá contribuir para a beleza natural do mar. A vantagem de utilizar a barragem como um caminho pedestre e bicicleta vai permitir que o município a cumprir com o seu clima e estratégia ambiental, que visa incentivar as viagens de bicicleta e manter um ambiente seguro e atraente, transformando, assim, medidas de protecção contra inundações em uma experiência </w:t>
      </w:r>
      <w:proofErr w:type="gramStart"/>
      <w:r w:rsidRPr="00A40BF9">
        <w:rPr>
          <w:rFonts w:ascii="Calibri" w:eastAsia="Times New Roman" w:hAnsi="Calibri" w:cs="Times New Roman"/>
          <w:color w:val="FF0000"/>
          <w:lang w:eastAsia="pt-BR"/>
        </w:rPr>
        <w:t>positiva .</w:t>
      </w:r>
      <w:proofErr w:type="gramEnd"/>
    </w:p>
    <w:p w:rsidR="009E4B79" w:rsidRPr="00A40BF9" w:rsidRDefault="009E4B79" w:rsidP="009E4B79">
      <w:pPr>
        <w:spacing w:line="260" w:lineRule="atLeast"/>
        <w:rPr>
          <w:rFonts w:ascii="Calibri" w:eastAsia="Times New Roman" w:hAnsi="Calibri" w:cs="Times New Roman"/>
          <w:color w:val="FF0000"/>
          <w:lang w:eastAsia="pt-BR"/>
        </w:rPr>
      </w:pPr>
      <w:proofErr w:type="gramStart"/>
      <w:r w:rsidRPr="00A40BF9">
        <w:rPr>
          <w:rFonts w:ascii="Calibri" w:eastAsia="Times New Roman" w:hAnsi="Calibri" w:cs="Times New Roman"/>
          <w:color w:val="FF0000"/>
          <w:lang w:eastAsia="pt-BR"/>
        </w:rPr>
        <w:t>plano</w:t>
      </w:r>
      <w:proofErr w:type="gramEnd"/>
      <w:r w:rsidRPr="00A40BF9">
        <w:rPr>
          <w:rFonts w:ascii="Calibri" w:eastAsia="Times New Roman" w:hAnsi="Calibri" w:cs="Times New Roman"/>
          <w:color w:val="FF0000"/>
          <w:lang w:eastAsia="pt-BR"/>
        </w:rPr>
        <w:t xml:space="preserve"> de contingência da cidade para inundações, desenvolvido em coordenação com as partes interessadas do município e da sociedade civil, prioriza infra-estrutura crítica. A cidade coloca grande ênfase na redução de risco de desastres e funcionários públicos fazer cursos sobre as medidas de adaptação às alterações climáticas e gestão ambiental, como Karlstad procura preservar sua geografia e desenvolvimento atual.</w:t>
      </w:r>
    </w:p>
    <w:p w:rsidR="009E4B79" w:rsidRPr="00A40BF9" w:rsidRDefault="009E4B79" w:rsidP="009E4B79">
      <w:pPr>
        <w:spacing w:line="260" w:lineRule="atLeast"/>
        <w:rPr>
          <w:rFonts w:ascii="Calibri" w:eastAsia="Times New Roman" w:hAnsi="Calibri" w:cs="Times New Roman"/>
          <w:color w:val="FF0000"/>
          <w:lang w:eastAsia="pt-BR"/>
        </w:rPr>
      </w:pPr>
      <w:r w:rsidRPr="00A40BF9">
        <w:rPr>
          <w:rFonts w:ascii="Calibri" w:eastAsia="Times New Roman" w:hAnsi="Calibri" w:cs="Times New Roman"/>
          <w:color w:val="FF0000"/>
          <w:lang w:eastAsia="pt-BR"/>
        </w:rPr>
        <w:t xml:space="preserve">Para saber mais sobre o que cidades suecas estão fazendo para melhorar a DRR consulte: consulte este vídeo: </w:t>
      </w:r>
      <w:proofErr w:type="gramStart"/>
      <w:r w:rsidRPr="00A40BF9">
        <w:rPr>
          <w:rFonts w:ascii="Calibri" w:eastAsia="Times New Roman" w:hAnsi="Calibri" w:cs="Times New Roman"/>
          <w:color w:val="FF0000"/>
          <w:lang w:eastAsia="pt-BR"/>
        </w:rPr>
        <w:t>https</w:t>
      </w:r>
      <w:proofErr w:type="gramEnd"/>
      <w:r w:rsidRPr="00A40BF9">
        <w:rPr>
          <w:rFonts w:ascii="Calibri" w:eastAsia="Times New Roman" w:hAnsi="Calibri" w:cs="Times New Roman"/>
          <w:color w:val="FF0000"/>
          <w:lang w:eastAsia="pt-BR"/>
        </w:rPr>
        <w:t>://www.youtube.com/watch?v=</w:t>
      </w:r>
      <w:proofErr w:type="gramStart"/>
      <w:r w:rsidRPr="00A40BF9">
        <w:rPr>
          <w:rFonts w:ascii="Calibri" w:eastAsia="Times New Roman" w:hAnsi="Calibri" w:cs="Times New Roman"/>
          <w:color w:val="FF0000"/>
          <w:lang w:eastAsia="pt-BR"/>
        </w:rPr>
        <w:t>yPlX97oNKWs</w:t>
      </w:r>
      <w:proofErr w:type="gramEnd"/>
    </w:p>
    <w:p w:rsidR="009E4B79" w:rsidRPr="00A40BF9" w:rsidRDefault="009E4B79" w:rsidP="009E4B79">
      <w:pPr>
        <w:spacing w:line="260" w:lineRule="atLeast"/>
        <w:rPr>
          <w:rFonts w:ascii="Calibri" w:eastAsia="Times New Roman" w:hAnsi="Calibri" w:cs="Times New Roman"/>
          <w:b/>
          <w:color w:val="000000"/>
          <w:lang w:eastAsia="pt-BR"/>
        </w:rPr>
      </w:pPr>
      <w:r w:rsidRPr="00A40BF9">
        <w:rPr>
          <w:rFonts w:ascii="Calibri" w:eastAsia="Times New Roman" w:hAnsi="Calibri" w:cs="Times New Roman"/>
          <w:b/>
          <w:color w:val="000000"/>
          <w:lang w:eastAsia="pt-BR"/>
        </w:rPr>
        <w:t xml:space="preserve">Hoboken, New Jersey, EUA: Lições </w:t>
      </w:r>
      <w:proofErr w:type="gramStart"/>
      <w:r w:rsidRPr="00A40BF9">
        <w:rPr>
          <w:rFonts w:ascii="Calibri" w:eastAsia="Times New Roman" w:hAnsi="Calibri" w:cs="Times New Roman"/>
          <w:b/>
          <w:color w:val="000000"/>
          <w:lang w:eastAsia="pt-BR"/>
        </w:rPr>
        <w:t>do furacão Sandy Melhorar</w:t>
      </w:r>
      <w:proofErr w:type="gramEnd"/>
      <w:r w:rsidRPr="00A40BF9">
        <w:rPr>
          <w:rFonts w:ascii="Calibri" w:eastAsia="Times New Roman" w:hAnsi="Calibri" w:cs="Times New Roman"/>
          <w:b/>
          <w:color w:val="000000"/>
          <w:lang w:eastAsia="pt-BR"/>
        </w:rPr>
        <w:t xml:space="preserve"> Urbano Gestão de Cheias</w:t>
      </w:r>
    </w:p>
    <w:p w:rsidR="009E4B79" w:rsidRPr="00A40BF9" w:rsidRDefault="009E4B79" w:rsidP="009E4B79">
      <w:pPr>
        <w:spacing w:line="260" w:lineRule="atLeast"/>
        <w:rPr>
          <w:rFonts w:ascii="Calibri" w:eastAsia="Times New Roman" w:hAnsi="Calibri" w:cs="Times New Roman"/>
          <w:color w:val="FF0000"/>
          <w:lang w:eastAsia="pt-BR"/>
        </w:rPr>
      </w:pPr>
      <w:r w:rsidRPr="00A40BF9">
        <w:rPr>
          <w:rFonts w:ascii="Calibri" w:eastAsia="Times New Roman" w:hAnsi="Calibri" w:cs="Times New Roman"/>
          <w:color w:val="FF0000"/>
          <w:lang w:eastAsia="pt-BR"/>
        </w:rPr>
        <w:lastRenderedPageBreak/>
        <w:t xml:space="preserve">Na esteira do furacão Sandy, a cidade de Hoboken, New Jersey (EUA) reconheceram a necessidade de desenvolver uma estratégia abrangente construção de resiliência para se recuperar de e se preparar para o impacto de furacões e inundações futuras. A tempestade danificou severamente a </w:t>
      </w:r>
      <w:proofErr w:type="gramStart"/>
      <w:r w:rsidRPr="00A40BF9">
        <w:rPr>
          <w:rFonts w:ascii="Calibri" w:eastAsia="Times New Roman" w:hAnsi="Calibri" w:cs="Times New Roman"/>
          <w:color w:val="FF0000"/>
          <w:lang w:eastAsia="pt-BR"/>
        </w:rPr>
        <w:t>infra-estrutura</w:t>
      </w:r>
      <w:proofErr w:type="gramEnd"/>
      <w:r w:rsidRPr="00A40BF9">
        <w:rPr>
          <w:rFonts w:ascii="Calibri" w:eastAsia="Times New Roman" w:hAnsi="Calibri" w:cs="Times New Roman"/>
          <w:color w:val="FF0000"/>
          <w:lang w:eastAsia="pt-BR"/>
        </w:rPr>
        <w:t xml:space="preserve"> importante e crítico. sistema de esgoto da cidade transbordou como os níveis de maré alta subiu acima componentes do sistema. Danos no sistema de esgoto de inundações costeiras de água salgada foi mais destrutivo do que inundações mais comuns devido a chuvas intensas. Superstorm Sandy também inundado centrais da cidade. A bomba de inundação, projetado para bombear 50 milhões de litros de água por dia, foi severamente sobrecarregado para lidar com os 500 milhões estimados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70</w:t>
      </w:r>
      <w:proofErr w:type="gramStart"/>
      <w:r w:rsidRPr="009E4B79">
        <w:rPr>
          <w:rFonts w:ascii="Calibri" w:eastAsia="Times New Roman" w:hAnsi="Calibri" w:cs="Times New Roman"/>
          <w:color w:val="000000"/>
          <w:lang w:eastAsia="pt-BR"/>
        </w:rPr>
        <w:t xml:space="preserve"> </w:t>
      </w:r>
      <w:r w:rsidR="00F91030">
        <w:rPr>
          <w:rFonts w:ascii="Calibri" w:eastAsia="Times New Roman" w:hAnsi="Calibri" w:cs="Times New Roman"/>
          <w:color w:val="000000"/>
          <w:lang w:eastAsia="pt-BR"/>
        </w:rPr>
        <w:t xml:space="preserve"> </w:t>
      </w:r>
    </w:p>
    <w:p w:rsidR="009E4B79" w:rsidRPr="00A40BF9" w:rsidRDefault="009E4B79" w:rsidP="009E4B79">
      <w:pPr>
        <w:spacing w:line="260" w:lineRule="atLeast"/>
        <w:rPr>
          <w:rFonts w:ascii="Calibri" w:eastAsia="Times New Roman" w:hAnsi="Calibri" w:cs="Times New Roman"/>
          <w:color w:val="FF0000"/>
          <w:lang w:eastAsia="pt-BR"/>
        </w:rPr>
      </w:pPr>
      <w:r w:rsidRPr="00A40BF9">
        <w:rPr>
          <w:rFonts w:ascii="Calibri" w:eastAsia="Times New Roman" w:hAnsi="Calibri" w:cs="Times New Roman"/>
          <w:color w:val="FF0000"/>
          <w:lang w:eastAsia="pt-BR"/>
        </w:rPr>
        <w:t>galões</w:t>
      </w:r>
      <w:proofErr w:type="gramEnd"/>
      <w:r w:rsidRPr="00A40BF9">
        <w:rPr>
          <w:rFonts w:ascii="Calibri" w:eastAsia="Times New Roman" w:hAnsi="Calibri" w:cs="Times New Roman"/>
          <w:color w:val="FF0000"/>
          <w:lang w:eastAsia="pt-BR"/>
        </w:rPr>
        <w:t xml:space="preserve"> de água produzido pela tempestade. Embora a bomba funcionou imediatamente após a tempestade, ela deixou de funcionar uma vez que a cidade perdeu o poder.</w:t>
      </w:r>
    </w:p>
    <w:p w:rsidR="009E4B79" w:rsidRPr="00A40BF9" w:rsidRDefault="009E4B79" w:rsidP="009E4B79">
      <w:pPr>
        <w:spacing w:line="260" w:lineRule="atLeast"/>
        <w:rPr>
          <w:rFonts w:ascii="Calibri" w:eastAsia="Times New Roman" w:hAnsi="Calibri" w:cs="Times New Roman"/>
          <w:color w:val="FF0000"/>
          <w:lang w:eastAsia="pt-BR"/>
        </w:rPr>
      </w:pPr>
      <w:r w:rsidRPr="00A40BF9">
        <w:rPr>
          <w:rFonts w:ascii="Calibri" w:eastAsia="Times New Roman" w:hAnsi="Calibri" w:cs="Times New Roman"/>
          <w:color w:val="FF0000"/>
          <w:lang w:eastAsia="pt-BR"/>
        </w:rPr>
        <w:t xml:space="preserve">Para proteger as instalações públicas críticos de danos durante desastres, plano de redução de inundação abrangente de Hoboken inclui bombas de inundação, </w:t>
      </w:r>
      <w:proofErr w:type="gramStart"/>
      <w:r w:rsidRPr="00A40BF9">
        <w:rPr>
          <w:rFonts w:ascii="Calibri" w:eastAsia="Times New Roman" w:hAnsi="Calibri" w:cs="Times New Roman"/>
          <w:color w:val="FF0000"/>
          <w:lang w:eastAsia="pt-BR"/>
        </w:rPr>
        <w:t>infra-estruturas</w:t>
      </w:r>
      <w:proofErr w:type="gramEnd"/>
      <w:r w:rsidRPr="00A40BF9">
        <w:rPr>
          <w:rFonts w:ascii="Calibri" w:eastAsia="Times New Roman" w:hAnsi="Calibri" w:cs="Times New Roman"/>
          <w:color w:val="FF0000"/>
          <w:lang w:eastAsia="pt-BR"/>
        </w:rPr>
        <w:t xml:space="preserve"> verdes e protecção da orla costeira da elevação dos mares e tempestades. Esta estratégia centra água urbanos em torno de quatro abordagens para inundar gestão: Resista-hard infra-estrutura e paisagem suave para a defesa costeira; recomendações atraso de políticas, diretrizes e infra-estrutura urbana para abrandar a água da chuva escoamento; Loja-um circuito de infraestrutura verde interligados para armazenar e excesso de água da chuva direta; bombas de descarga de água e rotas alternativas para apoiar a drenagem.</w:t>
      </w:r>
    </w:p>
    <w:p w:rsidR="009E4B79" w:rsidRPr="00A40BF9" w:rsidRDefault="009E4B79" w:rsidP="009E4B79">
      <w:pPr>
        <w:spacing w:line="260" w:lineRule="atLeast"/>
        <w:rPr>
          <w:rFonts w:ascii="Calibri" w:eastAsia="Times New Roman" w:hAnsi="Calibri" w:cs="Times New Roman"/>
          <w:color w:val="FF0000"/>
          <w:lang w:eastAsia="pt-BR"/>
        </w:rPr>
      </w:pPr>
      <w:r w:rsidRPr="00A40BF9">
        <w:rPr>
          <w:rFonts w:ascii="Calibri" w:eastAsia="Times New Roman" w:hAnsi="Calibri" w:cs="Times New Roman"/>
          <w:color w:val="FF0000"/>
          <w:lang w:eastAsia="pt-BR"/>
        </w:rPr>
        <w:t xml:space="preserve">“Tenho vindo a defender para uma solução abrangente para os problemas de inundação de Hoboken desde que concorreu pela primeira vez para a Câmara Municipal em 2007”, disse Hoboken Mayor, Dawn Zimmer. “Este projecto irá </w:t>
      </w:r>
      <w:proofErr w:type="gramStart"/>
      <w:r w:rsidRPr="00A40BF9">
        <w:rPr>
          <w:rFonts w:ascii="Calibri" w:eastAsia="Times New Roman" w:hAnsi="Calibri" w:cs="Times New Roman"/>
          <w:color w:val="FF0000"/>
          <w:lang w:eastAsia="pt-BR"/>
        </w:rPr>
        <w:t>implementar</w:t>
      </w:r>
      <w:proofErr w:type="gramEnd"/>
      <w:r w:rsidRPr="00A40BF9">
        <w:rPr>
          <w:rFonts w:ascii="Calibri" w:eastAsia="Times New Roman" w:hAnsi="Calibri" w:cs="Times New Roman"/>
          <w:color w:val="FF0000"/>
          <w:lang w:eastAsia="pt-BR"/>
        </w:rPr>
        <w:t xml:space="preserve"> uma estratégia de gestão da água que será abrangente proteger todos os nossos residentes, empresas, e os ativos críticos que compartilhamos como o caminho [a ferrovia de trânsito rápido que liga New Jersey com Manhattan], estações de trânsito, e do hospital. Um dos elementos do plano usará parques como protecção contra inundações, criando um espaço mais aberto para os residentes para desfrutar.”A cidade está estudando a compra de três extensões de terra em área de risco de inundação para ser usado como parques. Tempestade instalações de retenção de água vai ser incorporada no projeto para reduzir o escoamento. O projeto também incluirá resistente '</w:t>
      </w:r>
      <w:proofErr w:type="gramStart"/>
      <w:r w:rsidRPr="00A40BF9">
        <w:rPr>
          <w:rFonts w:ascii="Calibri" w:eastAsia="Times New Roman" w:hAnsi="Calibri" w:cs="Times New Roman"/>
          <w:color w:val="FF0000"/>
          <w:lang w:eastAsia="pt-BR"/>
        </w:rPr>
        <w:t>infra-estruturas</w:t>
      </w:r>
      <w:proofErr w:type="gramEnd"/>
      <w:r w:rsidRPr="00A40BF9">
        <w:rPr>
          <w:rFonts w:ascii="Calibri" w:eastAsia="Times New Roman" w:hAnsi="Calibri" w:cs="Times New Roman"/>
          <w:color w:val="FF0000"/>
          <w:lang w:eastAsia="pt-BR"/>
        </w:rPr>
        <w:t xml:space="preserve"> verdes'para a gestão de várzea para reduzir os efeitos de tempestades extremas.</w:t>
      </w:r>
    </w:p>
    <w:p w:rsidR="009E4B79" w:rsidRPr="00A40BF9" w:rsidRDefault="009E4B79" w:rsidP="009E4B79">
      <w:pPr>
        <w:spacing w:line="260" w:lineRule="atLeast"/>
        <w:rPr>
          <w:rFonts w:ascii="Calibri" w:eastAsia="Times New Roman" w:hAnsi="Calibri" w:cs="Times New Roman"/>
          <w:color w:val="7030A0"/>
          <w:lang w:eastAsia="pt-BR"/>
        </w:rPr>
      </w:pPr>
      <w:r w:rsidRPr="00A40BF9">
        <w:rPr>
          <w:rFonts w:ascii="Calibri" w:eastAsia="Times New Roman" w:hAnsi="Calibri" w:cs="Times New Roman"/>
          <w:color w:val="7030A0"/>
          <w:lang w:eastAsia="pt-BR"/>
        </w:rPr>
        <w:t xml:space="preserve">Hoboken, New Jersey experimentou inundações significativa do furacão </w:t>
      </w:r>
      <w:proofErr w:type="gramStart"/>
      <w:r w:rsidRPr="00A40BF9">
        <w:rPr>
          <w:rFonts w:ascii="Calibri" w:eastAsia="Times New Roman" w:hAnsi="Calibri" w:cs="Times New Roman"/>
          <w:color w:val="7030A0"/>
          <w:lang w:eastAsia="pt-BR"/>
        </w:rPr>
        <w:t>Sandy</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71</w:t>
      </w:r>
    </w:p>
    <w:p w:rsidR="009E4B79" w:rsidRPr="00A40BF9" w:rsidRDefault="009E4B79" w:rsidP="009E4B79">
      <w:pPr>
        <w:spacing w:line="260" w:lineRule="atLeast"/>
        <w:rPr>
          <w:rFonts w:ascii="Calibri" w:eastAsia="Times New Roman" w:hAnsi="Calibri" w:cs="Times New Roman"/>
          <w:b/>
          <w:color w:val="000000"/>
          <w:lang w:eastAsia="pt-BR"/>
        </w:rPr>
      </w:pPr>
      <w:r w:rsidRPr="00A40BF9">
        <w:rPr>
          <w:rFonts w:ascii="Calibri" w:eastAsia="Times New Roman" w:hAnsi="Calibri" w:cs="Times New Roman"/>
          <w:b/>
          <w:color w:val="000000"/>
          <w:highlight w:val="cyan"/>
          <w:lang w:eastAsia="pt-BR"/>
        </w:rPr>
        <w:t xml:space="preserve">Essencial </w:t>
      </w:r>
      <w:proofErr w:type="gramStart"/>
      <w:r w:rsidRPr="00A40BF9">
        <w:rPr>
          <w:rFonts w:ascii="Calibri" w:eastAsia="Times New Roman" w:hAnsi="Calibri" w:cs="Times New Roman"/>
          <w:b/>
          <w:color w:val="000000"/>
          <w:highlight w:val="cyan"/>
          <w:lang w:eastAsia="pt-BR"/>
        </w:rPr>
        <w:t>9</w:t>
      </w:r>
      <w:proofErr w:type="gramEnd"/>
      <w:r w:rsidRPr="00A40BF9">
        <w:rPr>
          <w:rFonts w:ascii="Calibri" w:eastAsia="Times New Roman" w:hAnsi="Calibri" w:cs="Times New Roman"/>
          <w:b/>
          <w:color w:val="000000"/>
          <w:highlight w:val="cyan"/>
          <w:lang w:eastAsia="pt-BR"/>
        </w:rPr>
        <w:t>: Garantir a eficácia de Preparação e Resposta a Desastres</w:t>
      </w:r>
    </w:p>
    <w:p w:rsidR="009E4B79" w:rsidRPr="00A40BF9" w:rsidRDefault="009E4B79" w:rsidP="009E4B79">
      <w:pPr>
        <w:spacing w:line="260" w:lineRule="atLeast"/>
        <w:rPr>
          <w:rFonts w:ascii="Calibri" w:eastAsia="Times New Roman" w:hAnsi="Calibri" w:cs="Times New Roman"/>
          <w:color w:val="7030A0"/>
          <w:lang w:eastAsia="pt-BR"/>
        </w:rPr>
      </w:pPr>
      <w:r w:rsidRPr="00A40BF9">
        <w:rPr>
          <w:rFonts w:ascii="Calibri" w:eastAsia="Times New Roman" w:hAnsi="Calibri" w:cs="Times New Roman"/>
          <w:color w:val="7030A0"/>
          <w:lang w:eastAsia="pt-BR"/>
        </w:rPr>
        <w:t>“Certifique-se de resposta a desastres eficaz através da criação e actualização regular os planos de contingência e de preparação, instalação ou ligação com sistemas de alerta precoce e aumento das capacidades de emergência e de gestão.”</w:t>
      </w:r>
    </w:p>
    <w:p w:rsidR="00A40BF9" w:rsidRPr="00A40BF9" w:rsidRDefault="00A40BF9" w:rsidP="00A40BF9">
      <w:pPr>
        <w:spacing w:line="260" w:lineRule="atLeast"/>
        <w:rPr>
          <w:rFonts w:ascii="Calibri" w:eastAsia="Times New Roman" w:hAnsi="Calibri" w:cs="Times New Roman"/>
          <w:color w:val="7030A0"/>
          <w:lang w:eastAsia="pt-BR"/>
        </w:rPr>
      </w:pPr>
      <w:r w:rsidRPr="00A40BF9">
        <w:rPr>
          <w:rFonts w:ascii="Calibri" w:eastAsia="Times New Roman" w:hAnsi="Calibri" w:cs="Times New Roman"/>
          <w:color w:val="7030A0"/>
          <w:lang w:eastAsia="pt-BR"/>
        </w:rPr>
        <w:t xml:space="preserve">Garantir que os planos de contingência incluem a lei ea ordem, e fornecer as populações vulneráveis ​​com alimentos, água, suprimentos médicos, abrigo e bens de primeira </w:t>
      </w:r>
      <w:proofErr w:type="gramStart"/>
      <w:r w:rsidRPr="00A40BF9">
        <w:rPr>
          <w:rFonts w:ascii="Calibri" w:eastAsia="Times New Roman" w:hAnsi="Calibri" w:cs="Times New Roman"/>
          <w:color w:val="7030A0"/>
          <w:lang w:eastAsia="pt-BR"/>
        </w:rPr>
        <w:t>necessidade</w:t>
      </w:r>
      <w:proofErr w:type="gramEnd"/>
    </w:p>
    <w:p w:rsidR="00A40BF9" w:rsidRPr="00A40BF9" w:rsidRDefault="00A40BF9" w:rsidP="00A40BF9">
      <w:pPr>
        <w:spacing w:line="260" w:lineRule="atLeast"/>
        <w:rPr>
          <w:rFonts w:ascii="Calibri" w:eastAsia="Times New Roman" w:hAnsi="Calibri" w:cs="Times New Roman"/>
          <w:color w:val="7030A0"/>
          <w:lang w:eastAsia="pt-BR"/>
        </w:rPr>
      </w:pPr>
      <w:r w:rsidRPr="00A40BF9">
        <w:rPr>
          <w:rFonts w:ascii="Calibri" w:eastAsia="Times New Roman" w:hAnsi="Calibri" w:cs="Times New Roman"/>
          <w:color w:val="7030A0"/>
          <w:lang w:eastAsia="pt-BR"/>
        </w:rPr>
        <w:t>O Himachal Pradesh Estado Autoridade de Gestão de Calamidades (HPSDMA) organizou uma série de eventos a partir de 08 de outubro de 2013 (8º aniversário do terremoto de Kashmir) a 13 de outubro de 2013 (</w:t>
      </w:r>
      <w:proofErr w:type="gramStart"/>
      <w:r w:rsidRPr="00A40BF9">
        <w:rPr>
          <w:rFonts w:ascii="Calibri" w:eastAsia="Times New Roman" w:hAnsi="Calibri" w:cs="Times New Roman"/>
          <w:color w:val="7030A0"/>
          <w:lang w:eastAsia="pt-BR"/>
        </w:rPr>
        <w:t>iDDR</w:t>
      </w:r>
      <w:proofErr w:type="gramEnd"/>
      <w:r w:rsidRPr="00A40BF9">
        <w:rPr>
          <w:rFonts w:ascii="Calibri" w:eastAsia="Times New Roman" w:hAnsi="Calibri" w:cs="Times New Roman"/>
          <w:color w:val="7030A0"/>
          <w:lang w:eastAsia="pt-BR"/>
        </w:rPr>
        <w:t xml:space="preserve"> 2013) como parte da 'Samarth-2013'- anual conscientização em massa e campanha do edifício da capacidade do HPSDMA.</w:t>
      </w:r>
    </w:p>
    <w:p w:rsidR="009E4B79" w:rsidRPr="00A40BF9" w:rsidRDefault="009E4B79" w:rsidP="009E4B79">
      <w:pPr>
        <w:spacing w:line="260" w:lineRule="atLeast"/>
        <w:rPr>
          <w:rFonts w:ascii="Calibri" w:eastAsia="Times New Roman" w:hAnsi="Calibri" w:cs="Times New Roman"/>
          <w:b/>
          <w:color w:val="000000"/>
          <w:lang w:eastAsia="pt-BR"/>
        </w:rPr>
      </w:pPr>
      <w:r w:rsidRPr="00A40BF9">
        <w:rPr>
          <w:rFonts w:ascii="Calibri" w:eastAsia="Times New Roman" w:hAnsi="Calibri" w:cs="Times New Roman"/>
          <w:b/>
          <w:color w:val="000000"/>
          <w:highlight w:val="cyan"/>
          <w:lang w:eastAsia="pt-BR"/>
        </w:rPr>
        <w:lastRenderedPageBreak/>
        <w:t>Por quê?</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9E4B79">
        <w:rPr>
          <w:rFonts w:ascii="Calibri" w:eastAsia="Times New Roman" w:hAnsi="Calibri" w:cs="Times New Roman"/>
          <w:color w:val="000000"/>
          <w:lang w:eastAsia="pt-BR"/>
        </w:rPr>
        <w:t>preparação</w:t>
      </w:r>
      <w:proofErr w:type="gramEnd"/>
      <w:r w:rsidRPr="009E4B79">
        <w:rPr>
          <w:rFonts w:ascii="Calibri" w:eastAsia="Times New Roman" w:hAnsi="Calibri" w:cs="Times New Roman"/>
          <w:color w:val="000000"/>
          <w:lang w:eastAsia="pt-BR"/>
        </w:rPr>
        <w:t xml:space="preserve"> para emergências e planos de resposta a salvar vidas e bens, e muitas vezes contribuem para a resiliência e recuperação pós-desastre por diminuir o impacto de um desastre. esforços de preparação e sistemas de alerta precoce ajudar a garantir que cidades, comunidades e indivíduos podem agir em tempo útil e reduzir danos pessoais, perda de vidas e danos à propriedade.</w:t>
      </w:r>
    </w:p>
    <w:p w:rsidR="009E4B79" w:rsidRPr="00A40BF9" w:rsidRDefault="009E4B79" w:rsidP="009E4B79">
      <w:pPr>
        <w:spacing w:line="260" w:lineRule="atLeast"/>
        <w:rPr>
          <w:rFonts w:ascii="Calibri" w:eastAsia="Times New Roman" w:hAnsi="Calibri" w:cs="Times New Roman"/>
          <w:b/>
          <w:color w:val="000000"/>
          <w:lang w:eastAsia="pt-BR"/>
        </w:rPr>
      </w:pPr>
      <w:r w:rsidRPr="00A40BF9">
        <w:rPr>
          <w:rFonts w:ascii="Calibri" w:eastAsia="Times New Roman" w:hAnsi="Calibri" w:cs="Times New Roman"/>
          <w:b/>
          <w:color w:val="000000"/>
          <w:highlight w:val="cyan"/>
          <w:lang w:eastAsia="pt-BR"/>
        </w:rPr>
        <w:t>Como?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Manter um plano de gestão de desastres que descreve a mitigação da cidade, preparação e resposta a emergências locais.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 Estabelecer que o plano </w:t>
      </w:r>
      <w:proofErr w:type="gramStart"/>
      <w:r w:rsidRPr="009E4B79">
        <w:rPr>
          <w:rFonts w:ascii="Calibri" w:eastAsia="Times New Roman" w:hAnsi="Calibri" w:cs="Times New Roman"/>
          <w:color w:val="000000"/>
          <w:lang w:eastAsia="pt-BR"/>
        </w:rPr>
        <w:t>prevê</w:t>
      </w:r>
      <w:proofErr w:type="gramEnd"/>
      <w:r w:rsidRPr="009E4B79">
        <w:rPr>
          <w:rFonts w:ascii="Calibri" w:eastAsia="Times New Roman" w:hAnsi="Calibri" w:cs="Times New Roman"/>
          <w:color w:val="000000"/>
          <w:lang w:eastAsia="pt-BR"/>
        </w:rPr>
        <w:t xml:space="preserve"> a estratégia urbana, organização e estrutura para a preparação e resposta a desastres, incluindo detalhes para os papéis, responsabilidades, recursos, cooperação e modalidades de coordenação entre as partes interessadas.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Fazer arranjos para continuar funções críticas em situações de emergência.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 Manter </w:t>
      </w:r>
      <w:proofErr w:type="gramStart"/>
      <w:r w:rsidRPr="009E4B79">
        <w:rPr>
          <w:rFonts w:ascii="Calibri" w:eastAsia="Times New Roman" w:hAnsi="Calibri" w:cs="Times New Roman"/>
          <w:color w:val="000000"/>
          <w:lang w:eastAsia="pt-BR"/>
        </w:rPr>
        <w:t>planos de nível da cidade exaustivas</w:t>
      </w:r>
      <w:proofErr w:type="gramEnd"/>
      <w:r w:rsidRPr="009E4B79">
        <w:rPr>
          <w:rFonts w:ascii="Calibri" w:eastAsia="Times New Roman" w:hAnsi="Calibri" w:cs="Times New Roman"/>
          <w:color w:val="000000"/>
          <w:lang w:eastAsia="pt-BR"/>
        </w:rPr>
        <w:t xml:space="preserve"> e actualizadas que descrevem como o governo e outros serviços essenciais devem permanecer em funcionamento em caso de uma emergência.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Apoiar o plano com capacidade adequada e os recursos necessários para o propósito de resposta de emergência (por exemplo, voluntários e equipamentos de resgate).</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Ligar a cidade de Sistemas de Alerta Precoce relevantes (EWS).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Certifique-se que EWS tem acesso à informação para todos os eventos de perigo pertinentes.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 Estabelecer que EW transmissões </w:t>
      </w:r>
      <w:proofErr w:type="gramStart"/>
      <w:r w:rsidRPr="009E4B79">
        <w:rPr>
          <w:rFonts w:ascii="Calibri" w:eastAsia="Times New Roman" w:hAnsi="Calibri" w:cs="Times New Roman"/>
          <w:color w:val="000000"/>
          <w:lang w:eastAsia="pt-BR"/>
        </w:rPr>
        <w:t>têm</w:t>
      </w:r>
      <w:proofErr w:type="gramEnd"/>
      <w:r w:rsidRPr="009E4B79">
        <w:rPr>
          <w:rFonts w:ascii="Calibri" w:eastAsia="Times New Roman" w:hAnsi="Calibri" w:cs="Times New Roman"/>
          <w:color w:val="000000"/>
          <w:lang w:eastAsia="pt-BR"/>
        </w:rPr>
        <w:t xml:space="preserve"> cobertura em toda a cidade suficiente para alertar a população.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Preparar e manter recursos e instrumentos adequados utilizados para a divulgação de alertas através de diversos meios (mídias sociais, rádio, SMS, sirenes, etc.).</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72</w:t>
      </w:r>
      <w:proofErr w:type="gramStart"/>
      <w:r w:rsidRPr="009E4B79">
        <w:rPr>
          <w:rFonts w:ascii="Calibri" w:eastAsia="Times New Roman" w:hAnsi="Calibri" w:cs="Times New Roman"/>
          <w:color w:val="000000"/>
          <w:lang w:eastAsia="pt-BR"/>
        </w:rPr>
        <w:t xml:space="preserve"> </w:t>
      </w:r>
      <w:r w:rsidR="00F91030">
        <w:rPr>
          <w:rFonts w:ascii="Calibri" w:eastAsia="Times New Roman" w:hAnsi="Calibri" w:cs="Times New Roman"/>
          <w:color w:val="000000"/>
          <w:lang w:eastAsia="pt-BR"/>
        </w:rPr>
        <w:t xml:space="preserve"> </w:t>
      </w:r>
    </w:p>
    <w:p w:rsidR="009E4B79" w:rsidRPr="00A40BF9" w:rsidRDefault="009E4B79" w:rsidP="009E4B79">
      <w:pPr>
        <w:spacing w:line="260" w:lineRule="atLeast"/>
        <w:rPr>
          <w:rFonts w:ascii="Calibri" w:eastAsia="Times New Roman" w:hAnsi="Calibri" w:cs="Times New Roman"/>
          <w:b/>
          <w:color w:val="000000"/>
          <w:lang w:eastAsia="pt-BR"/>
        </w:rPr>
      </w:pPr>
      <w:proofErr w:type="gramEnd"/>
      <w:r w:rsidRPr="00A40BF9">
        <w:rPr>
          <w:rFonts w:ascii="Calibri" w:eastAsia="Times New Roman" w:hAnsi="Calibri" w:cs="Times New Roman"/>
          <w:b/>
          <w:color w:val="000000"/>
          <w:highlight w:val="cyan"/>
          <w:lang w:eastAsia="pt-BR"/>
        </w:rPr>
        <w:t>Exemplos</w:t>
      </w:r>
    </w:p>
    <w:p w:rsidR="009E4B79" w:rsidRPr="00A40BF9" w:rsidRDefault="009E4B79" w:rsidP="009E4B79">
      <w:pPr>
        <w:spacing w:line="260" w:lineRule="atLeast"/>
        <w:rPr>
          <w:rFonts w:ascii="Calibri" w:eastAsia="Times New Roman" w:hAnsi="Calibri" w:cs="Times New Roman"/>
          <w:b/>
          <w:color w:val="000000"/>
          <w:lang w:eastAsia="pt-BR"/>
        </w:rPr>
      </w:pPr>
      <w:r w:rsidRPr="00A40BF9">
        <w:rPr>
          <w:rFonts w:ascii="Calibri" w:eastAsia="Times New Roman" w:hAnsi="Calibri" w:cs="Times New Roman"/>
          <w:b/>
          <w:color w:val="000000"/>
          <w:lang w:eastAsia="pt-BR"/>
        </w:rPr>
        <w:t xml:space="preserve">Manchester, UK: Trabalhar em conjunto para mitigar e responder aos </w:t>
      </w:r>
      <w:proofErr w:type="gramStart"/>
      <w:r w:rsidRPr="00A40BF9">
        <w:rPr>
          <w:rFonts w:ascii="Calibri" w:eastAsia="Times New Roman" w:hAnsi="Calibri" w:cs="Times New Roman"/>
          <w:b/>
          <w:color w:val="000000"/>
          <w:lang w:eastAsia="pt-BR"/>
        </w:rPr>
        <w:t>Incêndios</w:t>
      </w:r>
      <w:proofErr w:type="gramEnd"/>
    </w:p>
    <w:p w:rsidR="009E4B79" w:rsidRPr="00A40BF9" w:rsidRDefault="009E4B79" w:rsidP="009E4B79">
      <w:pPr>
        <w:spacing w:line="260" w:lineRule="atLeast"/>
        <w:rPr>
          <w:rFonts w:ascii="Calibri" w:eastAsia="Times New Roman" w:hAnsi="Calibri" w:cs="Times New Roman"/>
          <w:color w:val="FF0000"/>
          <w:lang w:eastAsia="pt-BR"/>
        </w:rPr>
      </w:pPr>
      <w:r w:rsidRPr="00A40BF9">
        <w:rPr>
          <w:rFonts w:ascii="Calibri" w:eastAsia="Times New Roman" w:hAnsi="Calibri" w:cs="Times New Roman"/>
          <w:color w:val="FF0000"/>
          <w:lang w:eastAsia="pt-BR"/>
        </w:rPr>
        <w:t xml:space="preserve">Em agosto de 2013, um incêndio começou em um local de transferência de resíduos utilizados para armazenar milhares de toneladas de resíduos inflamáveis. </w:t>
      </w:r>
      <w:proofErr w:type="gramStart"/>
      <w:r w:rsidRPr="00A40BF9">
        <w:rPr>
          <w:rFonts w:ascii="Calibri" w:eastAsia="Times New Roman" w:hAnsi="Calibri" w:cs="Times New Roman"/>
          <w:color w:val="FF0000"/>
          <w:lang w:eastAsia="pt-BR"/>
        </w:rPr>
        <w:t>serviços</w:t>
      </w:r>
      <w:proofErr w:type="gramEnd"/>
      <w:r w:rsidRPr="00A40BF9">
        <w:rPr>
          <w:rFonts w:ascii="Calibri" w:eastAsia="Times New Roman" w:hAnsi="Calibri" w:cs="Times New Roman"/>
          <w:color w:val="FF0000"/>
          <w:lang w:eastAsia="pt-BR"/>
        </w:rPr>
        <w:t xml:space="preserve"> de emergência maior de Manchester trabalhou incansavelmente durante 21 dias para apagar o fogo e proteger as comunidades locais. Como previamente acordado pela Greater Manchester Resilience Forum-a parceria de toda a conurbação que coordena atividades relacionadas </w:t>
      </w:r>
      <w:proofErr w:type="gramStart"/>
      <w:r w:rsidRPr="00A40BF9">
        <w:rPr>
          <w:rFonts w:ascii="Calibri" w:eastAsia="Times New Roman" w:hAnsi="Calibri" w:cs="Times New Roman"/>
          <w:color w:val="FF0000"/>
          <w:lang w:eastAsia="pt-BR"/>
        </w:rPr>
        <w:t>à</w:t>
      </w:r>
      <w:proofErr w:type="gramEnd"/>
      <w:r w:rsidRPr="00A40BF9">
        <w:rPr>
          <w:rFonts w:ascii="Calibri" w:eastAsia="Times New Roman" w:hAnsi="Calibri" w:cs="Times New Roman"/>
          <w:color w:val="FF0000"/>
          <w:lang w:eastAsia="pt-BR"/>
        </w:rPr>
        <w:t xml:space="preserve"> cíveis-as organizações que estiveram envolvidas na luta contra o fogo se reuniram no rescaldo de realizar uma revisão pós-evento, identificar as lições aprendidas e recomendar ações futuras.</w:t>
      </w:r>
    </w:p>
    <w:p w:rsidR="009E4B79" w:rsidRPr="00A40BF9" w:rsidRDefault="009E4B79" w:rsidP="009E4B79">
      <w:pPr>
        <w:spacing w:line="260" w:lineRule="atLeast"/>
        <w:rPr>
          <w:rFonts w:ascii="Calibri" w:eastAsia="Times New Roman" w:hAnsi="Calibri" w:cs="Times New Roman"/>
          <w:color w:val="FF0000"/>
          <w:lang w:eastAsia="pt-BR"/>
        </w:rPr>
      </w:pPr>
      <w:r w:rsidRPr="00A40BF9">
        <w:rPr>
          <w:rFonts w:ascii="Calibri" w:eastAsia="Times New Roman" w:hAnsi="Calibri" w:cs="Times New Roman"/>
          <w:color w:val="FF0000"/>
          <w:lang w:eastAsia="pt-BR"/>
        </w:rPr>
        <w:t xml:space="preserve">Como resultado, </w:t>
      </w:r>
      <w:proofErr w:type="gramStart"/>
      <w:r w:rsidRPr="00A40BF9">
        <w:rPr>
          <w:rFonts w:ascii="Calibri" w:eastAsia="Times New Roman" w:hAnsi="Calibri" w:cs="Times New Roman"/>
          <w:color w:val="FF0000"/>
          <w:lang w:eastAsia="pt-BR"/>
        </w:rPr>
        <w:t>novos e coletivos formas</w:t>
      </w:r>
      <w:proofErr w:type="gramEnd"/>
      <w:r w:rsidRPr="00A40BF9">
        <w:rPr>
          <w:rFonts w:ascii="Calibri" w:eastAsia="Times New Roman" w:hAnsi="Calibri" w:cs="Times New Roman"/>
          <w:color w:val="FF0000"/>
          <w:lang w:eastAsia="pt-BR"/>
        </w:rPr>
        <w:t xml:space="preserve"> de trabalho foram estabelecidos para mitigar o risco de incêndio e de responder se ocorrerem incêndios. Os primeiros processos envolvidos para identificar terras apropriadas para novos sites. Consultores que auxiliam no desenvolvimento de condições que devem ser cumpridas para a permissão de planeamento para ser concedida, promovendo assim a operação segura do site. A aplicação </w:t>
      </w:r>
      <w:proofErr w:type="gramStart"/>
      <w:r w:rsidRPr="00A40BF9">
        <w:rPr>
          <w:rFonts w:ascii="Calibri" w:eastAsia="Times New Roman" w:hAnsi="Calibri" w:cs="Times New Roman"/>
          <w:color w:val="FF0000"/>
          <w:lang w:eastAsia="pt-BR"/>
        </w:rPr>
        <w:t>conjunta segundo envolvido</w:t>
      </w:r>
      <w:proofErr w:type="gramEnd"/>
      <w:r w:rsidRPr="00A40BF9">
        <w:rPr>
          <w:rFonts w:ascii="Calibri" w:eastAsia="Times New Roman" w:hAnsi="Calibri" w:cs="Times New Roman"/>
          <w:color w:val="FF0000"/>
          <w:lang w:eastAsia="pt-BR"/>
        </w:rPr>
        <w:t xml:space="preserve">. Embora as agências públicas </w:t>
      </w:r>
      <w:proofErr w:type="gramStart"/>
      <w:r w:rsidRPr="00A40BF9">
        <w:rPr>
          <w:rFonts w:ascii="Calibri" w:eastAsia="Times New Roman" w:hAnsi="Calibri" w:cs="Times New Roman"/>
          <w:color w:val="FF0000"/>
          <w:lang w:eastAsia="pt-BR"/>
        </w:rPr>
        <w:t>seria</w:t>
      </w:r>
      <w:proofErr w:type="gramEnd"/>
      <w:r w:rsidRPr="00A40BF9">
        <w:rPr>
          <w:rFonts w:ascii="Calibri" w:eastAsia="Times New Roman" w:hAnsi="Calibri" w:cs="Times New Roman"/>
          <w:color w:val="FF0000"/>
          <w:lang w:eastAsia="pt-BR"/>
        </w:rPr>
        <w:t xml:space="preserve"> inicialmente trabalhar com os proprietários do site para promover práticas seguras de trabalho, parceiros estabelecida como ações de execução pode, </w:t>
      </w:r>
      <w:r w:rsidRPr="00A40BF9">
        <w:rPr>
          <w:rFonts w:ascii="Calibri" w:eastAsia="Times New Roman" w:hAnsi="Calibri" w:cs="Times New Roman"/>
          <w:color w:val="FF0000"/>
          <w:lang w:eastAsia="pt-BR"/>
        </w:rPr>
        <w:lastRenderedPageBreak/>
        <w:t>se necessário, ser coordenados para reduzir os riscos no local. Por último, tendo as lições aprendidas a partir de vários incêndios em locais de transferência de resíduos em Greater Manchester, um plano conjunto capturado estratégias de resposta de sucesso para minimizar a saúde, ambientais e econômicos de tais incêndios.</w:t>
      </w:r>
    </w:p>
    <w:p w:rsidR="009E4B79" w:rsidRPr="009E4B79" w:rsidRDefault="009E4B79" w:rsidP="009E4B79">
      <w:pPr>
        <w:spacing w:line="260" w:lineRule="atLeast"/>
        <w:rPr>
          <w:rFonts w:ascii="Calibri" w:eastAsia="Times New Roman" w:hAnsi="Calibri" w:cs="Times New Roman"/>
          <w:color w:val="000000"/>
          <w:lang w:eastAsia="pt-BR"/>
        </w:rPr>
      </w:pPr>
      <w:r w:rsidRPr="00A40BF9">
        <w:rPr>
          <w:rFonts w:ascii="Calibri" w:eastAsia="Times New Roman" w:hAnsi="Calibri" w:cs="Times New Roman"/>
          <w:color w:val="7030A0"/>
          <w:lang w:eastAsia="pt-BR"/>
        </w:rPr>
        <w:t>Media City em Manchester</w:t>
      </w:r>
      <w:r w:rsidRPr="009E4B79">
        <w:rPr>
          <w:rFonts w:ascii="Calibri" w:eastAsia="Times New Roman" w:hAnsi="Calibri" w:cs="Times New Roman"/>
          <w:color w:val="000000"/>
          <w:lang w:eastAsia="pt-BR"/>
        </w:rPr>
        <w:t>.</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73</w:t>
      </w:r>
    </w:p>
    <w:p w:rsidR="009E4B79" w:rsidRPr="00A40BF9" w:rsidRDefault="009E4B79" w:rsidP="009E4B79">
      <w:pPr>
        <w:spacing w:line="260" w:lineRule="atLeast"/>
        <w:rPr>
          <w:rFonts w:ascii="Calibri" w:eastAsia="Times New Roman" w:hAnsi="Calibri" w:cs="Times New Roman"/>
          <w:b/>
          <w:color w:val="000000"/>
          <w:lang w:eastAsia="pt-BR"/>
        </w:rPr>
      </w:pPr>
      <w:r w:rsidRPr="00A40BF9">
        <w:rPr>
          <w:rFonts w:ascii="Calibri" w:eastAsia="Times New Roman" w:hAnsi="Calibri" w:cs="Times New Roman"/>
          <w:b/>
          <w:color w:val="000000"/>
          <w:lang w:eastAsia="pt-BR"/>
        </w:rPr>
        <w:t xml:space="preserve">Cebu, Filipinas: Evacuação Salva ilha inteira de Typhoon </w:t>
      </w:r>
      <w:proofErr w:type="gramStart"/>
      <w:r w:rsidRPr="00A40BF9">
        <w:rPr>
          <w:rFonts w:ascii="Calibri" w:eastAsia="Times New Roman" w:hAnsi="Calibri" w:cs="Times New Roman"/>
          <w:b/>
          <w:color w:val="000000"/>
          <w:lang w:eastAsia="pt-BR"/>
        </w:rPr>
        <w:t>Haiyan</w:t>
      </w:r>
      <w:proofErr w:type="gramEnd"/>
    </w:p>
    <w:p w:rsidR="009E4B79" w:rsidRPr="00A40BF9" w:rsidRDefault="009E4B79" w:rsidP="009E4B79">
      <w:pPr>
        <w:spacing w:line="260" w:lineRule="atLeast"/>
        <w:rPr>
          <w:rFonts w:ascii="Calibri" w:eastAsia="Times New Roman" w:hAnsi="Calibri" w:cs="Times New Roman"/>
          <w:color w:val="FF0000"/>
          <w:lang w:eastAsia="pt-BR"/>
        </w:rPr>
      </w:pPr>
      <w:r w:rsidRPr="00A40BF9">
        <w:rPr>
          <w:rFonts w:ascii="Calibri" w:eastAsia="Times New Roman" w:hAnsi="Calibri" w:cs="Times New Roman"/>
          <w:color w:val="FF0000"/>
          <w:lang w:eastAsia="pt-BR"/>
        </w:rPr>
        <w:t>O prompt de evacuação da maioria das 1.000 pessoas a partir de uma pequena ilha salvou muitas vidas, quando muitas casas foram danificadas ou destruídas pelo tufão Haiyan no final de 2013. O ex-prefeito de San Francisco, Cebu (Filipinas), Alfredo Arquillano, disse anos de trabalho para fortalecer a preparação da comunidade e reduzir o risco de desastres impediu uma catástrofe para os moradores de tulang Diyot. “No dia anterior, quando ficou claro o quão ruim o tufão seria, decidimos evacuar todas as 1.000 pessoas. Porque nós temos feito muito trabalho de risco de desastres, todos entenderam plenamente a necessidade de mover-se para a segurança</w:t>
      </w:r>
      <w:proofErr w:type="gramStart"/>
      <w:r w:rsidRPr="00A40BF9">
        <w:rPr>
          <w:rFonts w:ascii="Calibri" w:eastAsia="Times New Roman" w:hAnsi="Calibri" w:cs="Times New Roman"/>
          <w:color w:val="FF0000"/>
          <w:lang w:eastAsia="pt-BR"/>
        </w:rPr>
        <w:t xml:space="preserve"> “</w:t>
      </w:r>
      <w:proofErr w:type="gramEnd"/>
      <w:r w:rsidRPr="00A40BF9">
        <w:rPr>
          <w:rFonts w:ascii="Calibri" w:eastAsia="Times New Roman" w:hAnsi="Calibri" w:cs="Times New Roman"/>
          <w:color w:val="FF0000"/>
          <w:lang w:eastAsia="pt-BR"/>
        </w:rPr>
        <w:t xml:space="preserve">, disse Arquillano. Antes da tempestade </w:t>
      </w:r>
      <w:proofErr w:type="gramStart"/>
      <w:r w:rsidRPr="00A40BF9">
        <w:rPr>
          <w:rFonts w:ascii="Calibri" w:eastAsia="Times New Roman" w:hAnsi="Calibri" w:cs="Times New Roman"/>
          <w:color w:val="FF0000"/>
          <w:lang w:eastAsia="pt-BR"/>
        </w:rPr>
        <w:t>chegou</w:t>
      </w:r>
      <w:proofErr w:type="gramEnd"/>
      <w:r w:rsidRPr="00A40BF9">
        <w:rPr>
          <w:rFonts w:ascii="Calibri" w:eastAsia="Times New Roman" w:hAnsi="Calibri" w:cs="Times New Roman"/>
          <w:color w:val="FF0000"/>
          <w:lang w:eastAsia="pt-BR"/>
        </w:rPr>
        <w:t xml:space="preserve">, todos os moradores foram realocados para centros de evacuação designados, dentro e fora da ilha. Como resultado de exercícios de preparação para o governo </w:t>
      </w:r>
      <w:proofErr w:type="gramStart"/>
      <w:r w:rsidRPr="00A40BF9">
        <w:rPr>
          <w:rFonts w:ascii="Calibri" w:eastAsia="Times New Roman" w:hAnsi="Calibri" w:cs="Times New Roman"/>
          <w:color w:val="FF0000"/>
          <w:lang w:eastAsia="pt-BR"/>
        </w:rPr>
        <w:t>local,</w:t>
      </w:r>
      <w:proofErr w:type="gramEnd"/>
      <w:r w:rsidRPr="00A40BF9">
        <w:rPr>
          <w:rFonts w:ascii="Calibri" w:eastAsia="Times New Roman" w:hAnsi="Calibri" w:cs="Times New Roman"/>
          <w:color w:val="FF0000"/>
          <w:lang w:eastAsia="pt-BR"/>
        </w:rPr>
        <w:t xml:space="preserve">não foi difícil convencer as pessoas a mudar-se para um local seguro. “Isso mostra que a preparação paga. Temos vindo a trabalhar </w:t>
      </w:r>
      <w:proofErr w:type="gramStart"/>
      <w:r w:rsidRPr="00A40BF9">
        <w:rPr>
          <w:rFonts w:ascii="Calibri" w:eastAsia="Times New Roman" w:hAnsi="Calibri" w:cs="Times New Roman"/>
          <w:color w:val="FF0000"/>
          <w:lang w:eastAsia="pt-BR"/>
        </w:rPr>
        <w:t>há</w:t>
      </w:r>
      <w:proofErr w:type="gramEnd"/>
      <w:r w:rsidRPr="00A40BF9">
        <w:rPr>
          <w:rFonts w:ascii="Calibri" w:eastAsia="Times New Roman" w:hAnsi="Calibri" w:cs="Times New Roman"/>
          <w:color w:val="FF0000"/>
          <w:lang w:eastAsia="pt-BR"/>
        </w:rPr>
        <w:t xml:space="preserve"> anos em procedimentos de alerta e evacuação início. O nível de consciência da comunidade era tão alta que correu bem “, diz o Sr. Arquillano. Portanto, tulang Diyot alcançou um feito notável: </w:t>
      </w:r>
      <w:proofErr w:type="gramStart"/>
      <w:r w:rsidRPr="00A40BF9">
        <w:rPr>
          <w:rFonts w:ascii="Calibri" w:eastAsia="Times New Roman" w:hAnsi="Calibri" w:cs="Times New Roman"/>
          <w:color w:val="FF0000"/>
          <w:lang w:eastAsia="pt-BR"/>
        </w:rPr>
        <w:t>zero vítimas</w:t>
      </w:r>
      <w:proofErr w:type="gramEnd"/>
      <w:r w:rsidRPr="00A40BF9">
        <w:rPr>
          <w:rFonts w:ascii="Calibri" w:eastAsia="Times New Roman" w:hAnsi="Calibri" w:cs="Times New Roman"/>
          <w:color w:val="FF0000"/>
          <w:lang w:eastAsia="pt-BR"/>
        </w:rPr>
        <w:t>.</w:t>
      </w:r>
    </w:p>
    <w:p w:rsidR="009E4B79" w:rsidRPr="00A40BF9" w:rsidRDefault="009E4B79" w:rsidP="009E4B79">
      <w:pPr>
        <w:spacing w:line="260" w:lineRule="atLeast"/>
        <w:rPr>
          <w:rFonts w:ascii="Calibri" w:eastAsia="Times New Roman" w:hAnsi="Calibri" w:cs="Times New Roman"/>
          <w:color w:val="FF0000"/>
          <w:lang w:eastAsia="pt-BR"/>
        </w:rPr>
      </w:pPr>
      <w:r w:rsidRPr="00A40BF9">
        <w:rPr>
          <w:rFonts w:ascii="Calibri" w:eastAsia="Times New Roman" w:hAnsi="Calibri" w:cs="Times New Roman"/>
          <w:color w:val="FF0000"/>
          <w:lang w:eastAsia="pt-BR"/>
        </w:rPr>
        <w:t xml:space="preserve">Mr. Arquillano é um campeão do tornar as cidades Campanha resiliente, e San Francisco ganhou o Prêmio Sasakawa da ONU de 2011 para a Redução do Risco de Desastres para o seu trabalho comunitário, com base no 'sistema </w:t>
      </w:r>
      <w:proofErr w:type="gramStart"/>
      <w:r w:rsidRPr="00A40BF9">
        <w:rPr>
          <w:rFonts w:ascii="Calibri" w:eastAsia="Times New Roman" w:hAnsi="Calibri" w:cs="Times New Roman"/>
          <w:color w:val="FF0000"/>
          <w:lang w:eastAsia="pt-BR"/>
        </w:rPr>
        <w:t>Purok,</w:t>
      </w:r>
      <w:proofErr w:type="gramEnd"/>
      <w:r w:rsidRPr="00A40BF9">
        <w:rPr>
          <w:rFonts w:ascii="Calibri" w:eastAsia="Times New Roman" w:hAnsi="Calibri" w:cs="Times New Roman"/>
          <w:color w:val="FF0000"/>
          <w:lang w:eastAsia="pt-BR"/>
        </w:rPr>
        <w:t>' um método indígena de auto-organização. Assista a um vídeo sobre a evacuação de tulang Diyot: http://bit.ly/1y9AwAy</w:t>
      </w:r>
    </w:p>
    <w:p w:rsidR="009E4B79" w:rsidRPr="00A40BF9" w:rsidRDefault="009E4B79" w:rsidP="009E4B79">
      <w:pPr>
        <w:spacing w:line="260" w:lineRule="atLeast"/>
        <w:rPr>
          <w:rFonts w:ascii="Calibri" w:eastAsia="Times New Roman" w:hAnsi="Calibri" w:cs="Times New Roman"/>
          <w:color w:val="7030A0"/>
          <w:lang w:eastAsia="pt-BR"/>
        </w:rPr>
      </w:pPr>
      <w:r w:rsidRPr="00A40BF9">
        <w:rPr>
          <w:rFonts w:ascii="Calibri" w:eastAsia="Times New Roman" w:hAnsi="Calibri" w:cs="Times New Roman"/>
          <w:color w:val="7030A0"/>
          <w:lang w:eastAsia="pt-BR"/>
        </w:rPr>
        <w:t>A pequena ilha de tulang Diyot em Cebu, Filipinas.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74</w:t>
      </w:r>
      <w:proofErr w:type="gramStart"/>
      <w:r w:rsidRPr="009E4B79">
        <w:rPr>
          <w:rFonts w:ascii="Calibri" w:eastAsia="Times New Roman" w:hAnsi="Calibri" w:cs="Times New Roman"/>
          <w:color w:val="000000"/>
          <w:lang w:eastAsia="pt-BR"/>
        </w:rPr>
        <w:t xml:space="preserve"> </w:t>
      </w:r>
      <w:r w:rsidR="00F91030">
        <w:rPr>
          <w:rFonts w:ascii="Calibri" w:eastAsia="Times New Roman" w:hAnsi="Calibri" w:cs="Times New Roman"/>
          <w:color w:val="000000"/>
          <w:lang w:eastAsia="pt-BR"/>
        </w:rPr>
        <w:t xml:space="preserve"> </w:t>
      </w:r>
    </w:p>
    <w:p w:rsidR="009E4B79" w:rsidRPr="00A40BF9" w:rsidRDefault="009E4B79" w:rsidP="009E4B79">
      <w:pPr>
        <w:spacing w:line="260" w:lineRule="atLeast"/>
        <w:rPr>
          <w:rFonts w:ascii="Calibri" w:eastAsia="Times New Roman" w:hAnsi="Calibri" w:cs="Times New Roman"/>
          <w:b/>
          <w:color w:val="000000"/>
          <w:lang w:eastAsia="pt-BR"/>
        </w:rPr>
      </w:pPr>
      <w:proofErr w:type="gramEnd"/>
      <w:r w:rsidRPr="00A40BF9">
        <w:rPr>
          <w:rFonts w:ascii="Calibri" w:eastAsia="Times New Roman" w:hAnsi="Calibri" w:cs="Times New Roman"/>
          <w:b/>
          <w:color w:val="000000"/>
          <w:lang w:eastAsia="pt-BR"/>
        </w:rPr>
        <w:t xml:space="preserve">Galle, Sri Lanka: Village-Nível comitês Desastre para alerta de tsunamis e </w:t>
      </w:r>
      <w:proofErr w:type="gramStart"/>
      <w:r w:rsidRPr="00A40BF9">
        <w:rPr>
          <w:rFonts w:ascii="Calibri" w:eastAsia="Times New Roman" w:hAnsi="Calibri" w:cs="Times New Roman"/>
          <w:b/>
          <w:color w:val="000000"/>
          <w:lang w:eastAsia="pt-BR"/>
        </w:rPr>
        <w:t>Resposta</w:t>
      </w:r>
      <w:proofErr w:type="gramEnd"/>
    </w:p>
    <w:p w:rsidR="009E4B79" w:rsidRPr="00A40BF9" w:rsidRDefault="009E4B79" w:rsidP="009E4B79">
      <w:pPr>
        <w:spacing w:line="260" w:lineRule="atLeast"/>
        <w:rPr>
          <w:rFonts w:ascii="Calibri" w:eastAsia="Times New Roman" w:hAnsi="Calibri" w:cs="Times New Roman"/>
          <w:color w:val="FF0000"/>
          <w:lang w:eastAsia="pt-BR"/>
        </w:rPr>
      </w:pPr>
      <w:r w:rsidRPr="00A40BF9">
        <w:rPr>
          <w:rFonts w:ascii="Calibri" w:eastAsia="Times New Roman" w:hAnsi="Calibri" w:cs="Times New Roman"/>
          <w:color w:val="FF0000"/>
          <w:lang w:eastAsia="pt-BR"/>
        </w:rPr>
        <w:t>Galle foi um dos distritos mais afetados no Sri Lanka após o tsunami do Oceano Índico de Dezembro de 2004, que matou 4.330 pessoas e deslocadas 26,278 famílias. A fim de melhor preparar as comunidades para os perigos costeiros iminentes, a Unidade de Galle District Gestão de Desastres de Coordenação (DDMCU), sob a orientação do Centro de Gestão de Desastres e o Secretário Distrito Galle, as comissões de gestão de desastres aldeia formados em 146 aldeias costeiras situadas ao longo Galle de 72- km litoral.</w:t>
      </w:r>
    </w:p>
    <w:p w:rsidR="009E4B79" w:rsidRPr="00A40BF9" w:rsidRDefault="009E4B79" w:rsidP="009E4B79">
      <w:pPr>
        <w:spacing w:line="260" w:lineRule="atLeast"/>
        <w:rPr>
          <w:rFonts w:ascii="Calibri" w:eastAsia="Times New Roman" w:hAnsi="Calibri" w:cs="Times New Roman"/>
          <w:color w:val="FF0000"/>
          <w:lang w:eastAsia="pt-BR"/>
        </w:rPr>
      </w:pPr>
      <w:r w:rsidRPr="00A40BF9">
        <w:rPr>
          <w:rFonts w:ascii="Calibri" w:eastAsia="Times New Roman" w:hAnsi="Calibri" w:cs="Times New Roman"/>
          <w:color w:val="FF0000"/>
          <w:lang w:eastAsia="pt-BR"/>
        </w:rPr>
        <w:t xml:space="preserve">A finalidade de criar as comissões nível da aldeia foi disseminar alertas precoces, tomar medidas de resposta de emergência, distribuir suprimentos de socorro, e proteger os direitos humanos das vítimas do desastre. Como parte deste exercício, cinco subcomitês foram formados e treinados para alerta precoce, busca e salvamento, primeiros socorros, gestão de campos e segurança, demonstrando a participação da comunidade sólida no processo. </w:t>
      </w:r>
      <w:proofErr w:type="gramStart"/>
      <w:r w:rsidRPr="00A40BF9">
        <w:rPr>
          <w:rFonts w:ascii="Calibri" w:eastAsia="Times New Roman" w:hAnsi="Calibri" w:cs="Times New Roman"/>
          <w:color w:val="FF0000"/>
          <w:lang w:eastAsia="pt-BR"/>
        </w:rPr>
        <w:t>Os membros do Comitê incluiu</w:t>
      </w:r>
      <w:proofErr w:type="gramEnd"/>
      <w:r w:rsidRPr="00A40BF9">
        <w:rPr>
          <w:rFonts w:ascii="Calibri" w:eastAsia="Times New Roman" w:hAnsi="Calibri" w:cs="Times New Roman"/>
          <w:color w:val="FF0000"/>
          <w:lang w:eastAsia="pt-BR"/>
        </w:rPr>
        <w:t xml:space="preserve"> os líderes da aldeia, líderes religiosos e membros da comunidade. Cada aldeia com o apoio do Secretário Divisional, Grama Niladarie (funcionários públicos), e as comissões de gestão de desastres foram responsáveis ​​por tomar medidas imediatas.</w:t>
      </w:r>
    </w:p>
    <w:p w:rsidR="009E4B79" w:rsidRPr="00A40BF9" w:rsidRDefault="009E4B79" w:rsidP="009E4B79">
      <w:pPr>
        <w:spacing w:line="260" w:lineRule="atLeast"/>
        <w:rPr>
          <w:rFonts w:ascii="Calibri" w:eastAsia="Times New Roman" w:hAnsi="Calibri" w:cs="Times New Roman"/>
          <w:color w:val="FF0000"/>
          <w:lang w:eastAsia="pt-BR"/>
        </w:rPr>
      </w:pPr>
      <w:r w:rsidRPr="00A40BF9">
        <w:rPr>
          <w:rFonts w:ascii="Calibri" w:eastAsia="Times New Roman" w:hAnsi="Calibri" w:cs="Times New Roman"/>
          <w:color w:val="FF0000"/>
          <w:lang w:eastAsia="pt-BR"/>
        </w:rPr>
        <w:lastRenderedPageBreak/>
        <w:t xml:space="preserve">O Centro de Gerenciamento de Desastres opera sete torres de alerta precoce no distrito de Galle e DDMCU está gerenciando um centro de operações de emergência 24/7. Quando uma mensagem de aviso é recebida, o DDMCU distribui a mensagem para a comunidade. delegacias de polícia e acampamentos do exército no distrito também estão </w:t>
      </w:r>
      <w:proofErr w:type="gramStart"/>
      <w:r w:rsidRPr="00A40BF9">
        <w:rPr>
          <w:rFonts w:ascii="Calibri" w:eastAsia="Times New Roman" w:hAnsi="Calibri" w:cs="Times New Roman"/>
          <w:color w:val="FF0000"/>
          <w:lang w:eastAsia="pt-BR"/>
        </w:rPr>
        <w:t>conectados</w:t>
      </w:r>
      <w:proofErr w:type="gramEnd"/>
      <w:r w:rsidRPr="00A40BF9">
        <w:rPr>
          <w:rFonts w:ascii="Calibri" w:eastAsia="Times New Roman" w:hAnsi="Calibri" w:cs="Times New Roman"/>
          <w:color w:val="FF0000"/>
          <w:lang w:eastAsia="pt-BR"/>
        </w:rPr>
        <w:t xml:space="preserve"> aos sistemas de apoio à difusão de alertas de tsunami.</w:t>
      </w:r>
    </w:p>
    <w:p w:rsidR="009E4B79" w:rsidRPr="00A40BF9" w:rsidRDefault="009E4B79" w:rsidP="009E4B79">
      <w:pPr>
        <w:spacing w:line="260" w:lineRule="atLeast"/>
        <w:rPr>
          <w:rFonts w:ascii="Calibri" w:eastAsia="Times New Roman" w:hAnsi="Calibri" w:cs="Times New Roman"/>
          <w:color w:val="7030A0"/>
          <w:lang w:eastAsia="pt-BR"/>
        </w:rPr>
      </w:pPr>
      <w:r w:rsidRPr="00A40BF9">
        <w:rPr>
          <w:rFonts w:ascii="Calibri" w:eastAsia="Times New Roman" w:hAnsi="Calibri" w:cs="Times New Roman"/>
          <w:color w:val="7030A0"/>
          <w:lang w:eastAsia="pt-BR"/>
        </w:rPr>
        <w:t xml:space="preserve">Potuvil, na província oriental, Sri </w:t>
      </w:r>
      <w:proofErr w:type="gramStart"/>
      <w:r w:rsidRPr="00A40BF9">
        <w:rPr>
          <w:rFonts w:ascii="Calibri" w:eastAsia="Times New Roman" w:hAnsi="Calibri" w:cs="Times New Roman"/>
          <w:color w:val="7030A0"/>
          <w:lang w:eastAsia="pt-BR"/>
        </w:rPr>
        <w:t>Lanka</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75</w:t>
      </w:r>
    </w:p>
    <w:p w:rsidR="009E4B79" w:rsidRPr="00A40BF9" w:rsidRDefault="009E4B79" w:rsidP="009E4B79">
      <w:pPr>
        <w:spacing w:line="260" w:lineRule="atLeast"/>
        <w:rPr>
          <w:rFonts w:ascii="Calibri" w:eastAsia="Times New Roman" w:hAnsi="Calibri" w:cs="Times New Roman"/>
          <w:b/>
          <w:color w:val="000000"/>
          <w:lang w:eastAsia="pt-BR"/>
        </w:rPr>
      </w:pPr>
      <w:r w:rsidRPr="00A40BF9">
        <w:rPr>
          <w:rFonts w:ascii="Calibri" w:eastAsia="Times New Roman" w:hAnsi="Calibri" w:cs="Times New Roman"/>
          <w:b/>
          <w:color w:val="000000"/>
          <w:lang w:eastAsia="pt-BR"/>
        </w:rPr>
        <w:t xml:space="preserve">Mashhad, Irã: Preparação para </w:t>
      </w:r>
      <w:proofErr w:type="gramStart"/>
      <w:r w:rsidRPr="00A40BF9">
        <w:rPr>
          <w:rFonts w:ascii="Calibri" w:eastAsia="Times New Roman" w:hAnsi="Calibri" w:cs="Times New Roman"/>
          <w:b/>
          <w:color w:val="000000"/>
          <w:lang w:eastAsia="pt-BR"/>
        </w:rPr>
        <w:t>Sismos</w:t>
      </w:r>
      <w:proofErr w:type="gramEnd"/>
    </w:p>
    <w:p w:rsidR="009E4B79" w:rsidRPr="00A40BF9" w:rsidRDefault="009E4B79" w:rsidP="009E4B79">
      <w:pPr>
        <w:spacing w:line="260" w:lineRule="atLeast"/>
        <w:rPr>
          <w:rFonts w:ascii="Calibri" w:eastAsia="Times New Roman" w:hAnsi="Calibri" w:cs="Times New Roman"/>
          <w:color w:val="FF0000"/>
          <w:lang w:eastAsia="pt-BR"/>
        </w:rPr>
      </w:pPr>
      <w:r w:rsidRPr="00A40BF9">
        <w:rPr>
          <w:rFonts w:ascii="Calibri" w:eastAsia="Times New Roman" w:hAnsi="Calibri" w:cs="Times New Roman"/>
          <w:color w:val="FF0000"/>
          <w:lang w:eastAsia="pt-BR"/>
        </w:rPr>
        <w:t xml:space="preserve">Cidade de Mashhad se juntou à campanha em 2010 como a primeira cidade iraniana que administra campanhas </w:t>
      </w:r>
      <w:proofErr w:type="gramStart"/>
      <w:r w:rsidRPr="00A40BF9">
        <w:rPr>
          <w:rFonts w:ascii="Calibri" w:eastAsia="Times New Roman" w:hAnsi="Calibri" w:cs="Times New Roman"/>
          <w:color w:val="FF0000"/>
          <w:lang w:eastAsia="pt-BR"/>
        </w:rPr>
        <w:t>diversas integrados</w:t>
      </w:r>
      <w:proofErr w:type="gramEnd"/>
      <w:r w:rsidRPr="00A40BF9">
        <w:rPr>
          <w:rFonts w:ascii="Calibri" w:eastAsia="Times New Roman" w:hAnsi="Calibri" w:cs="Times New Roman"/>
          <w:color w:val="FF0000"/>
          <w:lang w:eastAsia="pt-BR"/>
        </w:rPr>
        <w:t xml:space="preserve"> e recorrentes para tornar as cidades resilientes. Durante 2015 -2016, Mashhad Municipal aprovou o Quadro Sendai. No passado tem havido uma série de atividades de redução de riscos de desastres. Entre eles estão:</w:t>
      </w:r>
    </w:p>
    <w:p w:rsidR="009E4B79" w:rsidRPr="00A40BF9" w:rsidRDefault="009E4B79" w:rsidP="009E4B79">
      <w:pPr>
        <w:spacing w:line="260" w:lineRule="atLeast"/>
        <w:rPr>
          <w:rFonts w:ascii="Calibri" w:eastAsia="Times New Roman" w:hAnsi="Calibri" w:cs="Times New Roman"/>
          <w:color w:val="FF0000"/>
          <w:lang w:eastAsia="pt-BR"/>
        </w:rPr>
      </w:pPr>
      <w:r w:rsidRPr="00A40BF9">
        <w:rPr>
          <w:rFonts w:ascii="Calibri" w:eastAsia="Times New Roman" w:hAnsi="Calibri" w:cs="Times New Roman"/>
          <w:color w:val="FF0000"/>
          <w:lang w:eastAsia="pt-BR"/>
        </w:rPr>
        <w:t>1. Dadas exercícios de preparação para desastres com a participação de grupos como gestores urbanos, peritos, cidadãos e estudantes;</w:t>
      </w:r>
    </w:p>
    <w:p w:rsidR="009E4B79" w:rsidRPr="00A40BF9" w:rsidRDefault="009E4B79" w:rsidP="009E4B79">
      <w:pPr>
        <w:spacing w:line="260" w:lineRule="atLeast"/>
        <w:rPr>
          <w:rFonts w:ascii="Calibri" w:eastAsia="Times New Roman" w:hAnsi="Calibri" w:cs="Times New Roman"/>
          <w:color w:val="FF0000"/>
          <w:lang w:eastAsia="pt-BR"/>
        </w:rPr>
      </w:pPr>
      <w:r w:rsidRPr="00A40BF9">
        <w:rPr>
          <w:rFonts w:ascii="Calibri" w:eastAsia="Times New Roman" w:hAnsi="Calibri" w:cs="Times New Roman"/>
          <w:color w:val="FF0000"/>
          <w:lang w:eastAsia="pt-BR"/>
        </w:rPr>
        <w:t>2. Segurando vários cursos de formação para gestores e especialistas em gestão de desastres, cidadãos e estudantes;</w:t>
      </w:r>
    </w:p>
    <w:p w:rsidR="009E4B79" w:rsidRPr="00A40BF9" w:rsidRDefault="009E4B79" w:rsidP="009E4B79">
      <w:pPr>
        <w:spacing w:line="260" w:lineRule="atLeast"/>
        <w:rPr>
          <w:rFonts w:ascii="Calibri" w:eastAsia="Times New Roman" w:hAnsi="Calibri" w:cs="Times New Roman"/>
          <w:color w:val="FF0000"/>
          <w:lang w:eastAsia="pt-BR"/>
        </w:rPr>
      </w:pPr>
      <w:r w:rsidRPr="00A40BF9">
        <w:rPr>
          <w:rFonts w:ascii="Calibri" w:eastAsia="Times New Roman" w:hAnsi="Calibri" w:cs="Times New Roman"/>
          <w:color w:val="FF0000"/>
          <w:lang w:eastAsia="pt-BR"/>
        </w:rPr>
        <w:t xml:space="preserve">3. </w:t>
      </w:r>
      <w:proofErr w:type="gramStart"/>
      <w:r w:rsidRPr="00A40BF9">
        <w:rPr>
          <w:rFonts w:ascii="Calibri" w:eastAsia="Times New Roman" w:hAnsi="Calibri" w:cs="Times New Roman"/>
          <w:color w:val="FF0000"/>
          <w:lang w:eastAsia="pt-BR"/>
        </w:rPr>
        <w:t>atividades</w:t>
      </w:r>
      <w:proofErr w:type="gramEnd"/>
      <w:r w:rsidRPr="00A40BF9">
        <w:rPr>
          <w:rFonts w:ascii="Calibri" w:eastAsia="Times New Roman" w:hAnsi="Calibri" w:cs="Times New Roman"/>
          <w:color w:val="FF0000"/>
          <w:lang w:eastAsia="pt-BR"/>
        </w:rPr>
        <w:t xml:space="preserve"> de base organizadas por grupos de voluntários para a gestão de desastres em todos os 12 distritos de Mashhad município e manter relacionamentos contínuos entre eles.</w:t>
      </w:r>
    </w:p>
    <w:p w:rsidR="009E4B79" w:rsidRPr="00A40BF9" w:rsidRDefault="009E4B79" w:rsidP="009E4B79">
      <w:pPr>
        <w:spacing w:line="260" w:lineRule="atLeast"/>
        <w:rPr>
          <w:rFonts w:ascii="Calibri" w:eastAsia="Times New Roman" w:hAnsi="Calibri" w:cs="Times New Roman"/>
          <w:color w:val="FF0000"/>
          <w:lang w:eastAsia="pt-BR"/>
        </w:rPr>
      </w:pPr>
      <w:r w:rsidRPr="00A40BF9">
        <w:rPr>
          <w:rFonts w:ascii="Calibri" w:eastAsia="Times New Roman" w:hAnsi="Calibri" w:cs="Times New Roman"/>
          <w:color w:val="FF0000"/>
          <w:lang w:eastAsia="pt-BR"/>
        </w:rPr>
        <w:t xml:space="preserve">4. Segurando o quarto Prêmio Nacional Iraniana de Gestão de Calamidades com o objetivo de identificar e </w:t>
      </w:r>
      <w:proofErr w:type="gramStart"/>
      <w:r w:rsidRPr="00A40BF9">
        <w:rPr>
          <w:rFonts w:ascii="Calibri" w:eastAsia="Times New Roman" w:hAnsi="Calibri" w:cs="Times New Roman"/>
          <w:color w:val="FF0000"/>
          <w:lang w:eastAsia="pt-BR"/>
        </w:rPr>
        <w:t>implementar</w:t>
      </w:r>
      <w:proofErr w:type="gramEnd"/>
      <w:r w:rsidRPr="00A40BF9">
        <w:rPr>
          <w:rFonts w:ascii="Calibri" w:eastAsia="Times New Roman" w:hAnsi="Calibri" w:cs="Times New Roman"/>
          <w:color w:val="FF0000"/>
          <w:lang w:eastAsia="pt-BR"/>
        </w:rPr>
        <w:t xml:space="preserve"> iniciativas criativas para reducting os efeitos de desastres naturais, juntamente com mostrando apoio inventores e inovadores;</w:t>
      </w:r>
    </w:p>
    <w:p w:rsidR="009E4B79" w:rsidRPr="00A40BF9" w:rsidRDefault="009E4B79" w:rsidP="009E4B79">
      <w:pPr>
        <w:spacing w:line="260" w:lineRule="atLeast"/>
        <w:rPr>
          <w:rFonts w:ascii="Calibri" w:eastAsia="Times New Roman" w:hAnsi="Calibri" w:cs="Times New Roman"/>
          <w:color w:val="FF0000"/>
          <w:lang w:eastAsia="pt-BR"/>
        </w:rPr>
      </w:pPr>
      <w:r w:rsidRPr="00A40BF9">
        <w:rPr>
          <w:rFonts w:ascii="Calibri" w:eastAsia="Times New Roman" w:hAnsi="Calibri" w:cs="Times New Roman"/>
          <w:color w:val="FF0000"/>
          <w:lang w:eastAsia="pt-BR"/>
        </w:rPr>
        <w:t>5. O envolvimento ativo no campo da segurança urbana baseada no modelo de comunidade segura e conceito.</w:t>
      </w:r>
    </w:p>
    <w:p w:rsidR="009E4B79" w:rsidRPr="00A40BF9" w:rsidRDefault="009E4B79" w:rsidP="009E4B79">
      <w:pPr>
        <w:spacing w:line="260" w:lineRule="atLeast"/>
        <w:rPr>
          <w:rFonts w:ascii="Calibri" w:eastAsia="Times New Roman" w:hAnsi="Calibri" w:cs="Times New Roman"/>
          <w:color w:val="FF0000"/>
          <w:lang w:eastAsia="pt-BR"/>
        </w:rPr>
      </w:pPr>
      <w:r w:rsidRPr="00A40BF9">
        <w:rPr>
          <w:rFonts w:ascii="Calibri" w:eastAsia="Times New Roman" w:hAnsi="Calibri" w:cs="Times New Roman"/>
          <w:color w:val="FF0000"/>
          <w:lang w:eastAsia="pt-BR"/>
        </w:rPr>
        <w:t>6. Designação do diretor do departamento de gestão de município desastre Mashhad como o presidente da Rede Asiática de Comunidades Seguras até 2020;</w:t>
      </w:r>
    </w:p>
    <w:p w:rsidR="009E4B79" w:rsidRPr="00A40BF9" w:rsidRDefault="009E4B79" w:rsidP="009E4B79">
      <w:pPr>
        <w:spacing w:line="260" w:lineRule="atLeast"/>
        <w:rPr>
          <w:rFonts w:ascii="Calibri" w:eastAsia="Times New Roman" w:hAnsi="Calibri" w:cs="Times New Roman"/>
          <w:color w:val="FF0000"/>
          <w:lang w:eastAsia="pt-BR"/>
        </w:rPr>
      </w:pPr>
      <w:r w:rsidRPr="00A40BF9">
        <w:rPr>
          <w:rFonts w:ascii="Calibri" w:eastAsia="Times New Roman" w:hAnsi="Calibri" w:cs="Times New Roman"/>
          <w:color w:val="FF0000"/>
          <w:lang w:eastAsia="pt-BR"/>
        </w:rPr>
        <w:t xml:space="preserve">7. Apoiar a concepção e </w:t>
      </w:r>
      <w:proofErr w:type="gramStart"/>
      <w:r w:rsidRPr="00A40BF9">
        <w:rPr>
          <w:rFonts w:ascii="Calibri" w:eastAsia="Times New Roman" w:hAnsi="Calibri" w:cs="Times New Roman"/>
          <w:color w:val="FF0000"/>
          <w:lang w:eastAsia="pt-BR"/>
        </w:rPr>
        <w:t>implementação</w:t>
      </w:r>
      <w:proofErr w:type="gramEnd"/>
      <w:r w:rsidRPr="00A40BF9">
        <w:rPr>
          <w:rFonts w:ascii="Calibri" w:eastAsia="Times New Roman" w:hAnsi="Calibri" w:cs="Times New Roman"/>
          <w:color w:val="FF0000"/>
          <w:lang w:eastAsia="pt-BR"/>
        </w:rPr>
        <w:t xml:space="preserve"> de um sistema de estimativa de danos do terremoto por professores e especialistas iranianos;</w:t>
      </w:r>
    </w:p>
    <w:p w:rsidR="009E4B79" w:rsidRPr="00A40BF9" w:rsidRDefault="009E4B79" w:rsidP="009E4B79">
      <w:pPr>
        <w:spacing w:line="260" w:lineRule="atLeast"/>
        <w:rPr>
          <w:rFonts w:ascii="Calibri" w:eastAsia="Times New Roman" w:hAnsi="Calibri" w:cs="Times New Roman"/>
          <w:color w:val="FF0000"/>
          <w:lang w:eastAsia="pt-BR"/>
        </w:rPr>
      </w:pPr>
      <w:r w:rsidRPr="00A40BF9">
        <w:rPr>
          <w:rFonts w:ascii="Calibri" w:eastAsia="Times New Roman" w:hAnsi="Calibri" w:cs="Times New Roman"/>
          <w:color w:val="FF0000"/>
          <w:lang w:eastAsia="pt-BR"/>
        </w:rPr>
        <w:t xml:space="preserve">8. Desenho e </w:t>
      </w:r>
      <w:proofErr w:type="gramStart"/>
      <w:r w:rsidRPr="00A40BF9">
        <w:rPr>
          <w:rFonts w:ascii="Calibri" w:eastAsia="Times New Roman" w:hAnsi="Calibri" w:cs="Times New Roman"/>
          <w:color w:val="FF0000"/>
          <w:lang w:eastAsia="pt-BR"/>
        </w:rPr>
        <w:t>implementação</w:t>
      </w:r>
      <w:proofErr w:type="gramEnd"/>
      <w:r w:rsidRPr="00A40BF9">
        <w:rPr>
          <w:rFonts w:ascii="Calibri" w:eastAsia="Times New Roman" w:hAnsi="Calibri" w:cs="Times New Roman"/>
          <w:color w:val="FF0000"/>
          <w:lang w:eastAsia="pt-BR"/>
        </w:rPr>
        <w:t xml:space="preserve"> de sistema de gestão de desastres integrado baseado nas quatro fases do ciclo de gestão de catástrofes por especialistas iranianos;</w:t>
      </w:r>
    </w:p>
    <w:p w:rsidR="009E4B79" w:rsidRPr="00A40BF9" w:rsidRDefault="009E4B79" w:rsidP="009E4B79">
      <w:pPr>
        <w:spacing w:line="260" w:lineRule="atLeast"/>
        <w:rPr>
          <w:rFonts w:ascii="Calibri" w:eastAsia="Times New Roman" w:hAnsi="Calibri" w:cs="Times New Roman"/>
          <w:color w:val="FF0000"/>
          <w:lang w:eastAsia="pt-BR"/>
        </w:rPr>
      </w:pPr>
      <w:r w:rsidRPr="00A40BF9">
        <w:rPr>
          <w:rFonts w:ascii="Calibri" w:eastAsia="Times New Roman" w:hAnsi="Calibri" w:cs="Times New Roman"/>
          <w:color w:val="FF0000"/>
          <w:lang w:eastAsia="pt-BR"/>
        </w:rPr>
        <w:t>9. Reconstruir e adaptação do tecido urbano antigo em Mashhad com pequenos investimentos em cooperação dos cidadãos; E,</w:t>
      </w:r>
    </w:p>
    <w:p w:rsidR="00A40BF9" w:rsidRDefault="009E4B79" w:rsidP="009E4B79">
      <w:pPr>
        <w:spacing w:line="260" w:lineRule="atLeast"/>
        <w:rPr>
          <w:rFonts w:ascii="Calibri" w:eastAsia="Times New Roman" w:hAnsi="Calibri" w:cs="Times New Roman"/>
          <w:color w:val="FF0000"/>
          <w:lang w:eastAsia="pt-BR"/>
        </w:rPr>
      </w:pPr>
      <w:r w:rsidRPr="00A40BF9">
        <w:rPr>
          <w:rFonts w:ascii="Calibri" w:eastAsia="Times New Roman" w:hAnsi="Calibri" w:cs="Times New Roman"/>
          <w:color w:val="FF0000"/>
          <w:lang w:eastAsia="pt-BR"/>
        </w:rPr>
        <w:t xml:space="preserve">10. </w:t>
      </w:r>
      <w:proofErr w:type="gramStart"/>
      <w:r w:rsidRPr="00A40BF9">
        <w:rPr>
          <w:rFonts w:ascii="Calibri" w:eastAsia="Times New Roman" w:hAnsi="Calibri" w:cs="Times New Roman"/>
          <w:color w:val="FF0000"/>
          <w:lang w:eastAsia="pt-BR"/>
        </w:rPr>
        <w:t>cidadãos</w:t>
      </w:r>
      <w:proofErr w:type="gramEnd"/>
      <w:r w:rsidRPr="00A40BF9">
        <w:rPr>
          <w:rFonts w:ascii="Calibri" w:eastAsia="Times New Roman" w:hAnsi="Calibri" w:cs="Times New Roman"/>
          <w:color w:val="FF0000"/>
          <w:lang w:eastAsia="pt-BR"/>
        </w:rPr>
        <w:t xml:space="preserve"> Training 2.000 Mashhad familiarizando-os com fenômenos terremoto, fazendo uso de um simulador de terremoto.</w:t>
      </w:r>
      <w:r w:rsidR="00A40BF9">
        <w:rPr>
          <w:rFonts w:ascii="Calibri" w:eastAsia="Times New Roman" w:hAnsi="Calibri" w:cs="Times New Roman"/>
          <w:color w:val="FF0000"/>
          <w:lang w:eastAsia="pt-BR"/>
        </w:rPr>
        <w:t xml:space="preserve"> </w:t>
      </w:r>
    </w:p>
    <w:p w:rsidR="009E4B79" w:rsidRPr="00A40BF9" w:rsidRDefault="009E4B79" w:rsidP="009E4B79">
      <w:pPr>
        <w:spacing w:line="260" w:lineRule="atLeast"/>
        <w:rPr>
          <w:rFonts w:ascii="Calibri" w:eastAsia="Times New Roman" w:hAnsi="Calibri" w:cs="Times New Roman"/>
          <w:color w:val="7030A0"/>
          <w:lang w:eastAsia="pt-BR"/>
        </w:rPr>
      </w:pPr>
      <w:proofErr w:type="gramStart"/>
      <w:r w:rsidRPr="00A40BF9">
        <w:rPr>
          <w:rFonts w:ascii="Calibri" w:eastAsia="Times New Roman" w:hAnsi="Calibri" w:cs="Times New Roman"/>
          <w:color w:val="7030A0"/>
          <w:lang w:eastAsia="pt-BR"/>
        </w:rPr>
        <w:t>simulador</w:t>
      </w:r>
      <w:proofErr w:type="gramEnd"/>
      <w:r w:rsidRPr="00A40BF9">
        <w:rPr>
          <w:rFonts w:ascii="Calibri" w:eastAsia="Times New Roman" w:hAnsi="Calibri" w:cs="Times New Roman"/>
          <w:color w:val="7030A0"/>
          <w:lang w:eastAsia="pt-BR"/>
        </w:rPr>
        <w:t xml:space="preserve"> de terremoto usado para educar os cidadãos Mashhad</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76</w:t>
      </w:r>
      <w:proofErr w:type="gramStart"/>
      <w:r w:rsidRPr="009E4B79">
        <w:rPr>
          <w:rFonts w:ascii="Calibri" w:eastAsia="Times New Roman" w:hAnsi="Calibri" w:cs="Times New Roman"/>
          <w:color w:val="000000"/>
          <w:lang w:eastAsia="pt-BR"/>
        </w:rPr>
        <w:t xml:space="preserve"> </w:t>
      </w:r>
      <w:r w:rsidR="00F91030">
        <w:rPr>
          <w:rFonts w:ascii="Calibri" w:eastAsia="Times New Roman" w:hAnsi="Calibri" w:cs="Times New Roman"/>
          <w:color w:val="000000"/>
          <w:lang w:eastAsia="pt-BR"/>
        </w:rPr>
        <w:t xml:space="preserve"> </w:t>
      </w:r>
    </w:p>
    <w:p w:rsidR="009E4B79" w:rsidRPr="00A40BF9" w:rsidRDefault="009E4B79" w:rsidP="009E4B79">
      <w:pPr>
        <w:spacing w:line="260" w:lineRule="atLeast"/>
        <w:rPr>
          <w:rFonts w:ascii="Calibri" w:eastAsia="Times New Roman" w:hAnsi="Calibri" w:cs="Times New Roman"/>
          <w:b/>
          <w:color w:val="000000"/>
          <w:lang w:eastAsia="pt-BR"/>
        </w:rPr>
      </w:pPr>
      <w:proofErr w:type="gramEnd"/>
      <w:r w:rsidRPr="00A40BF9">
        <w:rPr>
          <w:rFonts w:ascii="Calibri" w:eastAsia="Times New Roman" w:hAnsi="Calibri" w:cs="Times New Roman"/>
          <w:b/>
          <w:color w:val="000000"/>
          <w:lang w:eastAsia="pt-BR"/>
        </w:rPr>
        <w:t xml:space="preserve">Chile, Colômbia, Equador e Peru: Comunidades costeiras preparando para </w:t>
      </w:r>
      <w:proofErr w:type="gramStart"/>
      <w:r w:rsidRPr="00A40BF9">
        <w:rPr>
          <w:rFonts w:ascii="Calibri" w:eastAsia="Times New Roman" w:hAnsi="Calibri" w:cs="Times New Roman"/>
          <w:b/>
          <w:color w:val="000000"/>
          <w:lang w:eastAsia="pt-BR"/>
        </w:rPr>
        <w:t>Tsunamis</w:t>
      </w:r>
      <w:proofErr w:type="gramEnd"/>
    </w:p>
    <w:p w:rsidR="009E4B79" w:rsidRPr="00A40BF9" w:rsidRDefault="009E4B79" w:rsidP="009E4B79">
      <w:pPr>
        <w:spacing w:line="260" w:lineRule="atLeast"/>
        <w:rPr>
          <w:rFonts w:ascii="Calibri" w:eastAsia="Times New Roman" w:hAnsi="Calibri" w:cs="Times New Roman"/>
          <w:color w:val="FF0000"/>
          <w:lang w:eastAsia="pt-BR"/>
        </w:rPr>
      </w:pPr>
      <w:r w:rsidRPr="00A40BF9">
        <w:rPr>
          <w:rFonts w:ascii="Calibri" w:eastAsia="Times New Roman" w:hAnsi="Calibri" w:cs="Times New Roman"/>
          <w:color w:val="FF0000"/>
          <w:lang w:eastAsia="pt-BR"/>
        </w:rPr>
        <w:t xml:space="preserve">“A região do Pacífico sudeste, que inclui as costas do Chile, Colômbia, Equador, e Peru, são particularmente susceptíveis a tsunamis como eles estão localizados numa zona do tremor </w:t>
      </w:r>
      <w:r w:rsidRPr="00A40BF9">
        <w:rPr>
          <w:rFonts w:ascii="Calibri" w:eastAsia="Times New Roman" w:hAnsi="Calibri" w:cs="Times New Roman"/>
          <w:color w:val="FF0000"/>
          <w:lang w:eastAsia="pt-BR"/>
        </w:rPr>
        <w:lastRenderedPageBreak/>
        <w:t xml:space="preserve">activo com um elevado risco de tremores de terra que ocorrem no mar, que são precisamente </w:t>
      </w:r>
      <w:proofErr w:type="gramStart"/>
      <w:r w:rsidRPr="00A40BF9">
        <w:rPr>
          <w:rFonts w:ascii="Calibri" w:eastAsia="Times New Roman" w:hAnsi="Calibri" w:cs="Times New Roman"/>
          <w:color w:val="FF0000"/>
          <w:lang w:eastAsia="pt-BR"/>
        </w:rPr>
        <w:t>os que gerar</w:t>
      </w:r>
      <w:proofErr w:type="gramEnd"/>
      <w:r w:rsidRPr="00A40BF9">
        <w:rPr>
          <w:rFonts w:ascii="Calibri" w:eastAsia="Times New Roman" w:hAnsi="Calibri" w:cs="Times New Roman"/>
          <w:color w:val="FF0000"/>
          <w:lang w:eastAsia="pt-BR"/>
        </w:rPr>
        <w:t xml:space="preserve"> tsunamis “, diz Hector Soldi, secretário-geral da Comissão Permanente do Pacífico Sul, parte da Comissão Oceanográfica Intergovernamental da UNESCO (COI). Comissões Nacionais de alerta precoce nestes quatro países, estão colaborando em procedimentos operacionais padronizados para as comunicações de alerta precoce de tsunamis, um excelente exemplo de lidar com os riscos transfronteiriços, através da cooperação regional na redução de riscos.</w:t>
      </w:r>
    </w:p>
    <w:p w:rsidR="009E4B79" w:rsidRPr="00A40BF9" w:rsidRDefault="009E4B79" w:rsidP="009E4B79">
      <w:pPr>
        <w:spacing w:line="260" w:lineRule="atLeast"/>
        <w:rPr>
          <w:rFonts w:ascii="Calibri" w:eastAsia="Times New Roman" w:hAnsi="Calibri" w:cs="Times New Roman"/>
          <w:color w:val="FF0000"/>
          <w:lang w:eastAsia="pt-BR"/>
        </w:rPr>
      </w:pPr>
      <w:r w:rsidRPr="00A40BF9">
        <w:rPr>
          <w:rFonts w:ascii="Calibri" w:eastAsia="Times New Roman" w:hAnsi="Calibri" w:cs="Times New Roman"/>
          <w:color w:val="FF0000"/>
          <w:lang w:eastAsia="pt-BR"/>
        </w:rPr>
        <w:t xml:space="preserve">Esta iniciativa visa criar um sistema regional com estratégias compartilhadas e procedimentos padronizados que se aplicam a nível nacional, bem como local. O objetivo é elevar o nível de consciência e da resiliência das comunidades vulneráveis ​​que podem ser afetadas por tsunamis. Ao mesmo tempo, procura maneiras de promover a participação da comunidade na concepção e implementação da prevenção, preparação, alerta precoce e resposta a desastres. Até à data, os principais resultados do </w:t>
      </w:r>
      <w:proofErr w:type="gramStart"/>
      <w:r w:rsidRPr="00A40BF9">
        <w:rPr>
          <w:rFonts w:ascii="Calibri" w:eastAsia="Times New Roman" w:hAnsi="Calibri" w:cs="Times New Roman"/>
          <w:color w:val="FF0000"/>
          <w:lang w:eastAsia="pt-BR"/>
        </w:rPr>
        <w:t>projecto</w:t>
      </w:r>
      <w:proofErr w:type="gramEnd"/>
    </w:p>
    <w:p w:rsidR="009E4B79" w:rsidRPr="00A40BF9" w:rsidRDefault="009E4B79" w:rsidP="009E4B79">
      <w:pPr>
        <w:spacing w:line="260" w:lineRule="atLeast"/>
        <w:rPr>
          <w:rFonts w:ascii="Calibri" w:eastAsia="Times New Roman" w:hAnsi="Calibri" w:cs="Times New Roman"/>
          <w:color w:val="FF0000"/>
          <w:lang w:eastAsia="pt-BR"/>
        </w:rPr>
      </w:pPr>
      <w:proofErr w:type="gramStart"/>
      <w:r w:rsidRPr="00A40BF9">
        <w:rPr>
          <w:rFonts w:ascii="Calibri" w:eastAsia="Times New Roman" w:hAnsi="Calibri" w:cs="Times New Roman"/>
          <w:color w:val="FF0000"/>
          <w:lang w:eastAsia="pt-BR"/>
        </w:rPr>
        <w:t>foram</w:t>
      </w:r>
      <w:proofErr w:type="gramEnd"/>
      <w:r w:rsidRPr="00A40BF9">
        <w:rPr>
          <w:rFonts w:ascii="Calibri" w:eastAsia="Times New Roman" w:hAnsi="Calibri" w:cs="Times New Roman"/>
          <w:color w:val="FF0000"/>
          <w:lang w:eastAsia="pt-BR"/>
        </w:rPr>
        <w:t>: a) reforçou conhecimentos e capacidades na comunidade escolar (alunos, professores, administradores, pais) sobre preparação e redução dos riscos para tsunamis;</w:t>
      </w:r>
    </w:p>
    <w:p w:rsidR="009E4B79" w:rsidRPr="00A40BF9" w:rsidRDefault="009E4B79" w:rsidP="009E4B79">
      <w:pPr>
        <w:spacing w:line="260" w:lineRule="atLeast"/>
        <w:rPr>
          <w:rFonts w:ascii="Calibri" w:eastAsia="Times New Roman" w:hAnsi="Calibri" w:cs="Times New Roman"/>
          <w:color w:val="FF0000"/>
          <w:lang w:eastAsia="pt-BR"/>
        </w:rPr>
      </w:pPr>
      <w:r w:rsidRPr="00A40BF9">
        <w:rPr>
          <w:rFonts w:ascii="Calibri" w:eastAsia="Times New Roman" w:hAnsi="Calibri" w:cs="Times New Roman"/>
          <w:color w:val="FF0000"/>
          <w:lang w:eastAsia="pt-BR"/>
        </w:rPr>
        <w:t xml:space="preserve">b) desenvolvimento e </w:t>
      </w:r>
      <w:proofErr w:type="gramStart"/>
      <w:r w:rsidRPr="00A40BF9">
        <w:rPr>
          <w:rFonts w:ascii="Calibri" w:eastAsia="Times New Roman" w:hAnsi="Calibri" w:cs="Times New Roman"/>
          <w:color w:val="FF0000"/>
          <w:lang w:eastAsia="pt-BR"/>
        </w:rPr>
        <w:t>implementação</w:t>
      </w:r>
      <w:proofErr w:type="gramEnd"/>
      <w:r w:rsidRPr="00A40BF9">
        <w:rPr>
          <w:rFonts w:ascii="Calibri" w:eastAsia="Times New Roman" w:hAnsi="Calibri" w:cs="Times New Roman"/>
          <w:color w:val="FF0000"/>
          <w:lang w:eastAsia="pt-BR"/>
        </w:rPr>
        <w:t xml:space="preserve"> de planos de redução de risco de desastre local, em cooperação com as comunidades; e c) melhorou mecanismos- entre os centros de alerta precoce e de emergência nacional e autoridades de educação para a coordenação interinstitucional regional sobre alerta precoce para tsunamis.</w:t>
      </w:r>
    </w:p>
    <w:p w:rsidR="009E4B79" w:rsidRPr="00A40BF9" w:rsidRDefault="009E4B79" w:rsidP="009E4B79">
      <w:pPr>
        <w:spacing w:line="260" w:lineRule="atLeast"/>
        <w:rPr>
          <w:rFonts w:ascii="Calibri" w:eastAsia="Times New Roman" w:hAnsi="Calibri" w:cs="Times New Roman"/>
          <w:color w:val="FF0000"/>
          <w:lang w:eastAsia="pt-BR"/>
        </w:rPr>
      </w:pPr>
      <w:r w:rsidRPr="00A40BF9">
        <w:rPr>
          <w:rFonts w:ascii="Calibri" w:eastAsia="Times New Roman" w:hAnsi="Calibri" w:cs="Times New Roman"/>
          <w:color w:val="FF0000"/>
          <w:lang w:eastAsia="pt-BR"/>
        </w:rPr>
        <w:t>Para mais informações: http://ioc-unesco.org/</w:t>
      </w:r>
    </w:p>
    <w:p w:rsidR="009E4B79" w:rsidRPr="00A40BF9" w:rsidRDefault="009E4B79" w:rsidP="009E4B79">
      <w:pPr>
        <w:spacing w:line="260" w:lineRule="atLeast"/>
        <w:rPr>
          <w:rFonts w:ascii="Calibri" w:eastAsia="Times New Roman" w:hAnsi="Calibri" w:cs="Times New Roman"/>
          <w:color w:val="7030A0"/>
          <w:lang w:eastAsia="pt-BR"/>
        </w:rPr>
      </w:pPr>
      <w:r w:rsidRPr="00A40BF9">
        <w:rPr>
          <w:rFonts w:ascii="Calibri" w:eastAsia="Times New Roman" w:hAnsi="Calibri" w:cs="Times New Roman"/>
          <w:color w:val="7030A0"/>
          <w:lang w:eastAsia="pt-BR"/>
        </w:rPr>
        <w:t>Aviso tsunami do Oceano Índico e Oficina de Mitigação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77</w:t>
      </w:r>
    </w:p>
    <w:p w:rsidR="009E4B79" w:rsidRPr="00A40BF9" w:rsidRDefault="009E4B79" w:rsidP="009E4B79">
      <w:pPr>
        <w:spacing w:line="260" w:lineRule="atLeast"/>
        <w:rPr>
          <w:rFonts w:ascii="Calibri" w:eastAsia="Times New Roman" w:hAnsi="Calibri" w:cs="Times New Roman"/>
          <w:b/>
          <w:color w:val="000000"/>
          <w:lang w:eastAsia="pt-BR"/>
        </w:rPr>
      </w:pPr>
      <w:r w:rsidRPr="00A40BF9">
        <w:rPr>
          <w:rFonts w:ascii="Calibri" w:eastAsia="Times New Roman" w:hAnsi="Calibri" w:cs="Times New Roman"/>
          <w:b/>
          <w:color w:val="000000"/>
          <w:highlight w:val="cyan"/>
          <w:lang w:eastAsia="pt-BR"/>
        </w:rPr>
        <w:t xml:space="preserve">Essencial 10: </w:t>
      </w:r>
      <w:proofErr w:type="gramStart"/>
      <w:r w:rsidRPr="00A40BF9">
        <w:rPr>
          <w:rFonts w:ascii="Calibri" w:eastAsia="Times New Roman" w:hAnsi="Calibri" w:cs="Times New Roman"/>
          <w:b/>
          <w:color w:val="000000"/>
          <w:highlight w:val="cyan"/>
          <w:lang w:eastAsia="pt-BR"/>
        </w:rPr>
        <w:t>agilizar</w:t>
      </w:r>
      <w:proofErr w:type="gramEnd"/>
      <w:r w:rsidRPr="00A40BF9">
        <w:rPr>
          <w:rFonts w:ascii="Calibri" w:eastAsia="Times New Roman" w:hAnsi="Calibri" w:cs="Times New Roman"/>
          <w:b/>
          <w:color w:val="000000"/>
          <w:highlight w:val="cyan"/>
          <w:lang w:eastAsia="pt-BR"/>
        </w:rPr>
        <w:t xml:space="preserve"> a recuperação e reconstruir melhor</w:t>
      </w:r>
    </w:p>
    <w:p w:rsidR="009E4B79" w:rsidRPr="00A40BF9" w:rsidRDefault="009E4B79" w:rsidP="009E4B79">
      <w:pPr>
        <w:spacing w:line="260" w:lineRule="atLeast"/>
        <w:rPr>
          <w:rFonts w:ascii="Calibri" w:eastAsia="Times New Roman" w:hAnsi="Calibri" w:cs="Times New Roman"/>
          <w:color w:val="7030A0"/>
          <w:lang w:eastAsia="pt-BR"/>
        </w:rPr>
      </w:pPr>
      <w:r w:rsidRPr="00A40BF9">
        <w:rPr>
          <w:rFonts w:ascii="Calibri" w:eastAsia="Times New Roman" w:hAnsi="Calibri" w:cs="Times New Roman"/>
          <w:color w:val="7030A0"/>
          <w:lang w:eastAsia="pt-BR"/>
        </w:rPr>
        <w:t>“Estabelecer estratégias para a recuperação pós-desastre, reabilitação e reconstrução garantindo que eles estejam alinhados com o planejamento de longo prazo e fornecer um ambiente de cidade melhorou e aumento da resiliência para a comunidade afetada</w:t>
      </w:r>
      <w:proofErr w:type="gramStart"/>
      <w:r w:rsidRPr="00A40BF9">
        <w:rPr>
          <w:rFonts w:ascii="Calibri" w:eastAsia="Times New Roman" w:hAnsi="Calibri" w:cs="Times New Roman"/>
          <w:color w:val="7030A0"/>
          <w:lang w:eastAsia="pt-BR"/>
        </w:rPr>
        <w:t>.” “</w:t>
      </w:r>
      <w:proofErr w:type="gramEnd"/>
      <w:r w:rsidRPr="00A40BF9">
        <w:rPr>
          <w:rFonts w:ascii="Calibri" w:eastAsia="Times New Roman" w:hAnsi="Calibri" w:cs="Times New Roman"/>
          <w:color w:val="7030A0"/>
          <w:lang w:eastAsia="pt-BR"/>
        </w:rPr>
        <w:t>.</w:t>
      </w:r>
    </w:p>
    <w:p w:rsidR="009E4B79" w:rsidRPr="00A40BF9" w:rsidRDefault="009E4B79" w:rsidP="009E4B79">
      <w:pPr>
        <w:spacing w:line="260" w:lineRule="atLeast"/>
        <w:rPr>
          <w:rFonts w:ascii="Calibri" w:eastAsia="Times New Roman" w:hAnsi="Calibri" w:cs="Times New Roman"/>
          <w:color w:val="7030A0"/>
          <w:lang w:eastAsia="pt-BR"/>
        </w:rPr>
      </w:pPr>
      <w:r w:rsidRPr="00A40BF9">
        <w:rPr>
          <w:rFonts w:ascii="Calibri" w:eastAsia="Times New Roman" w:hAnsi="Calibri" w:cs="Times New Roman"/>
          <w:color w:val="7030A0"/>
          <w:lang w:eastAsia="pt-BR"/>
        </w:rPr>
        <w:t>Recuperação, reabilitação e reconstrução pode, a um</w:t>
      </w:r>
      <w:r w:rsidR="00A40BF9">
        <w:rPr>
          <w:rFonts w:ascii="Calibri" w:eastAsia="Times New Roman" w:hAnsi="Calibri" w:cs="Times New Roman"/>
          <w:color w:val="7030A0"/>
          <w:lang w:eastAsia="pt-BR"/>
        </w:rPr>
        <w:t xml:space="preserve"> </w:t>
      </w:r>
      <w:r w:rsidRPr="00A40BF9">
        <w:rPr>
          <w:rFonts w:ascii="Calibri" w:eastAsia="Times New Roman" w:hAnsi="Calibri" w:cs="Times New Roman"/>
          <w:color w:val="7030A0"/>
          <w:lang w:eastAsia="pt-BR"/>
        </w:rPr>
        <w:t>grau considerável, ser planejado antes do desastre. Isto é crítico para reconstruir melhor e tornando as nações, cidades e comunidades mais resilientes diante de um desastre acontece.</w:t>
      </w:r>
    </w:p>
    <w:p w:rsidR="009E4B79" w:rsidRPr="00A40BF9" w:rsidRDefault="009E4B79" w:rsidP="009E4B79">
      <w:pPr>
        <w:spacing w:line="260" w:lineRule="atLeast"/>
        <w:rPr>
          <w:rFonts w:ascii="Calibri" w:eastAsia="Times New Roman" w:hAnsi="Calibri" w:cs="Times New Roman"/>
          <w:color w:val="7030A0"/>
          <w:lang w:eastAsia="pt-BR"/>
        </w:rPr>
      </w:pPr>
      <w:r w:rsidRPr="00A40BF9">
        <w:rPr>
          <w:rFonts w:ascii="Calibri" w:eastAsia="Times New Roman" w:hAnsi="Calibri" w:cs="Times New Roman"/>
          <w:color w:val="7030A0"/>
          <w:lang w:eastAsia="pt-BR"/>
        </w:rPr>
        <w:t>As pessoas se tornam mais vulneráveis ​​após um desastre. Combinando atividades de subsistência que reduzem o risco das comunidades, como a construção de volta uma estrada mais resiliente que tem em conta o perfil de risco local, proporciona vários benefícios econômicos e sociais.</w:t>
      </w:r>
    </w:p>
    <w:p w:rsidR="009E4B79" w:rsidRPr="009E4B79" w:rsidRDefault="009E4B79" w:rsidP="009E4B79">
      <w:pPr>
        <w:spacing w:line="260" w:lineRule="atLeast"/>
        <w:rPr>
          <w:rFonts w:ascii="Calibri" w:eastAsia="Times New Roman" w:hAnsi="Calibri" w:cs="Times New Roman"/>
          <w:color w:val="000000"/>
          <w:lang w:eastAsia="pt-BR"/>
        </w:rPr>
      </w:pPr>
      <w:r w:rsidRPr="00A40BF9">
        <w:rPr>
          <w:rFonts w:ascii="Calibri" w:eastAsia="Times New Roman" w:hAnsi="Calibri" w:cs="Times New Roman"/>
          <w:color w:val="000000"/>
          <w:highlight w:val="cyan"/>
          <w:lang w:eastAsia="pt-BR"/>
        </w:rPr>
        <w:t>Por quê?</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Garantir que a recuperação, reabilitação e reconstrução são coletivamente </w:t>
      </w:r>
      <w:proofErr w:type="gramStart"/>
      <w:r w:rsidRPr="009E4B79">
        <w:rPr>
          <w:rFonts w:ascii="Calibri" w:eastAsia="Times New Roman" w:hAnsi="Calibri" w:cs="Times New Roman"/>
          <w:color w:val="000000"/>
          <w:lang w:eastAsia="pt-BR"/>
        </w:rPr>
        <w:t>alinhados com as metas de planejamento de longo prazo</w:t>
      </w:r>
      <w:proofErr w:type="gramEnd"/>
      <w:r w:rsidRPr="009E4B79">
        <w:rPr>
          <w:rFonts w:ascii="Calibri" w:eastAsia="Times New Roman" w:hAnsi="Calibri" w:cs="Times New Roman"/>
          <w:color w:val="000000"/>
          <w:lang w:eastAsia="pt-BR"/>
        </w:rPr>
        <w:t xml:space="preserve"> irá resultar em um ambiente de cidade melhorou e aumento da resiliência para a comunidade afetada. Um processo de recuperação e reconstrução planejada e participativa bem ajuda a cidade reactivar-se, restaurar e reconstruir sua infra-estrutura danificados e recuperar a sua economia, capacitar os cidadãos a reconstruir suas vidas, habitação e meios de subsistência. Este será também um período para aprender com os erros do passado para desenvolver estratégias de reconstrução e de desenvolvimento de som.</w:t>
      </w:r>
    </w:p>
    <w:p w:rsidR="009E4B79" w:rsidRPr="009E4B79" w:rsidRDefault="009E4B79" w:rsidP="009E4B79">
      <w:pPr>
        <w:spacing w:line="260" w:lineRule="atLeast"/>
        <w:rPr>
          <w:rFonts w:ascii="Calibri" w:eastAsia="Times New Roman" w:hAnsi="Calibri" w:cs="Times New Roman"/>
          <w:color w:val="000000"/>
          <w:lang w:eastAsia="pt-BR"/>
        </w:rPr>
      </w:pPr>
      <w:r w:rsidRPr="00A40BF9">
        <w:rPr>
          <w:rFonts w:ascii="Calibri" w:eastAsia="Times New Roman" w:hAnsi="Calibri" w:cs="Times New Roman"/>
          <w:color w:val="000000"/>
          <w:highlight w:val="cyan"/>
          <w:lang w:eastAsia="pt-BR"/>
        </w:rPr>
        <w:lastRenderedPageBreak/>
        <w:t>Como?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Estabelecer estratégias de recuperação pós-desastres e de reconstrução, incluindo aspectos económicos e sociais necessárias para a restauração.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Manter um mecanismo de financiamento que permite o acesso e a distribuição de fundos para a recuperação.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 Coordenar entidades designadas, setores e comitês de recuperação como </w:t>
      </w:r>
      <w:proofErr w:type="gramStart"/>
      <w:r w:rsidRPr="009E4B79">
        <w:rPr>
          <w:rFonts w:ascii="Calibri" w:eastAsia="Times New Roman" w:hAnsi="Calibri" w:cs="Times New Roman"/>
          <w:color w:val="000000"/>
          <w:lang w:eastAsia="pt-BR"/>
        </w:rPr>
        <w:t>parte</w:t>
      </w:r>
      <w:proofErr w:type="gramEnd"/>
      <w:r w:rsidRPr="009E4B79">
        <w:rPr>
          <w:rFonts w:ascii="Calibri" w:eastAsia="Times New Roman" w:hAnsi="Calibri" w:cs="Times New Roman"/>
          <w:color w:val="000000"/>
          <w:lang w:eastAsia="pt-BR"/>
        </w:rPr>
        <w:t xml:space="preserve"> de um processo mais amplo de múltiplas partes interessadas.</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9E4B79">
        <w:rPr>
          <w:rFonts w:ascii="Calibri" w:eastAsia="Times New Roman" w:hAnsi="Calibri" w:cs="Times New Roman"/>
          <w:color w:val="000000"/>
          <w:lang w:eastAsia="pt-BR"/>
        </w:rPr>
        <w:t>Implementar</w:t>
      </w:r>
      <w:proofErr w:type="gramEnd"/>
      <w:r w:rsidRPr="009E4B79">
        <w:rPr>
          <w:rFonts w:ascii="Calibri" w:eastAsia="Times New Roman" w:hAnsi="Calibri" w:cs="Times New Roman"/>
          <w:color w:val="000000"/>
          <w:lang w:eastAsia="pt-BR"/>
        </w:rPr>
        <w:t xml:space="preserve"> o conceito de “reconstruir melhor”.</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avaliação completa pós-evento para analisar falhas e habilidades, e documentar as lições aprendidas para ser integrado em processos de recuperação e reconstrução.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Como parte do processo de recuperação, considere novos riscos e outras informações importantes através de comentários e actualização dos planos de desenvolvimento urbano e processos.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78</w:t>
      </w:r>
      <w:proofErr w:type="gramStart"/>
      <w:r w:rsidRPr="009E4B79">
        <w:rPr>
          <w:rFonts w:ascii="Calibri" w:eastAsia="Times New Roman" w:hAnsi="Calibri" w:cs="Times New Roman"/>
          <w:color w:val="000000"/>
          <w:lang w:eastAsia="pt-BR"/>
        </w:rPr>
        <w:t xml:space="preserve"> </w:t>
      </w:r>
      <w:r w:rsidR="00F91030">
        <w:rPr>
          <w:rFonts w:ascii="Calibri" w:eastAsia="Times New Roman" w:hAnsi="Calibri" w:cs="Times New Roman"/>
          <w:color w:val="000000"/>
          <w:lang w:eastAsia="pt-BR"/>
        </w:rPr>
        <w:t xml:space="preserve"> </w:t>
      </w:r>
    </w:p>
    <w:p w:rsidR="009E4B79" w:rsidRPr="009E4B79" w:rsidRDefault="009E4B79" w:rsidP="009E4B79">
      <w:pPr>
        <w:spacing w:line="260" w:lineRule="atLeast"/>
        <w:rPr>
          <w:rFonts w:ascii="Calibri" w:eastAsia="Times New Roman" w:hAnsi="Calibri" w:cs="Times New Roman"/>
          <w:color w:val="000000"/>
          <w:lang w:eastAsia="pt-BR"/>
        </w:rPr>
      </w:pPr>
      <w:proofErr w:type="gramEnd"/>
      <w:r w:rsidRPr="00A40BF9">
        <w:rPr>
          <w:rFonts w:ascii="Calibri" w:eastAsia="Times New Roman" w:hAnsi="Calibri" w:cs="Times New Roman"/>
          <w:color w:val="000000"/>
          <w:highlight w:val="cyan"/>
          <w:lang w:eastAsia="pt-BR"/>
        </w:rPr>
        <w:t>Exemplos</w:t>
      </w:r>
    </w:p>
    <w:p w:rsidR="009E4B79" w:rsidRPr="00A40BF9" w:rsidRDefault="009E4B79" w:rsidP="009E4B79">
      <w:pPr>
        <w:spacing w:line="260" w:lineRule="atLeast"/>
        <w:rPr>
          <w:rFonts w:ascii="Calibri" w:eastAsia="Times New Roman" w:hAnsi="Calibri" w:cs="Times New Roman"/>
          <w:b/>
          <w:color w:val="000000"/>
          <w:lang w:eastAsia="pt-BR"/>
        </w:rPr>
      </w:pPr>
      <w:r w:rsidRPr="00A40BF9">
        <w:rPr>
          <w:rFonts w:ascii="Calibri" w:eastAsia="Times New Roman" w:hAnsi="Calibri" w:cs="Times New Roman"/>
          <w:b/>
          <w:color w:val="000000"/>
          <w:lang w:eastAsia="pt-BR"/>
        </w:rPr>
        <w:t xml:space="preserve">Tameside, UK: A Focus on Recuperação de </w:t>
      </w:r>
      <w:proofErr w:type="gramStart"/>
      <w:r w:rsidRPr="00A40BF9">
        <w:rPr>
          <w:rFonts w:ascii="Calibri" w:eastAsia="Times New Roman" w:hAnsi="Calibri" w:cs="Times New Roman"/>
          <w:b/>
          <w:color w:val="000000"/>
          <w:lang w:eastAsia="pt-BR"/>
        </w:rPr>
        <w:t>Empresas</w:t>
      </w:r>
      <w:proofErr w:type="gramEnd"/>
    </w:p>
    <w:p w:rsidR="009E4B79" w:rsidRPr="00A40BF9" w:rsidRDefault="009E4B79" w:rsidP="009E4B79">
      <w:pPr>
        <w:spacing w:line="260" w:lineRule="atLeast"/>
        <w:rPr>
          <w:rFonts w:ascii="Calibri" w:eastAsia="Times New Roman" w:hAnsi="Calibri" w:cs="Times New Roman"/>
          <w:color w:val="FF0000"/>
          <w:lang w:eastAsia="pt-BR"/>
        </w:rPr>
      </w:pPr>
      <w:r w:rsidRPr="00A40BF9">
        <w:rPr>
          <w:rFonts w:ascii="Calibri" w:eastAsia="Times New Roman" w:hAnsi="Calibri" w:cs="Times New Roman"/>
          <w:color w:val="FF0000"/>
          <w:lang w:eastAsia="pt-BR"/>
        </w:rPr>
        <w:t xml:space="preserve">Em fevereiro de 2014, Greater Manchester recebeu um aviso de tempo severo nacional dos ventos até 80 mph. Os pontos fortes de vento </w:t>
      </w:r>
      <w:proofErr w:type="gramStart"/>
      <w:r w:rsidRPr="00A40BF9">
        <w:rPr>
          <w:rFonts w:ascii="Calibri" w:eastAsia="Times New Roman" w:hAnsi="Calibri" w:cs="Times New Roman"/>
          <w:color w:val="FF0000"/>
          <w:lang w:eastAsia="pt-BR"/>
        </w:rPr>
        <w:t>causou</w:t>
      </w:r>
      <w:proofErr w:type="gramEnd"/>
      <w:r w:rsidRPr="00A40BF9">
        <w:rPr>
          <w:rFonts w:ascii="Calibri" w:eastAsia="Times New Roman" w:hAnsi="Calibri" w:cs="Times New Roman"/>
          <w:color w:val="FF0000"/>
          <w:lang w:eastAsia="pt-BR"/>
        </w:rPr>
        <w:t xml:space="preserve"> danos estruturais generalizada, derrubando árvores e levando a uma perda de poder em muitas áreas. Um dos edifícios danificados durante os ventos fortes foi um 100-year-old fábrica em Dukinfield, Tameside, que abrigava muitas unidades de negócios. Com integridade estrutural do edifício comprometida, juntamente com a evacuação de imóveis residenciais adjacentes, uma evacuação das muitas pequenas empresas de instalações começou até a fábrica poderia ser feito seguro.</w:t>
      </w:r>
    </w:p>
    <w:p w:rsidR="009E4B79" w:rsidRPr="00A40BF9" w:rsidRDefault="009E4B79" w:rsidP="009E4B79">
      <w:pPr>
        <w:spacing w:line="260" w:lineRule="atLeast"/>
        <w:rPr>
          <w:rFonts w:ascii="Calibri" w:eastAsia="Times New Roman" w:hAnsi="Calibri" w:cs="Times New Roman"/>
          <w:color w:val="FF0000"/>
          <w:lang w:eastAsia="pt-BR"/>
        </w:rPr>
      </w:pPr>
      <w:r w:rsidRPr="00A40BF9">
        <w:rPr>
          <w:rFonts w:ascii="Calibri" w:eastAsia="Times New Roman" w:hAnsi="Calibri" w:cs="Times New Roman"/>
          <w:color w:val="FF0000"/>
          <w:lang w:eastAsia="pt-BR"/>
        </w:rPr>
        <w:t xml:space="preserve">O Conselho colocar uma série de medidas para ajudar os empresários a manter os seus meios de subsistência e manter suas pequenas empresas dentro da comunidade no período pós-recuperação. recuperação de negócios foi </w:t>
      </w:r>
      <w:proofErr w:type="gramStart"/>
      <w:r w:rsidRPr="00A40BF9">
        <w:rPr>
          <w:rFonts w:ascii="Calibri" w:eastAsia="Times New Roman" w:hAnsi="Calibri" w:cs="Times New Roman"/>
          <w:color w:val="FF0000"/>
          <w:lang w:eastAsia="pt-BR"/>
        </w:rPr>
        <w:t>apoiado</w:t>
      </w:r>
      <w:proofErr w:type="gramEnd"/>
      <w:r w:rsidRPr="00A40BF9">
        <w:rPr>
          <w:rFonts w:ascii="Calibri" w:eastAsia="Times New Roman" w:hAnsi="Calibri" w:cs="Times New Roman"/>
          <w:color w:val="FF0000"/>
          <w:lang w:eastAsia="pt-BR"/>
        </w:rPr>
        <w:t xml:space="preserve"> como o Conselho, o Health and Safety Executive eo proprietário do moinho trabalhou com empresas de salvar com segurança produtos e bens valiosos. espaço de negócios dentro da comunidade também foi disponibilizado e fez sem pagar aluguel para os primeiros seis meses, para ajudar a sustentar as operações. Isto continuou durante mais de 90 dias e no final do moinho tinha que ser demolidos. O Conselho está agora a trabalhar com o proprietário do terreno para planejar a melhor forma de reconstruir a terra, mantendo seu foco pequena empresa.</w:t>
      </w:r>
    </w:p>
    <w:p w:rsidR="009E4B79" w:rsidRPr="00A40BF9" w:rsidRDefault="009E4B79" w:rsidP="009E4B79">
      <w:pPr>
        <w:spacing w:line="260" w:lineRule="atLeast"/>
        <w:rPr>
          <w:rFonts w:ascii="Calibri" w:eastAsia="Times New Roman" w:hAnsi="Calibri" w:cs="Times New Roman"/>
          <w:color w:val="FF0000"/>
          <w:lang w:eastAsia="pt-BR"/>
        </w:rPr>
      </w:pPr>
      <w:r w:rsidRPr="00A40BF9">
        <w:rPr>
          <w:rFonts w:ascii="Calibri" w:eastAsia="Times New Roman" w:hAnsi="Calibri" w:cs="Times New Roman"/>
          <w:color w:val="FF0000"/>
          <w:lang w:eastAsia="pt-BR"/>
        </w:rPr>
        <w:t>Para mais informações sobre o Greater Manchester está fazendo sobre resiliência consulte: http://www.unisdr.org/campaign/resilientcities/cities/view/3899</w:t>
      </w:r>
    </w:p>
    <w:p w:rsidR="009E4B79" w:rsidRPr="00A40BF9" w:rsidRDefault="009E4B79" w:rsidP="009E4B79">
      <w:pPr>
        <w:spacing w:line="260" w:lineRule="atLeast"/>
        <w:rPr>
          <w:rFonts w:ascii="Calibri" w:eastAsia="Times New Roman" w:hAnsi="Calibri" w:cs="Times New Roman"/>
          <w:color w:val="7030A0"/>
          <w:lang w:eastAsia="pt-BR"/>
        </w:rPr>
      </w:pPr>
      <w:r w:rsidRPr="00A40BF9">
        <w:rPr>
          <w:rFonts w:ascii="Calibri" w:eastAsia="Times New Roman" w:hAnsi="Calibri" w:cs="Times New Roman"/>
          <w:color w:val="7030A0"/>
          <w:lang w:eastAsia="pt-BR"/>
        </w:rPr>
        <w:t>Ex-chefe da UNISDR Margareta Wahlstrom (centro) com representantes dos dez bairros de Greater Manchester pouco depois de entrar The Making Campanha das Cidades Resilientes em 2014: Bolton, Bury, Manchester, Oldham, Rochdale, Salford, Stockport, Tameside, Trafford e Wigan.</w:t>
      </w:r>
    </w:p>
    <w:p w:rsidR="009E4B79" w:rsidRPr="00A40BF9" w:rsidRDefault="009E4B79" w:rsidP="009E4B79">
      <w:pPr>
        <w:spacing w:line="260" w:lineRule="atLeast"/>
        <w:rPr>
          <w:rFonts w:ascii="Calibri" w:eastAsia="Times New Roman" w:hAnsi="Calibri" w:cs="Times New Roman"/>
          <w:b/>
          <w:color w:val="000000"/>
          <w:lang w:eastAsia="pt-BR"/>
        </w:rPr>
      </w:pPr>
      <w:r w:rsidRPr="00A40BF9">
        <w:rPr>
          <w:rFonts w:ascii="Calibri" w:eastAsia="Times New Roman" w:hAnsi="Calibri" w:cs="Times New Roman"/>
          <w:b/>
          <w:color w:val="000000"/>
          <w:lang w:eastAsia="pt-BR"/>
        </w:rPr>
        <w:t>Construção de In-Situ Acolhimento Temporário na Nicarágua e Honduras</w:t>
      </w:r>
    </w:p>
    <w:p w:rsidR="009E4B79" w:rsidRPr="00A40BF9" w:rsidRDefault="009E4B79" w:rsidP="009E4B79">
      <w:pPr>
        <w:spacing w:line="260" w:lineRule="atLeast"/>
        <w:rPr>
          <w:rFonts w:ascii="Calibri" w:eastAsia="Times New Roman" w:hAnsi="Calibri" w:cs="Times New Roman"/>
          <w:color w:val="FF0000"/>
          <w:lang w:eastAsia="pt-BR"/>
        </w:rPr>
      </w:pPr>
      <w:r w:rsidRPr="00A40BF9">
        <w:rPr>
          <w:rFonts w:ascii="Calibri" w:eastAsia="Times New Roman" w:hAnsi="Calibri" w:cs="Times New Roman"/>
          <w:color w:val="FF0000"/>
          <w:lang w:eastAsia="pt-BR"/>
        </w:rPr>
        <w:lastRenderedPageBreak/>
        <w:t xml:space="preserve">Depois do furacão Mitch, a FICV e USAID construídos abrigos tradicionais in situ temporários chamados 'champas' sobre as propriedades das vítimas na Nicarágua. Aqueles que foram fornecidos com estas estruturas foram capazes de permanecer na vizinhança do esforço de reconstrução e, portanto, tendem a ficar mais ativamente envolvidos em todo o processo de reconstrução. O fornecimento de treinamento de habilidades de construção foi acoplado com a construção de champas, permitindo assim que os beneficiários aumentou oportunidade de reconstruir suas próprias casas permanentes (e para melhorar ainda mais os interiores, uma vez construídos). Eles também foram capazes de modificar o </w:t>
      </w:r>
      <w:proofErr w:type="gramStart"/>
      <w:r w:rsidRPr="00A40BF9">
        <w:rPr>
          <w:rFonts w:ascii="Calibri" w:eastAsia="Times New Roman" w:hAnsi="Calibri" w:cs="Times New Roman"/>
          <w:color w:val="FF0000"/>
          <w:lang w:eastAsia="pt-BR"/>
        </w:rPr>
        <w:t>champa</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79</w:t>
      </w:r>
    </w:p>
    <w:p w:rsidR="009E4B79" w:rsidRPr="00A40BF9" w:rsidRDefault="009E4B79" w:rsidP="009E4B79">
      <w:pPr>
        <w:spacing w:line="260" w:lineRule="atLeast"/>
        <w:rPr>
          <w:rFonts w:ascii="Calibri" w:eastAsia="Times New Roman" w:hAnsi="Calibri" w:cs="Times New Roman"/>
          <w:color w:val="FF0000"/>
          <w:lang w:eastAsia="pt-BR"/>
        </w:rPr>
      </w:pPr>
      <w:proofErr w:type="gramStart"/>
      <w:r w:rsidRPr="00A40BF9">
        <w:rPr>
          <w:rFonts w:ascii="Calibri" w:eastAsia="Times New Roman" w:hAnsi="Calibri" w:cs="Times New Roman"/>
          <w:color w:val="FF0000"/>
          <w:lang w:eastAsia="pt-BR"/>
        </w:rPr>
        <w:t>para</w:t>
      </w:r>
      <w:proofErr w:type="gramEnd"/>
      <w:r w:rsidRPr="00A40BF9">
        <w:rPr>
          <w:rFonts w:ascii="Calibri" w:eastAsia="Times New Roman" w:hAnsi="Calibri" w:cs="Times New Roman"/>
          <w:color w:val="FF0000"/>
          <w:lang w:eastAsia="pt-BR"/>
        </w:rPr>
        <w:t xml:space="preserve"> que servisse como sua nova casa permanente. Em Honduras, muitos moradores realmente residia na estrutura do seu danificadas ou destruídas casa, enquanto o reparo ou reconstrução foi realizada. Em muitas dessas comunidades, o projeto resultou em uma melhoria geral do padrão de vida para ocupantes. Por exemplo, os moradores de três assentamentos na Honduras organizaram-se para obter acesso à eletricidade e transporte público. Eles também criou um projeto de água auto-gerida.</w:t>
      </w:r>
    </w:p>
    <w:p w:rsidR="009E4B79" w:rsidRPr="00A40BF9" w:rsidRDefault="009E4B79" w:rsidP="009E4B79">
      <w:pPr>
        <w:spacing w:line="260" w:lineRule="atLeast"/>
        <w:rPr>
          <w:rFonts w:ascii="Calibri" w:eastAsia="Times New Roman" w:hAnsi="Calibri" w:cs="Times New Roman"/>
          <w:color w:val="FF0000"/>
          <w:lang w:eastAsia="pt-BR"/>
        </w:rPr>
      </w:pPr>
      <w:r w:rsidRPr="00A40BF9">
        <w:rPr>
          <w:rFonts w:ascii="Calibri" w:eastAsia="Times New Roman" w:hAnsi="Calibri" w:cs="Times New Roman"/>
          <w:color w:val="FF0000"/>
          <w:lang w:eastAsia="pt-BR"/>
        </w:rPr>
        <w:t xml:space="preserve">Para mais informações, consulte: </w:t>
      </w:r>
      <w:proofErr w:type="gramStart"/>
      <w:r w:rsidRPr="00A40BF9">
        <w:rPr>
          <w:rFonts w:ascii="Calibri" w:eastAsia="Times New Roman" w:hAnsi="Calibri" w:cs="Times New Roman"/>
          <w:color w:val="FF0000"/>
          <w:lang w:eastAsia="pt-BR"/>
        </w:rPr>
        <w:t>www.recoveryplatform.org/assets/submissions/200909010435_honduras_hurricanemitch_shelter.pdf</w:t>
      </w:r>
      <w:proofErr w:type="gramEnd"/>
    </w:p>
    <w:p w:rsidR="009E4B79" w:rsidRPr="00A40BF9" w:rsidRDefault="009E4B79" w:rsidP="009E4B79">
      <w:pPr>
        <w:spacing w:line="260" w:lineRule="atLeast"/>
        <w:rPr>
          <w:rFonts w:ascii="Calibri" w:eastAsia="Times New Roman" w:hAnsi="Calibri" w:cs="Times New Roman"/>
          <w:color w:val="000000"/>
          <w:lang w:eastAsia="pt-BR"/>
        </w:rPr>
      </w:pPr>
      <w:r w:rsidRPr="00A40BF9">
        <w:rPr>
          <w:rFonts w:ascii="Calibri" w:eastAsia="Times New Roman" w:hAnsi="Calibri" w:cs="Times New Roman"/>
          <w:color w:val="7030A0"/>
          <w:lang w:eastAsia="pt-BR"/>
        </w:rPr>
        <w:t xml:space="preserve">Destruição após o furacão Sandy, Staten Island, Nova </w:t>
      </w:r>
      <w:proofErr w:type="gramStart"/>
      <w:r w:rsidRPr="00A40BF9">
        <w:rPr>
          <w:rFonts w:ascii="Calibri" w:eastAsia="Times New Roman" w:hAnsi="Calibri" w:cs="Times New Roman"/>
          <w:color w:val="7030A0"/>
          <w:lang w:eastAsia="pt-BR"/>
        </w:rPr>
        <w:t>Iorque</w:t>
      </w:r>
      <w:proofErr w:type="gramEnd"/>
    </w:p>
    <w:p w:rsidR="009E4B79" w:rsidRPr="00A40BF9" w:rsidRDefault="009E4B79" w:rsidP="009E4B79">
      <w:pPr>
        <w:spacing w:line="260" w:lineRule="atLeast"/>
        <w:rPr>
          <w:rFonts w:ascii="Calibri" w:eastAsia="Times New Roman" w:hAnsi="Calibri" w:cs="Times New Roman"/>
          <w:b/>
          <w:color w:val="000000"/>
          <w:lang w:eastAsia="pt-BR"/>
        </w:rPr>
      </w:pPr>
      <w:r w:rsidRPr="00A40BF9">
        <w:rPr>
          <w:rFonts w:ascii="Calibri" w:eastAsia="Times New Roman" w:hAnsi="Calibri" w:cs="Times New Roman"/>
          <w:b/>
          <w:color w:val="000000"/>
          <w:lang w:eastAsia="pt-BR"/>
        </w:rPr>
        <w:t xml:space="preserve">Sendai, Japão: Considerações de Gênero para centros de </w:t>
      </w:r>
      <w:proofErr w:type="gramStart"/>
      <w:r w:rsidRPr="00A40BF9">
        <w:rPr>
          <w:rFonts w:ascii="Calibri" w:eastAsia="Times New Roman" w:hAnsi="Calibri" w:cs="Times New Roman"/>
          <w:b/>
          <w:color w:val="000000"/>
          <w:lang w:eastAsia="pt-BR"/>
        </w:rPr>
        <w:t>evacuação</w:t>
      </w:r>
      <w:proofErr w:type="gramEnd"/>
    </w:p>
    <w:p w:rsidR="009E4B79" w:rsidRPr="00A40BF9" w:rsidRDefault="009E4B79" w:rsidP="009E4B79">
      <w:pPr>
        <w:spacing w:line="260" w:lineRule="atLeast"/>
        <w:rPr>
          <w:rFonts w:ascii="Calibri" w:eastAsia="Times New Roman" w:hAnsi="Calibri" w:cs="Times New Roman"/>
          <w:color w:val="FF0000"/>
          <w:lang w:eastAsia="pt-BR"/>
        </w:rPr>
      </w:pPr>
      <w:r w:rsidRPr="00A40BF9">
        <w:rPr>
          <w:rFonts w:ascii="Calibri" w:eastAsia="Times New Roman" w:hAnsi="Calibri" w:cs="Times New Roman"/>
          <w:color w:val="FF0000"/>
          <w:lang w:eastAsia="pt-BR"/>
        </w:rPr>
        <w:t xml:space="preserve">No rescaldo da Grande East Japan terremoto eo tsunami em março de 2011, as necessidades das mulheres foram insuficientemente considerada em muitos centros de evacuação, as quais foram, em grande parte, </w:t>
      </w:r>
      <w:proofErr w:type="gramStart"/>
      <w:r w:rsidRPr="00A40BF9">
        <w:rPr>
          <w:rFonts w:ascii="Calibri" w:eastAsia="Times New Roman" w:hAnsi="Calibri" w:cs="Times New Roman"/>
          <w:color w:val="FF0000"/>
          <w:lang w:eastAsia="pt-BR"/>
        </w:rPr>
        <w:t>operadas por grupos comunitários e geridos por homens</w:t>
      </w:r>
      <w:proofErr w:type="gramEnd"/>
      <w:r w:rsidRPr="00A40BF9">
        <w:rPr>
          <w:rFonts w:ascii="Calibri" w:eastAsia="Times New Roman" w:hAnsi="Calibri" w:cs="Times New Roman"/>
          <w:color w:val="FF0000"/>
          <w:lang w:eastAsia="pt-BR"/>
        </w:rPr>
        <w:t>. As mulheres devem participar no processo de tomada de decisão para a operação dos centros de evacuação como as necessidades de mulheres e meninas diferem das dos homens.</w:t>
      </w:r>
    </w:p>
    <w:p w:rsidR="009E4B79" w:rsidRPr="00A40BF9" w:rsidRDefault="009E4B79" w:rsidP="009E4B79">
      <w:pPr>
        <w:spacing w:line="260" w:lineRule="atLeast"/>
        <w:rPr>
          <w:rFonts w:ascii="Calibri" w:eastAsia="Times New Roman" w:hAnsi="Calibri" w:cs="Times New Roman"/>
          <w:color w:val="FF0000"/>
          <w:lang w:eastAsia="pt-BR"/>
        </w:rPr>
      </w:pPr>
      <w:r w:rsidRPr="00A40BF9">
        <w:rPr>
          <w:rFonts w:ascii="Calibri" w:eastAsia="Times New Roman" w:hAnsi="Calibri" w:cs="Times New Roman"/>
          <w:color w:val="FF0000"/>
          <w:lang w:eastAsia="pt-BR"/>
        </w:rPr>
        <w:t xml:space="preserve">Antes de uma revisão do plano de catástrofe regional, os membros do Conselho de Prevenção de Desastres da Cidade de Sendai </w:t>
      </w:r>
      <w:proofErr w:type="gramStart"/>
      <w:r w:rsidRPr="00A40BF9">
        <w:rPr>
          <w:rFonts w:ascii="Calibri" w:eastAsia="Times New Roman" w:hAnsi="Calibri" w:cs="Times New Roman"/>
          <w:color w:val="FF0000"/>
          <w:lang w:eastAsia="pt-BR"/>
        </w:rPr>
        <w:t>foi alterado</w:t>
      </w:r>
      <w:proofErr w:type="gramEnd"/>
      <w:r w:rsidRPr="00A40BF9">
        <w:rPr>
          <w:rFonts w:ascii="Calibri" w:eastAsia="Times New Roman" w:hAnsi="Calibri" w:cs="Times New Roman"/>
          <w:color w:val="FF0000"/>
          <w:lang w:eastAsia="pt-BR"/>
        </w:rPr>
        <w:t xml:space="preserve"> para incluir mais mulheres. Até esse momento, havia apenas dois membros da comissão de mulheres (de um total de 60). O número de membros da comissão foi aumentado para 70, agora 11 dos quais são mulheres (15,7%).</w:t>
      </w:r>
    </w:p>
    <w:p w:rsidR="009E4B79" w:rsidRPr="00A40BF9" w:rsidRDefault="009E4B79" w:rsidP="009E4B79">
      <w:pPr>
        <w:spacing w:line="260" w:lineRule="atLeast"/>
        <w:rPr>
          <w:rFonts w:ascii="Calibri" w:eastAsia="Times New Roman" w:hAnsi="Calibri" w:cs="Times New Roman"/>
          <w:color w:val="FF0000"/>
          <w:lang w:eastAsia="pt-BR"/>
        </w:rPr>
      </w:pPr>
      <w:r w:rsidRPr="00A40BF9">
        <w:rPr>
          <w:rFonts w:ascii="Calibri" w:eastAsia="Times New Roman" w:hAnsi="Calibri" w:cs="Times New Roman"/>
          <w:color w:val="FF0000"/>
          <w:lang w:eastAsia="pt-BR"/>
        </w:rPr>
        <w:t>Desde então, tem havido um foco maior sobre as perspectivas das mulheres sobre os esforços regionais de prevenção de catástrofes. Além disso, ao reconhecer a escassez de mulheres com conhecimento prático de preparação para desastres, Sendai incluirá cinco mulheres líderes de cada uma das 113 federações de associações de bairro na cidade, num total de cerca de 600 líderes até o final de 2015. Até agora, 197 cidadãos ter concluído o curso eo número de líderes femininas aumentou significativamente. Um aumento no número de mulheres líderes na preparação para desastres e redução de riscos irá beneficiar não apenas as operações de centros de evacuação, mas também fornecer um recurso valioso e experiência para vítimas das (emocionais psicológicos,) impactos psico-sociais de um desastre.</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82</w:t>
      </w:r>
      <w:proofErr w:type="gramStart"/>
      <w:r w:rsidRPr="009E4B79">
        <w:rPr>
          <w:rFonts w:ascii="Calibri" w:eastAsia="Times New Roman" w:hAnsi="Calibri" w:cs="Times New Roman"/>
          <w:color w:val="000000"/>
          <w:lang w:eastAsia="pt-BR"/>
        </w:rPr>
        <w:t xml:space="preserve"> </w:t>
      </w:r>
      <w:r w:rsidR="00F91030">
        <w:rPr>
          <w:rFonts w:ascii="Calibri" w:eastAsia="Times New Roman" w:hAnsi="Calibri" w:cs="Times New Roman"/>
          <w:color w:val="000000"/>
          <w:lang w:eastAsia="pt-BR"/>
        </w:rPr>
        <w:t xml:space="preserve"> </w:t>
      </w:r>
    </w:p>
    <w:p w:rsidR="009E4B79" w:rsidRPr="00A40BF9" w:rsidRDefault="009E4B79" w:rsidP="009E4B79">
      <w:pPr>
        <w:spacing w:line="260" w:lineRule="atLeast"/>
        <w:rPr>
          <w:rFonts w:ascii="Calibri" w:eastAsia="Times New Roman" w:hAnsi="Calibri" w:cs="Times New Roman"/>
          <w:color w:val="000000"/>
          <w:highlight w:val="magenta"/>
          <w:lang w:eastAsia="pt-BR"/>
        </w:rPr>
      </w:pPr>
      <w:proofErr w:type="gramEnd"/>
      <w:r w:rsidRPr="00A40BF9">
        <w:rPr>
          <w:rFonts w:ascii="Calibri" w:eastAsia="Times New Roman" w:hAnsi="Calibri" w:cs="Times New Roman"/>
          <w:color w:val="000000"/>
          <w:highlight w:val="magenta"/>
          <w:lang w:eastAsia="pt-BR"/>
        </w:rPr>
        <w:t>CAPÍTULO 3</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A40BF9">
        <w:rPr>
          <w:rFonts w:ascii="Calibri" w:eastAsia="Times New Roman" w:hAnsi="Calibri" w:cs="Times New Roman"/>
          <w:color w:val="000000"/>
          <w:highlight w:val="magenta"/>
          <w:lang w:eastAsia="pt-BR"/>
        </w:rPr>
        <w:t>Implementando</w:t>
      </w:r>
      <w:proofErr w:type="gramEnd"/>
      <w:r w:rsidRPr="00A40BF9">
        <w:rPr>
          <w:rFonts w:ascii="Calibri" w:eastAsia="Times New Roman" w:hAnsi="Calibri" w:cs="Times New Roman"/>
          <w:color w:val="000000"/>
          <w:highlight w:val="magenta"/>
          <w:lang w:eastAsia="pt-BR"/>
        </w:rPr>
        <w:t xml:space="preserve"> os dez aspectos essenciais: Atingir Resiliência</w:t>
      </w:r>
    </w:p>
    <w:p w:rsidR="009E4B79" w:rsidRPr="00A40BF9" w:rsidRDefault="009E4B79" w:rsidP="009E4B79">
      <w:pPr>
        <w:spacing w:line="260" w:lineRule="atLeast"/>
        <w:rPr>
          <w:rFonts w:ascii="Calibri" w:eastAsia="Times New Roman" w:hAnsi="Calibri" w:cs="Times New Roman"/>
          <w:color w:val="7030A0"/>
          <w:lang w:val="en-US" w:eastAsia="pt-BR"/>
        </w:rPr>
      </w:pPr>
      <w:r w:rsidRPr="00A40BF9">
        <w:rPr>
          <w:rFonts w:ascii="Calibri" w:eastAsia="Times New Roman" w:hAnsi="Calibri" w:cs="Times New Roman"/>
          <w:color w:val="7030A0"/>
          <w:lang w:val="en-US" w:eastAsia="pt-BR"/>
        </w:rPr>
        <w:t>Incheon Free Economic Zone Modelo Vision.</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9E4B79">
        <w:rPr>
          <w:rFonts w:ascii="Calibri" w:eastAsia="Times New Roman" w:hAnsi="Calibri" w:cs="Times New Roman"/>
          <w:color w:val="000000"/>
          <w:lang w:eastAsia="pt-BR"/>
        </w:rPr>
        <w:lastRenderedPageBreak/>
        <w:t>redução</w:t>
      </w:r>
      <w:proofErr w:type="gramEnd"/>
      <w:r w:rsidRPr="009E4B79">
        <w:rPr>
          <w:rFonts w:ascii="Calibri" w:eastAsia="Times New Roman" w:hAnsi="Calibri" w:cs="Times New Roman"/>
          <w:color w:val="000000"/>
          <w:lang w:eastAsia="pt-BR"/>
        </w:rPr>
        <w:t xml:space="preserve"> do risco de catástrofes requer uma abordagem sistemática, multi-facetada e pró-ativa para identificar, avaliar e desenvolver planos para reduzir o risco de desastres. Os governos locais precisam desenvolver um processo de preparação para os 5 (cinco) etapas que compõem o ciclo Resiliência Building. Essas etapas são: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1. Engajar-se em Resiliência através da organização e preparação;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2. Risco de compreensão e avaliação Resiliência;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3. Estabelecer um Plano de Ação;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4. Financiamento e </w:t>
      </w:r>
      <w:proofErr w:type="gramStart"/>
      <w:r w:rsidRPr="009E4B79">
        <w:rPr>
          <w:rFonts w:ascii="Calibri" w:eastAsia="Times New Roman" w:hAnsi="Calibri" w:cs="Times New Roman"/>
          <w:color w:val="000000"/>
          <w:lang w:eastAsia="pt-BR"/>
        </w:rPr>
        <w:t>implementação</w:t>
      </w:r>
      <w:proofErr w:type="gramEnd"/>
      <w:r w:rsidRPr="009E4B79">
        <w:rPr>
          <w:rFonts w:ascii="Calibri" w:eastAsia="Times New Roman" w:hAnsi="Calibri" w:cs="Times New Roman"/>
          <w:color w:val="000000"/>
          <w:lang w:eastAsia="pt-BR"/>
        </w:rPr>
        <w:t xml:space="preserve"> do Plano de Acção;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5. Monitoramento e avaliação do Plano de Ação para a Resiliência.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Este capítulo discute em detalhes esses cinco (5) etapas e fornece exemplos do que os governos locais têm feito para se tornar resistente</w:t>
      </w:r>
      <w:proofErr w:type="gramStart"/>
      <w:r w:rsidRPr="009E4B79">
        <w:rPr>
          <w:rFonts w:ascii="Calibri" w:eastAsia="Times New Roman" w:hAnsi="Calibri" w:cs="Times New Roman"/>
          <w:color w:val="000000"/>
          <w:lang w:eastAsia="pt-BR"/>
        </w:rPr>
        <w:t>. .</w:t>
      </w:r>
      <w:proofErr w:type="gramEnd"/>
    </w:p>
    <w:p w:rsidR="009E4B79" w:rsidRPr="00FB226F" w:rsidRDefault="009E4B79" w:rsidP="009E4B79">
      <w:pPr>
        <w:spacing w:line="260" w:lineRule="atLeast"/>
        <w:rPr>
          <w:rFonts w:ascii="Calibri" w:eastAsia="Times New Roman" w:hAnsi="Calibri" w:cs="Times New Roman"/>
          <w:color w:val="7030A0"/>
          <w:lang w:eastAsia="pt-BR"/>
        </w:rPr>
      </w:pPr>
      <w:r w:rsidRPr="00FB226F">
        <w:rPr>
          <w:rFonts w:ascii="Calibri" w:eastAsia="Times New Roman" w:hAnsi="Calibri" w:cs="Times New Roman"/>
          <w:color w:val="7030A0"/>
          <w:lang w:eastAsia="pt-BR"/>
        </w:rPr>
        <w:t xml:space="preserve">O Ciclo de Resiliência Edifício utilizando </w:t>
      </w:r>
      <w:proofErr w:type="gramStart"/>
      <w:r w:rsidRPr="00FB226F">
        <w:rPr>
          <w:rFonts w:ascii="Calibri" w:eastAsia="Times New Roman" w:hAnsi="Calibri" w:cs="Times New Roman"/>
          <w:color w:val="7030A0"/>
          <w:lang w:eastAsia="pt-BR"/>
        </w:rPr>
        <w:t>10 Essentials</w:t>
      </w:r>
      <w:proofErr w:type="gramEnd"/>
      <w:r w:rsidRPr="00FB226F">
        <w:rPr>
          <w:rFonts w:ascii="Calibri" w:eastAsia="Times New Roman" w:hAnsi="Calibri" w:cs="Times New Roman"/>
          <w:color w:val="7030A0"/>
          <w:lang w:eastAsia="pt-BR"/>
        </w:rPr>
        <w:t>.</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84</w:t>
      </w:r>
      <w:proofErr w:type="gramStart"/>
      <w:r w:rsidRPr="009E4B79">
        <w:rPr>
          <w:rFonts w:ascii="Calibri" w:eastAsia="Times New Roman" w:hAnsi="Calibri" w:cs="Times New Roman"/>
          <w:color w:val="000000"/>
          <w:lang w:eastAsia="pt-BR"/>
        </w:rPr>
        <w:t xml:space="preserve"> </w:t>
      </w:r>
      <w:r w:rsidR="00F91030">
        <w:rPr>
          <w:rFonts w:ascii="Calibri" w:eastAsia="Times New Roman" w:hAnsi="Calibri" w:cs="Times New Roman"/>
          <w:color w:val="000000"/>
          <w:lang w:eastAsia="pt-BR"/>
        </w:rPr>
        <w:t xml:space="preserve"> </w:t>
      </w:r>
    </w:p>
    <w:p w:rsidR="009E4B79" w:rsidRPr="00FB226F" w:rsidRDefault="009E4B79" w:rsidP="009E4B79">
      <w:pPr>
        <w:spacing w:line="260" w:lineRule="atLeast"/>
        <w:rPr>
          <w:rFonts w:ascii="Calibri" w:eastAsia="Times New Roman" w:hAnsi="Calibri" w:cs="Times New Roman"/>
          <w:b/>
          <w:color w:val="000000"/>
          <w:lang w:eastAsia="pt-BR"/>
        </w:rPr>
      </w:pPr>
      <w:proofErr w:type="gramEnd"/>
      <w:r w:rsidRPr="00FB226F">
        <w:rPr>
          <w:rFonts w:ascii="Calibri" w:eastAsia="Times New Roman" w:hAnsi="Calibri" w:cs="Times New Roman"/>
          <w:b/>
          <w:color w:val="000000"/>
          <w:highlight w:val="magenta"/>
          <w:lang w:eastAsia="pt-BR"/>
        </w:rPr>
        <w:t>Engajar-se em Resiliência: Organização da Cidade e os Stakeholders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Governantes locais devem comprometer-se a engajar-se em construção de resiliência. Através da compreensão da importância de investir na redução do risco de desastres, eles devem ver construção de resiliência como parte de sua estratégia de desenvolvimento urbano sustentável e Vision. Esta consciência irá definir o cenário para a preparação de definição de metas institucionais.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No entanto, a gestão do risco de desastres é uma tarefa complexa que requer esforço coletivo de todas as diferentes partes interessadas. Os governos locais não podem resolver </w:t>
      </w:r>
      <w:proofErr w:type="gramStart"/>
      <w:r w:rsidRPr="009E4B79">
        <w:rPr>
          <w:rFonts w:ascii="Calibri" w:eastAsia="Times New Roman" w:hAnsi="Calibri" w:cs="Times New Roman"/>
          <w:color w:val="000000"/>
          <w:lang w:eastAsia="pt-BR"/>
        </w:rPr>
        <w:t>todos os assuntos sozinho</w:t>
      </w:r>
      <w:proofErr w:type="gramEnd"/>
      <w:r w:rsidRPr="009E4B79">
        <w:rPr>
          <w:rFonts w:ascii="Calibri" w:eastAsia="Times New Roman" w:hAnsi="Calibri" w:cs="Times New Roman"/>
          <w:color w:val="000000"/>
          <w:lang w:eastAsia="pt-BR"/>
        </w:rPr>
        <w:t xml:space="preserve"> e necessitam de assistência em termos de financiamento, recursos humanos, conhecimentos, dados e informações, serviços profissionais e outros recursos das várias partes interessadas. O setor privado, organizações acadêmicas, sociedade civil e outras partes interessadas podem contribuir significativamente para a redução do risco de desastres; parcerias são essenciais para aumentar a resiliência.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É importante facilitar o envolvimento dos tomadores locais de decisão do governo, academia, setor privado e da comunidade dentro do governo local. Os líderes da cidade são esperados para desenvolver ambientes propícios para facilitar parcerias eficazes para que todos possam contribuir positivamente para a redução de riscos. Uma vez que todos os atores são </w:t>
      </w:r>
      <w:proofErr w:type="gramStart"/>
      <w:r w:rsidRPr="009E4B79">
        <w:rPr>
          <w:rFonts w:ascii="Calibri" w:eastAsia="Times New Roman" w:hAnsi="Calibri" w:cs="Times New Roman"/>
          <w:color w:val="000000"/>
          <w:lang w:eastAsia="pt-BR"/>
        </w:rPr>
        <w:t>convocadas</w:t>
      </w:r>
      <w:proofErr w:type="gramEnd"/>
      <w:r w:rsidRPr="009E4B79">
        <w:rPr>
          <w:rFonts w:ascii="Calibri" w:eastAsia="Times New Roman" w:hAnsi="Calibri" w:cs="Times New Roman"/>
          <w:color w:val="000000"/>
          <w:lang w:eastAsia="pt-BR"/>
        </w:rPr>
        <w:t>, o processo participativo é formalizada and the City estará pronto para planejar e executar o processo de Resiliência Building.</w:t>
      </w:r>
    </w:p>
    <w:p w:rsidR="009E4B79" w:rsidRPr="00FB226F" w:rsidRDefault="009E4B79" w:rsidP="009E4B79">
      <w:pPr>
        <w:spacing w:line="260" w:lineRule="atLeast"/>
        <w:rPr>
          <w:rFonts w:ascii="Calibri" w:eastAsia="Times New Roman" w:hAnsi="Calibri" w:cs="Times New Roman"/>
          <w:b/>
          <w:color w:val="000000"/>
          <w:lang w:eastAsia="pt-BR"/>
        </w:rPr>
      </w:pPr>
      <w:r w:rsidRPr="00FB226F">
        <w:rPr>
          <w:rFonts w:ascii="Calibri" w:eastAsia="Times New Roman" w:hAnsi="Calibri" w:cs="Times New Roman"/>
          <w:b/>
          <w:color w:val="000000"/>
          <w:lang w:eastAsia="pt-BR"/>
        </w:rPr>
        <w:t>Prepare cenário institucional e sensibilizar</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 O líder do governo local é informado sobre a importância de se engajar na construção de resiliência. O líder faz uma escolha para investir na redução do risco de desastres como parte integrante da estratégia de desenvolvimento sustentável da cidade e Vision. É um compromisso mostrado por meio de: (1) formação de uma equipe, (2) atribuição de um orçamento específico. (3) que une os tornar as cidades Campanha Resilient para selar compromisso de </w:t>
      </w:r>
      <w:proofErr w:type="gramStart"/>
      <w:r w:rsidRPr="009E4B79">
        <w:rPr>
          <w:rFonts w:ascii="Calibri" w:eastAsia="Times New Roman" w:hAnsi="Calibri" w:cs="Times New Roman"/>
          <w:color w:val="000000"/>
          <w:lang w:eastAsia="pt-BR"/>
        </w:rPr>
        <w:t>implementar</w:t>
      </w:r>
      <w:proofErr w:type="gramEnd"/>
      <w:r w:rsidRPr="009E4B79">
        <w:rPr>
          <w:rFonts w:ascii="Calibri" w:eastAsia="Times New Roman" w:hAnsi="Calibri" w:cs="Times New Roman"/>
          <w:color w:val="000000"/>
          <w:lang w:eastAsia="pt-BR"/>
        </w:rPr>
        <w:t xml:space="preserve"> os Dez Essentials.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lastRenderedPageBreak/>
        <w:t>• Estabelecer o quadro legal ea agenda Resiliência Edifício empreender RRC; um quadro político legal é desenvolvido para adoptar uma política de resistência, se necessário.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 designar pessoas para formar uma entidade técnica ou equipe no município / cidade designada para liderar a Agenda construção de resiliência e, posteriormente, </w:t>
      </w:r>
      <w:proofErr w:type="gramStart"/>
      <w:r w:rsidRPr="009E4B79">
        <w:rPr>
          <w:rFonts w:ascii="Calibri" w:eastAsia="Times New Roman" w:hAnsi="Calibri" w:cs="Times New Roman"/>
          <w:color w:val="000000"/>
          <w:lang w:eastAsia="pt-BR"/>
        </w:rPr>
        <w:t>implementar</w:t>
      </w:r>
      <w:proofErr w:type="gramEnd"/>
      <w:r w:rsidRPr="009E4B79">
        <w:rPr>
          <w:rFonts w:ascii="Calibri" w:eastAsia="Times New Roman" w:hAnsi="Calibri" w:cs="Times New Roman"/>
          <w:color w:val="000000"/>
          <w:lang w:eastAsia="pt-BR"/>
        </w:rPr>
        <w:t xml:space="preserve"> acções.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Promover a sensibilização do público para as questões entre as partes interessadas.</w:t>
      </w:r>
    </w:p>
    <w:p w:rsidR="009E4B79" w:rsidRPr="00FB226F" w:rsidRDefault="009E4B79" w:rsidP="009E4B79">
      <w:pPr>
        <w:spacing w:line="260" w:lineRule="atLeast"/>
        <w:rPr>
          <w:rFonts w:ascii="Calibri" w:eastAsia="Times New Roman" w:hAnsi="Calibri" w:cs="Times New Roman"/>
          <w:b/>
          <w:color w:val="000000"/>
          <w:lang w:eastAsia="pt-BR"/>
        </w:rPr>
      </w:pPr>
      <w:r w:rsidRPr="00FB226F">
        <w:rPr>
          <w:rFonts w:ascii="Calibri" w:eastAsia="Times New Roman" w:hAnsi="Calibri" w:cs="Times New Roman"/>
          <w:b/>
          <w:color w:val="000000"/>
          <w:lang w:eastAsia="pt-BR"/>
        </w:rPr>
        <w:t xml:space="preserve">Convocar atores, definir papéis e responsabilidades, e formalizar processo </w:t>
      </w:r>
      <w:proofErr w:type="gramStart"/>
      <w:r w:rsidRPr="00FB226F">
        <w:rPr>
          <w:rFonts w:ascii="Calibri" w:eastAsia="Times New Roman" w:hAnsi="Calibri" w:cs="Times New Roman"/>
          <w:b/>
          <w:color w:val="000000"/>
          <w:lang w:eastAsia="pt-BR"/>
        </w:rPr>
        <w:t>participativo</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Identificar e reunir as principais partes interessadas a serem envolvidas no processo de construção de resiliência. Definir responsabilidades sobre vários aspectos da resistência às catástrofes, atribuindo-lhes com papéis claros.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 Construir uma força-tarefa de múltiplas partes interessadas para </w:t>
      </w:r>
      <w:proofErr w:type="gramStart"/>
      <w:r w:rsidRPr="009E4B79">
        <w:rPr>
          <w:rFonts w:ascii="Calibri" w:eastAsia="Times New Roman" w:hAnsi="Calibri" w:cs="Times New Roman"/>
          <w:color w:val="000000"/>
          <w:lang w:eastAsia="pt-BR"/>
        </w:rPr>
        <w:t>implementar</w:t>
      </w:r>
      <w:proofErr w:type="gramEnd"/>
      <w:r w:rsidRPr="009E4B79">
        <w:rPr>
          <w:rFonts w:ascii="Calibri" w:eastAsia="Times New Roman" w:hAnsi="Calibri" w:cs="Times New Roman"/>
          <w:color w:val="000000"/>
          <w:lang w:eastAsia="pt-BR"/>
        </w:rPr>
        <w:t xml:space="preserve"> o processo.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Estabelecer grupos de trabalho temáticos setor ou.</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Estabelecer a linha de base para o trabalho pela frente. Identificar as necessidades, prioridades e recursos da cidade em conformidade.</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Estabelecer mecanismos para ampliar a participação, supervisão e divulgação de informações.</w:t>
      </w:r>
    </w:p>
    <w:p w:rsidR="009E4B79" w:rsidRPr="00FB226F" w:rsidRDefault="009E4B79" w:rsidP="009E4B79">
      <w:pPr>
        <w:spacing w:line="260" w:lineRule="atLeast"/>
        <w:rPr>
          <w:rFonts w:ascii="Calibri" w:eastAsia="Times New Roman" w:hAnsi="Calibri" w:cs="Times New Roman"/>
          <w:color w:val="7030A0"/>
          <w:lang w:eastAsia="pt-BR"/>
        </w:rPr>
      </w:pPr>
      <w:r w:rsidRPr="00FB226F">
        <w:rPr>
          <w:rFonts w:ascii="Calibri" w:eastAsia="Times New Roman" w:hAnsi="Calibri" w:cs="Times New Roman"/>
          <w:color w:val="7030A0"/>
          <w:lang w:eastAsia="pt-BR"/>
        </w:rPr>
        <w:t xml:space="preserve">O Município de Batticaloa organizou um evento de capacitação para atores locais, abordando os Dez Essentials do que as cidades Campanha </w:t>
      </w:r>
      <w:proofErr w:type="gramStart"/>
      <w:r w:rsidRPr="00FB226F">
        <w:rPr>
          <w:rFonts w:ascii="Calibri" w:eastAsia="Times New Roman" w:hAnsi="Calibri" w:cs="Times New Roman"/>
          <w:color w:val="7030A0"/>
          <w:lang w:eastAsia="pt-BR"/>
        </w:rPr>
        <w:t>Resilient</w:t>
      </w:r>
      <w:proofErr w:type="gramEnd"/>
    </w:p>
    <w:p w:rsidR="009E4B79" w:rsidRPr="00FB226F" w:rsidRDefault="009E4B79" w:rsidP="009E4B79">
      <w:pPr>
        <w:spacing w:line="260" w:lineRule="atLeast"/>
        <w:rPr>
          <w:rFonts w:ascii="Calibri" w:eastAsia="Times New Roman" w:hAnsi="Calibri" w:cs="Times New Roman"/>
          <w:b/>
          <w:color w:val="000000"/>
          <w:lang w:eastAsia="pt-BR"/>
        </w:rPr>
      </w:pPr>
      <w:r w:rsidRPr="00FB226F">
        <w:rPr>
          <w:rFonts w:ascii="Calibri" w:eastAsia="Times New Roman" w:hAnsi="Calibri" w:cs="Times New Roman"/>
          <w:b/>
          <w:color w:val="000000"/>
          <w:lang w:eastAsia="pt-BR"/>
        </w:rPr>
        <w:t>Planejar e executar o processo de</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Definir a metodologia a ser utilizada pela força-tarefa de múltiplas partes interessadas.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Determine nível aceitável de riscos entre as partes interessadas no que diz respeito risco são estabelecidas para tomada de decisões relacionadas a investimentos urbanos da cidade.</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Criar e publicar um plano de trabalho.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 Criar capacidades técnicas e mobilizar recursos para </w:t>
      </w:r>
      <w:proofErr w:type="gramStart"/>
      <w:r w:rsidRPr="009E4B79">
        <w:rPr>
          <w:rFonts w:ascii="Calibri" w:eastAsia="Times New Roman" w:hAnsi="Calibri" w:cs="Times New Roman"/>
          <w:color w:val="000000"/>
          <w:lang w:eastAsia="pt-BR"/>
        </w:rPr>
        <w:t>implementar</w:t>
      </w:r>
      <w:proofErr w:type="gramEnd"/>
      <w:r w:rsidRPr="009E4B79">
        <w:rPr>
          <w:rFonts w:ascii="Calibri" w:eastAsia="Times New Roman" w:hAnsi="Calibri" w:cs="Times New Roman"/>
          <w:color w:val="000000"/>
          <w:lang w:eastAsia="pt-BR"/>
        </w:rPr>
        <w:t xml:space="preserve"> o plano de trabalho.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86</w:t>
      </w:r>
      <w:proofErr w:type="gramStart"/>
      <w:r w:rsidRPr="009E4B79">
        <w:rPr>
          <w:rFonts w:ascii="Calibri" w:eastAsia="Times New Roman" w:hAnsi="Calibri" w:cs="Times New Roman"/>
          <w:color w:val="000000"/>
          <w:lang w:eastAsia="pt-BR"/>
        </w:rPr>
        <w:t xml:space="preserve"> </w:t>
      </w:r>
      <w:r w:rsidR="00F91030">
        <w:rPr>
          <w:rFonts w:ascii="Calibri" w:eastAsia="Times New Roman" w:hAnsi="Calibri" w:cs="Times New Roman"/>
          <w:color w:val="000000"/>
          <w:lang w:eastAsia="pt-BR"/>
        </w:rPr>
        <w:t xml:space="preserve"> </w:t>
      </w:r>
    </w:p>
    <w:p w:rsidR="009E4B79" w:rsidRPr="009E4B79" w:rsidRDefault="009E4B79" w:rsidP="009E4B79">
      <w:pPr>
        <w:spacing w:line="260" w:lineRule="atLeast"/>
        <w:rPr>
          <w:rFonts w:ascii="Calibri" w:eastAsia="Times New Roman" w:hAnsi="Calibri" w:cs="Times New Roman"/>
          <w:color w:val="000000"/>
          <w:lang w:eastAsia="pt-BR"/>
        </w:rPr>
      </w:pPr>
      <w:proofErr w:type="gramEnd"/>
      <w:r w:rsidRPr="00FB226F">
        <w:rPr>
          <w:rFonts w:ascii="Calibri" w:eastAsia="Times New Roman" w:hAnsi="Calibri" w:cs="Times New Roman"/>
          <w:color w:val="000000"/>
          <w:highlight w:val="magenta"/>
          <w:lang w:eastAsia="pt-BR"/>
        </w:rPr>
        <w:t>Exemplos</w:t>
      </w:r>
    </w:p>
    <w:p w:rsidR="009E4B79" w:rsidRPr="00FB226F" w:rsidRDefault="009E4B79" w:rsidP="009E4B79">
      <w:pPr>
        <w:spacing w:line="260" w:lineRule="atLeast"/>
        <w:rPr>
          <w:rFonts w:ascii="Calibri" w:eastAsia="Times New Roman" w:hAnsi="Calibri" w:cs="Times New Roman"/>
          <w:color w:val="FF0000"/>
          <w:lang w:eastAsia="pt-BR"/>
        </w:rPr>
      </w:pPr>
      <w:r w:rsidRPr="00FB226F">
        <w:rPr>
          <w:rFonts w:ascii="Calibri" w:eastAsia="Times New Roman" w:hAnsi="Calibri" w:cs="Times New Roman"/>
          <w:color w:val="FF0000"/>
          <w:lang w:eastAsia="pt-BR"/>
        </w:rPr>
        <w:t xml:space="preserve">Após o tsunami de 2004, o governo do Sri Lanka tomou várias medidas para a criação de arranjos institucionais para a gestão de desastres dentro do país, incluindo a aprovação e </w:t>
      </w:r>
      <w:proofErr w:type="gramStart"/>
      <w:r w:rsidRPr="00FB226F">
        <w:rPr>
          <w:rFonts w:ascii="Calibri" w:eastAsia="Times New Roman" w:hAnsi="Calibri" w:cs="Times New Roman"/>
          <w:color w:val="FF0000"/>
          <w:lang w:eastAsia="pt-BR"/>
        </w:rPr>
        <w:t>implementação</w:t>
      </w:r>
      <w:proofErr w:type="gramEnd"/>
      <w:r w:rsidRPr="00FB226F">
        <w:rPr>
          <w:rFonts w:ascii="Calibri" w:eastAsia="Times New Roman" w:hAnsi="Calibri" w:cs="Times New Roman"/>
          <w:color w:val="FF0000"/>
          <w:lang w:eastAsia="pt-BR"/>
        </w:rPr>
        <w:t xml:space="preserve"> da Lei de Gestão de Desastres em maio de 2005. No mesmo ano, o Conselho Nacional de Gestão de Calamidades (NCDM</w:t>
      </w:r>
      <w:proofErr w:type="gramStart"/>
      <w:r w:rsidRPr="00FB226F">
        <w:rPr>
          <w:rFonts w:ascii="Calibri" w:eastAsia="Times New Roman" w:hAnsi="Calibri" w:cs="Times New Roman"/>
          <w:color w:val="FF0000"/>
          <w:lang w:eastAsia="pt-BR"/>
        </w:rPr>
        <w:t xml:space="preserve"> )</w:t>
      </w:r>
      <w:proofErr w:type="gramEnd"/>
      <w:r w:rsidRPr="00FB226F">
        <w:rPr>
          <w:rFonts w:ascii="Calibri" w:eastAsia="Times New Roman" w:hAnsi="Calibri" w:cs="Times New Roman"/>
          <w:color w:val="FF0000"/>
          <w:lang w:eastAsia="pt-BR"/>
        </w:rPr>
        <w:t xml:space="preserve"> estabeleceu o Centro de gestão de Desastres (DMC) com a missão de criar um cultura de segurança entre as comunidades ea nação em geral através da gestão sistemática dos riscos de desastres naturais, tecnológicas e artificiais. Todas as atividades de gerenciamento de desastres são coordenadas pelo DMC enquanto coordenadores distritais facilitar atividades de gestão de desastres em cada distrito com o apoio de órgãos governamentais e </w:t>
      </w:r>
      <w:proofErr w:type="gramStart"/>
      <w:r w:rsidRPr="00FB226F">
        <w:rPr>
          <w:rFonts w:ascii="Calibri" w:eastAsia="Times New Roman" w:hAnsi="Calibri" w:cs="Times New Roman"/>
          <w:color w:val="FF0000"/>
          <w:lang w:eastAsia="pt-BR"/>
        </w:rPr>
        <w:t>não-governamentais</w:t>
      </w:r>
      <w:proofErr w:type="gramEnd"/>
      <w:r w:rsidRPr="00FB226F">
        <w:rPr>
          <w:rFonts w:ascii="Calibri" w:eastAsia="Times New Roman" w:hAnsi="Calibri" w:cs="Times New Roman"/>
          <w:color w:val="FF0000"/>
          <w:lang w:eastAsia="pt-BR"/>
        </w:rPr>
        <w:t xml:space="preserve"> relevantes.</w:t>
      </w:r>
    </w:p>
    <w:p w:rsidR="009E4B79" w:rsidRPr="00FB226F" w:rsidRDefault="009E4B79" w:rsidP="009E4B79">
      <w:pPr>
        <w:spacing w:line="260" w:lineRule="atLeast"/>
        <w:rPr>
          <w:rFonts w:ascii="Calibri" w:eastAsia="Times New Roman" w:hAnsi="Calibri" w:cs="Times New Roman"/>
          <w:color w:val="FF0000"/>
          <w:lang w:eastAsia="pt-BR"/>
        </w:rPr>
      </w:pPr>
      <w:r w:rsidRPr="00FB226F">
        <w:rPr>
          <w:rFonts w:ascii="Calibri" w:eastAsia="Times New Roman" w:hAnsi="Calibri" w:cs="Times New Roman"/>
          <w:color w:val="FF0000"/>
          <w:lang w:eastAsia="pt-BR"/>
        </w:rPr>
        <w:t xml:space="preserve">A Gerência da Unidade de Coordenação Distrital de Desastres (DDMCU) de Batticaloa coordena todas as atividades de gestão de desastres por meio de suas divisões Divisional secretarias e Grama Niladarie. Algumas iniciativas incluem a formação de distrito, plantas e </w:t>
      </w:r>
      <w:r w:rsidRPr="00FB226F">
        <w:rPr>
          <w:rFonts w:ascii="Calibri" w:eastAsia="Times New Roman" w:hAnsi="Calibri" w:cs="Times New Roman"/>
          <w:color w:val="FF0000"/>
          <w:lang w:eastAsia="pt-BR"/>
        </w:rPr>
        <w:lastRenderedPageBreak/>
        <w:t xml:space="preserve">comitês divisional e nível da aldeia de gestão de desastres, a realização de programas de treinamento e conscientização para as crianças da comunidade e da escola, como exercícios de simulação, identificando locais de segurança e rotas, colocando em prática um sistema de alerta precoce, a realização de pesquisa e treinamento de salvamento, e fornecendo apoio à subsistência. Uma série de ONGs e ONGs internacionais estão a trabalhar em estreita colaboração com o DDMCU fornecendo apoio em termos de finanças, treinamento, desenvolvimento de meios de subsistência, água e </w:t>
      </w:r>
      <w:proofErr w:type="gramStart"/>
      <w:r w:rsidRPr="00FB226F">
        <w:rPr>
          <w:rFonts w:ascii="Calibri" w:eastAsia="Times New Roman" w:hAnsi="Calibri" w:cs="Times New Roman"/>
          <w:color w:val="FF0000"/>
          <w:lang w:eastAsia="pt-BR"/>
        </w:rPr>
        <w:t>saneamento.</w:t>
      </w:r>
      <w:proofErr w:type="gramEnd"/>
      <w:r w:rsidRPr="00FB226F">
        <w:rPr>
          <w:rFonts w:ascii="Calibri" w:eastAsia="Times New Roman" w:hAnsi="Calibri" w:cs="Times New Roman"/>
          <w:color w:val="FF0000"/>
          <w:lang w:eastAsia="pt-BR"/>
        </w:rPr>
        <w:t xml:space="preserve">Universidades e organizações de pesquisa também contribuir através da realização de oficinas e formação eventos para os funcionários e as comunidades locais e proporcionando apoio à pesquisa. Além disso, DDMCU colabora com os governos locais e outras agências governamentais que operam a nível distrital como os três níveis de governos locais (municipais, urbanos e Pradeshiya Sabhas), Organização Nacional Building Research (NBRO), Departamento Meteorológico do Departamento de Irrigação, Gemmological &amp; Mines Bureau (GMSB), Autoridade de Desenvolvimento Urbano (UDA), Departamento de Conservação da Costa (CCD), recuperação de terras &amp; Development Corporation, Serviços agrários e Central Autoridade Ambiental. Muitas destas organizações têm escritórios nível distrital, em Batticaloa que trabalham em estreita colaboração com o DDMCU as acções de construção da resiliência da </w:t>
      </w:r>
      <w:proofErr w:type="gramStart"/>
      <w:r w:rsidRPr="00FB226F">
        <w:rPr>
          <w:rFonts w:ascii="Calibri" w:eastAsia="Times New Roman" w:hAnsi="Calibri" w:cs="Times New Roman"/>
          <w:color w:val="FF0000"/>
          <w:lang w:eastAsia="pt-BR"/>
        </w:rPr>
        <w:t>cidade.</w:t>
      </w:r>
      <w:proofErr w:type="gramEnd"/>
      <w:r w:rsidRPr="00FB226F">
        <w:rPr>
          <w:rFonts w:ascii="Calibri" w:eastAsia="Times New Roman" w:hAnsi="Calibri" w:cs="Times New Roman"/>
          <w:color w:val="FF0000"/>
          <w:lang w:eastAsia="pt-BR"/>
        </w:rPr>
        <w:t>É evidente através deste exemplo, que as disposições institucionais necessárias estão em vigor a nível local para gerenciar desastres atividades relacionadas da cidade.</w:t>
      </w:r>
    </w:p>
    <w:p w:rsidR="009E4B79" w:rsidRPr="00FB226F" w:rsidRDefault="009E4B79" w:rsidP="009E4B79">
      <w:pPr>
        <w:spacing w:line="260" w:lineRule="atLeast"/>
        <w:rPr>
          <w:rFonts w:ascii="Calibri" w:eastAsia="Times New Roman" w:hAnsi="Calibri" w:cs="Times New Roman"/>
          <w:b/>
          <w:color w:val="000000"/>
          <w:lang w:eastAsia="pt-BR"/>
        </w:rPr>
      </w:pPr>
      <w:r w:rsidRPr="00FB226F">
        <w:rPr>
          <w:rFonts w:ascii="Calibri" w:eastAsia="Times New Roman" w:hAnsi="Calibri" w:cs="Times New Roman"/>
          <w:b/>
          <w:color w:val="000000"/>
          <w:lang w:eastAsia="pt-BR"/>
        </w:rPr>
        <w:t>A Estratégia de Makati City Participação: O Makati móvel Knowledge Resource Center (MKRC)</w:t>
      </w:r>
    </w:p>
    <w:p w:rsidR="009E4B79" w:rsidRPr="00FB226F" w:rsidRDefault="009E4B79" w:rsidP="009E4B79">
      <w:pPr>
        <w:spacing w:line="260" w:lineRule="atLeast"/>
        <w:rPr>
          <w:rFonts w:ascii="Calibri" w:eastAsia="Times New Roman" w:hAnsi="Calibri" w:cs="Times New Roman"/>
          <w:color w:val="FF0000"/>
          <w:lang w:eastAsia="pt-BR"/>
        </w:rPr>
      </w:pPr>
      <w:r w:rsidRPr="00FB226F">
        <w:rPr>
          <w:rFonts w:ascii="Calibri" w:eastAsia="Times New Roman" w:hAnsi="Calibri" w:cs="Times New Roman"/>
          <w:color w:val="FF0000"/>
          <w:lang w:eastAsia="pt-BR"/>
        </w:rPr>
        <w:t xml:space="preserve">Desde 2010, a cidade de Makati tem sido activamente envolvida na tornar as cidades resilientes (MCR) Campanha. Como uma cidade piloto, Makati City tem estado envolvida na promoção e concretização dos originais Dez Essentials. Por causa de seus esforços, a cidade foi reconhecida como </w:t>
      </w:r>
      <w:proofErr w:type="gramStart"/>
      <w:r w:rsidRPr="00FB226F">
        <w:rPr>
          <w:rFonts w:ascii="Calibri" w:eastAsia="Times New Roman" w:hAnsi="Calibri" w:cs="Times New Roman"/>
          <w:color w:val="FF0000"/>
          <w:lang w:eastAsia="pt-BR"/>
        </w:rPr>
        <w:t>um campeão Campanha</w:t>
      </w:r>
      <w:proofErr w:type="gramEnd"/>
      <w:r w:rsidRPr="00FB226F">
        <w:rPr>
          <w:rFonts w:ascii="Calibri" w:eastAsia="Times New Roman" w:hAnsi="Calibri" w:cs="Times New Roman"/>
          <w:color w:val="FF0000"/>
          <w:lang w:eastAsia="pt-BR"/>
        </w:rPr>
        <w:t xml:space="preserve"> em 2011.</w:t>
      </w:r>
    </w:p>
    <w:p w:rsidR="009E4B79" w:rsidRPr="00FB226F" w:rsidRDefault="009E4B79" w:rsidP="009E4B79">
      <w:pPr>
        <w:spacing w:line="260" w:lineRule="atLeast"/>
        <w:rPr>
          <w:rFonts w:ascii="Calibri" w:eastAsia="Times New Roman" w:hAnsi="Calibri" w:cs="Times New Roman"/>
          <w:color w:val="FF0000"/>
          <w:lang w:eastAsia="pt-BR"/>
        </w:rPr>
      </w:pPr>
      <w:r w:rsidRPr="00FB226F">
        <w:rPr>
          <w:rFonts w:ascii="Calibri" w:eastAsia="Times New Roman" w:hAnsi="Calibri" w:cs="Times New Roman"/>
          <w:color w:val="FF0000"/>
          <w:lang w:eastAsia="pt-BR"/>
        </w:rPr>
        <w:t>O Governo da Cidade de Makati reconhece a importância da construção de alianças com todos os grupos interessados ​​relevantes, incluindo, entre outros, os diferentes escritórios do governo da cidade (stakeholders internos), agências do governo nacional / regional, academia, serviços públicos, especialistas técnicos, organizações da sociedade civil, e organizações comunitárias.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87</w:t>
      </w:r>
    </w:p>
    <w:p w:rsidR="009E4B79" w:rsidRPr="00FB226F" w:rsidRDefault="009E4B79" w:rsidP="009E4B79">
      <w:pPr>
        <w:spacing w:line="260" w:lineRule="atLeast"/>
        <w:rPr>
          <w:rFonts w:ascii="Calibri" w:eastAsia="Times New Roman" w:hAnsi="Calibri" w:cs="Times New Roman"/>
          <w:color w:val="FF0000"/>
          <w:lang w:eastAsia="pt-BR"/>
        </w:rPr>
      </w:pPr>
      <w:r w:rsidRPr="00FB226F">
        <w:rPr>
          <w:rFonts w:ascii="Calibri" w:eastAsia="Times New Roman" w:hAnsi="Calibri" w:cs="Times New Roman"/>
          <w:color w:val="FF0000"/>
          <w:lang w:eastAsia="pt-BR"/>
        </w:rPr>
        <w:t>Reconhecendo que a construção de alianças com todos os grupos relevantes de partes interessadas é fundamental para o processo, a cidade de Makati parceria com SEMENTES Ásia para desenvolver o Projeto Makati Móvel de Recursos do Conhecimento (MKRC) para melhorar o conhecimento e capacidades dos cidadãos e funcionários barangay DRR.</w:t>
      </w:r>
    </w:p>
    <w:p w:rsidR="009E4B79" w:rsidRPr="00FB226F" w:rsidRDefault="009E4B79" w:rsidP="009E4B79">
      <w:pPr>
        <w:spacing w:line="260" w:lineRule="atLeast"/>
        <w:rPr>
          <w:rFonts w:ascii="Calibri" w:eastAsia="Times New Roman" w:hAnsi="Calibri" w:cs="Times New Roman"/>
          <w:color w:val="FF0000"/>
          <w:lang w:eastAsia="pt-BR"/>
        </w:rPr>
      </w:pPr>
      <w:r w:rsidRPr="00FB226F">
        <w:rPr>
          <w:rFonts w:ascii="Calibri" w:eastAsia="Times New Roman" w:hAnsi="Calibri" w:cs="Times New Roman"/>
          <w:color w:val="FF0000"/>
          <w:lang w:eastAsia="pt-BR"/>
        </w:rPr>
        <w:t>A primeira fase, que foi concluído, envolve a formação de formadores em todos os 33 barangays de Makati através de oficinas práticas e comunidade avaliação de riscos (usando cidade prestando atenção para a educação desastre como metodologia). A segunda fase envolve a implantação de atividades nas comunidades. O objetivo final é estabelecer um centro de recursos móveis de fácil acesso para a comunidade. MKRC está sendo prevista para ser uma plataforma para capacitar os membros da comunidade em termos de conhecimento e capacidade de responder a diferentes tipos de riscos.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88</w:t>
      </w:r>
      <w:proofErr w:type="gramStart"/>
      <w:r w:rsidRPr="009E4B79">
        <w:rPr>
          <w:rFonts w:ascii="Calibri" w:eastAsia="Times New Roman" w:hAnsi="Calibri" w:cs="Times New Roman"/>
          <w:color w:val="000000"/>
          <w:lang w:eastAsia="pt-BR"/>
        </w:rPr>
        <w:t xml:space="preserve"> </w:t>
      </w:r>
      <w:r w:rsidR="00F91030">
        <w:rPr>
          <w:rFonts w:ascii="Calibri" w:eastAsia="Times New Roman" w:hAnsi="Calibri" w:cs="Times New Roman"/>
          <w:color w:val="000000"/>
          <w:lang w:eastAsia="pt-BR"/>
        </w:rPr>
        <w:t xml:space="preserve"> </w:t>
      </w:r>
    </w:p>
    <w:p w:rsidR="009E4B79" w:rsidRPr="009E4B79" w:rsidRDefault="009E4B79" w:rsidP="009E4B79">
      <w:pPr>
        <w:spacing w:line="260" w:lineRule="atLeast"/>
        <w:rPr>
          <w:rFonts w:ascii="Calibri" w:eastAsia="Times New Roman" w:hAnsi="Calibri" w:cs="Times New Roman"/>
          <w:color w:val="000000"/>
          <w:lang w:eastAsia="pt-BR"/>
        </w:rPr>
      </w:pPr>
      <w:proofErr w:type="gramEnd"/>
      <w:r w:rsidRPr="00FB226F">
        <w:rPr>
          <w:rFonts w:ascii="Calibri" w:eastAsia="Times New Roman" w:hAnsi="Calibri" w:cs="Times New Roman"/>
          <w:color w:val="000000"/>
          <w:highlight w:val="magenta"/>
          <w:lang w:eastAsia="pt-BR"/>
        </w:rPr>
        <w:t>Compreensão de risco: a realização de avaliações de risco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O Quadro Sendai salienta que as políticas e práticas de gestão de risco de desastres deve ser </w:t>
      </w:r>
      <w:proofErr w:type="gramStart"/>
      <w:r w:rsidRPr="009E4B79">
        <w:rPr>
          <w:rFonts w:ascii="Calibri" w:eastAsia="Times New Roman" w:hAnsi="Calibri" w:cs="Times New Roman"/>
          <w:color w:val="000000"/>
          <w:lang w:eastAsia="pt-BR"/>
        </w:rPr>
        <w:t>baseada em uma compreensão do risco de desastres</w:t>
      </w:r>
      <w:proofErr w:type="gramEnd"/>
      <w:r w:rsidRPr="009E4B79">
        <w:rPr>
          <w:rFonts w:ascii="Calibri" w:eastAsia="Times New Roman" w:hAnsi="Calibri" w:cs="Times New Roman"/>
          <w:color w:val="000000"/>
          <w:lang w:eastAsia="pt-BR"/>
        </w:rPr>
        <w:t xml:space="preserve"> em todas as suas dimensões da </w:t>
      </w:r>
      <w:r w:rsidRPr="009E4B79">
        <w:rPr>
          <w:rFonts w:ascii="Calibri" w:eastAsia="Times New Roman" w:hAnsi="Calibri" w:cs="Times New Roman"/>
          <w:color w:val="000000"/>
          <w:lang w:eastAsia="pt-BR"/>
        </w:rPr>
        <w:lastRenderedPageBreak/>
        <w:t>vulnerabilidade, a capacidade, a exposição de pessoas e bens, características de perigo eo meio ambiente. Uma avaliação eficaz dos riscos é realizada para informar as estratégias propostas para a redução do risco de desastres, focando a atenção e os recursos nas comunidades e propriedades expostas a maior risco. avaliação de risco fornece uma base para o desenvolvimento de planos de ação de redução de risco de desastres e alocação de recursos. As partes interessadas são então familiarizado com risco da cidade.</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Saiba mais sobre os riscos da cidade e realizar avaliações de risco necessárias</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FB226F">
        <w:rPr>
          <w:rFonts w:ascii="Calibri" w:eastAsia="Times New Roman" w:hAnsi="Calibri" w:cs="Times New Roman"/>
          <w:b/>
          <w:color w:val="000000"/>
          <w:lang w:eastAsia="pt-BR"/>
        </w:rPr>
        <w:t>1</w:t>
      </w:r>
      <w:proofErr w:type="gramEnd"/>
      <w:r w:rsidRPr="00FB226F">
        <w:rPr>
          <w:rFonts w:ascii="Calibri" w:eastAsia="Times New Roman" w:hAnsi="Calibri" w:cs="Times New Roman"/>
          <w:b/>
          <w:color w:val="000000"/>
          <w:lang w:eastAsia="pt-BR"/>
        </w:rPr>
        <w:t xml:space="preserve"> Recolher e sistematizar informações</w:t>
      </w:r>
      <w:r w:rsidRPr="009E4B79">
        <w:rPr>
          <w:rFonts w:ascii="Calibri" w:eastAsia="Times New Roman" w:hAnsi="Calibri" w:cs="Times New Roman"/>
          <w:color w:val="000000"/>
          <w:lang w:eastAsia="pt-BR"/>
        </w:rPr>
        <w:t xml:space="preserve"> sobre os riscos existentes cidade, incluindo a análise de dados de desastres históricos sobre os riscos potenciais e estudos anteriores / avaliações para identificar as lacunas que precisam ser preenchidas.</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FB226F">
        <w:rPr>
          <w:rFonts w:ascii="Calibri" w:eastAsia="Times New Roman" w:hAnsi="Calibri" w:cs="Times New Roman"/>
          <w:b/>
          <w:color w:val="000000"/>
          <w:lang w:eastAsia="pt-BR"/>
        </w:rPr>
        <w:t>2</w:t>
      </w:r>
      <w:proofErr w:type="gramEnd"/>
      <w:r w:rsidRPr="00FB226F">
        <w:rPr>
          <w:rFonts w:ascii="Calibri" w:eastAsia="Times New Roman" w:hAnsi="Calibri" w:cs="Times New Roman"/>
          <w:b/>
          <w:color w:val="000000"/>
          <w:lang w:eastAsia="pt-BR"/>
        </w:rPr>
        <w:t xml:space="preserve"> Realizar um estudo </w:t>
      </w:r>
      <w:r w:rsidRPr="009E4B79">
        <w:rPr>
          <w:rFonts w:ascii="Calibri" w:eastAsia="Times New Roman" w:hAnsi="Calibri" w:cs="Times New Roman"/>
          <w:color w:val="000000"/>
          <w:lang w:eastAsia="pt-BR"/>
        </w:rPr>
        <w:t>geral ou diagnóstico da cidade que vai servir como uma base de conhecimento sobre a qual uma análise de risco pode ser conduzida.</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FB226F">
        <w:rPr>
          <w:rFonts w:ascii="Calibri" w:eastAsia="Times New Roman" w:hAnsi="Calibri" w:cs="Times New Roman"/>
          <w:b/>
          <w:color w:val="000000"/>
          <w:lang w:eastAsia="pt-BR"/>
        </w:rPr>
        <w:t>3</w:t>
      </w:r>
      <w:proofErr w:type="gramEnd"/>
      <w:r w:rsidRPr="00FB226F">
        <w:rPr>
          <w:rFonts w:ascii="Calibri" w:eastAsia="Times New Roman" w:hAnsi="Calibri" w:cs="Times New Roman"/>
          <w:b/>
          <w:color w:val="000000"/>
          <w:lang w:eastAsia="pt-BR"/>
        </w:rPr>
        <w:t xml:space="preserve"> envolvendo diferentes partes interessadas</w:t>
      </w:r>
      <w:r w:rsidRPr="009E4B79">
        <w:rPr>
          <w:rFonts w:ascii="Calibri" w:eastAsia="Times New Roman" w:hAnsi="Calibri" w:cs="Times New Roman"/>
          <w:color w:val="000000"/>
          <w:lang w:eastAsia="pt-BR"/>
        </w:rPr>
        <w:t>, realizar uma análise das ameaças e perigos para identificar a exposição de toda a cidade e vulnerabilidade que precisam ser levados em conta nos planos e programas de longo prazo da cidade atuais e futuras.</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FB226F">
        <w:rPr>
          <w:rFonts w:ascii="Calibri" w:eastAsia="Times New Roman" w:hAnsi="Calibri" w:cs="Times New Roman"/>
          <w:b/>
          <w:color w:val="000000"/>
          <w:lang w:eastAsia="pt-BR"/>
        </w:rPr>
        <w:t>4</w:t>
      </w:r>
      <w:proofErr w:type="gramEnd"/>
      <w:r w:rsidRPr="00FB226F">
        <w:rPr>
          <w:rFonts w:ascii="Calibri" w:eastAsia="Times New Roman" w:hAnsi="Calibri" w:cs="Times New Roman"/>
          <w:b/>
          <w:color w:val="000000"/>
          <w:lang w:eastAsia="pt-BR"/>
        </w:rPr>
        <w:t xml:space="preserve"> Desenvolver análises de risco</w:t>
      </w:r>
      <w:r w:rsidRPr="009E4B79">
        <w:rPr>
          <w:rFonts w:ascii="Calibri" w:eastAsia="Times New Roman" w:hAnsi="Calibri" w:cs="Times New Roman"/>
          <w:color w:val="000000"/>
          <w:lang w:eastAsia="pt-BR"/>
        </w:rPr>
        <w:t xml:space="preserve"> com base em todos os perigos identificados e os efeitos em cascata, levando em consideração os riscos transfronteiriços e os impactos das mudanças climáticas para os níveis de risco futuras e dinâmica urbana. Permitir que as comunidades locais para realizar avaliações de risco.</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FB226F">
        <w:rPr>
          <w:rFonts w:ascii="Calibri" w:eastAsia="Times New Roman" w:hAnsi="Calibri" w:cs="Times New Roman"/>
          <w:b/>
          <w:color w:val="000000"/>
          <w:lang w:eastAsia="pt-BR"/>
        </w:rPr>
        <w:t>5</w:t>
      </w:r>
      <w:proofErr w:type="gramEnd"/>
      <w:r w:rsidRPr="00FB226F">
        <w:rPr>
          <w:rFonts w:ascii="Calibri" w:eastAsia="Times New Roman" w:hAnsi="Calibri" w:cs="Times New Roman"/>
          <w:b/>
          <w:color w:val="000000"/>
          <w:lang w:eastAsia="pt-BR"/>
        </w:rPr>
        <w:t xml:space="preserve"> actualizar regularmente avaliações de risco</w:t>
      </w:r>
      <w:r w:rsidRPr="009E4B79">
        <w:rPr>
          <w:rFonts w:ascii="Calibri" w:eastAsia="Times New Roman" w:hAnsi="Calibri" w:cs="Times New Roman"/>
          <w:color w:val="000000"/>
          <w:lang w:eastAsia="pt-BR"/>
        </w:rPr>
        <w:t xml:space="preserve"> através de acoplamento de múltiplos participantes.</w:t>
      </w:r>
    </w:p>
    <w:p w:rsidR="009E4B79" w:rsidRPr="009E4B79" w:rsidRDefault="009E4B79" w:rsidP="009E4B79">
      <w:pPr>
        <w:spacing w:line="260" w:lineRule="atLeast"/>
        <w:rPr>
          <w:rFonts w:ascii="Calibri" w:eastAsia="Times New Roman" w:hAnsi="Calibri" w:cs="Times New Roman"/>
          <w:color w:val="000000"/>
          <w:lang w:eastAsia="pt-BR"/>
        </w:rPr>
      </w:pPr>
      <w:r w:rsidRPr="00FB226F">
        <w:rPr>
          <w:rFonts w:ascii="Calibri" w:eastAsia="Times New Roman" w:hAnsi="Calibri" w:cs="Times New Roman"/>
          <w:color w:val="000000"/>
          <w:highlight w:val="magenta"/>
          <w:lang w:eastAsia="pt-BR"/>
        </w:rPr>
        <w:t>Avaliando o Estado de Resiliência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Uma vez que o risco é avaliado, os governos locais podem identificar suas lacunas e pontos fortes através de uma análise do ambiente e atores locais, e preparar o relatório de avaliação. UNISDR e seus parceiros desenvolveram uma série de instrumentos de avaliação (LG-SAT, Resiliência Scorecard, Locais / indicadores urbanos, entre outros - alguns dos quais são explicados em detalhe abaixo) para os governos locais para definir linhas de base para actividades de redução de riscos e construção de resiliência. Os governos locais podem usar essas ferramentas para rever a sua redução de riscos e resiliência progresso prédio usando a seguinte estratégia: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Analisar as lacunas e os pontos fortes e preparar um relatório de avaliação da resiliência</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FB226F">
        <w:rPr>
          <w:rFonts w:ascii="Calibri" w:eastAsia="Times New Roman" w:hAnsi="Calibri" w:cs="Times New Roman"/>
          <w:b/>
          <w:color w:val="000000"/>
          <w:lang w:eastAsia="pt-BR"/>
        </w:rPr>
        <w:t>1</w:t>
      </w:r>
      <w:proofErr w:type="gramEnd"/>
      <w:r w:rsidRPr="00FB226F">
        <w:rPr>
          <w:rFonts w:ascii="Calibri" w:eastAsia="Times New Roman" w:hAnsi="Calibri" w:cs="Times New Roman"/>
          <w:b/>
          <w:color w:val="000000"/>
          <w:lang w:eastAsia="pt-BR"/>
        </w:rPr>
        <w:t xml:space="preserve"> Realizar</w:t>
      </w:r>
      <w:r w:rsidRPr="009E4B79">
        <w:rPr>
          <w:rFonts w:ascii="Calibri" w:eastAsia="Times New Roman" w:hAnsi="Calibri" w:cs="Times New Roman"/>
          <w:color w:val="000000"/>
          <w:lang w:eastAsia="pt-BR"/>
        </w:rPr>
        <w:t xml:space="preserve"> uma análise interna e externa da cidade-wide situação, identificando pontos fortes, pontos fracos, oportunidades e ameaças.</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FB226F">
        <w:rPr>
          <w:rFonts w:ascii="Calibri" w:eastAsia="Times New Roman" w:hAnsi="Calibri" w:cs="Times New Roman"/>
          <w:b/>
          <w:color w:val="000000"/>
          <w:lang w:eastAsia="pt-BR"/>
        </w:rPr>
        <w:t>2</w:t>
      </w:r>
      <w:proofErr w:type="gramEnd"/>
      <w:r w:rsidRPr="00FB226F">
        <w:rPr>
          <w:rFonts w:ascii="Calibri" w:eastAsia="Times New Roman" w:hAnsi="Calibri" w:cs="Times New Roman"/>
          <w:b/>
          <w:color w:val="000000"/>
          <w:lang w:eastAsia="pt-BR"/>
        </w:rPr>
        <w:t xml:space="preserve"> Analisar</w:t>
      </w:r>
      <w:r w:rsidRPr="009E4B79">
        <w:rPr>
          <w:rFonts w:ascii="Calibri" w:eastAsia="Times New Roman" w:hAnsi="Calibri" w:cs="Times New Roman"/>
          <w:color w:val="000000"/>
          <w:lang w:eastAsia="pt-BR"/>
        </w:rPr>
        <w:t xml:space="preserve"> os principais intervenientes e as partes interessadas, recursos e capacidades para DRR e construção de resiliência.</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FB226F">
        <w:rPr>
          <w:rFonts w:ascii="Calibri" w:eastAsia="Times New Roman" w:hAnsi="Calibri" w:cs="Times New Roman"/>
          <w:b/>
          <w:color w:val="000000"/>
          <w:lang w:eastAsia="pt-BR"/>
        </w:rPr>
        <w:t>3</w:t>
      </w:r>
      <w:proofErr w:type="gramEnd"/>
      <w:r w:rsidRPr="00FB226F">
        <w:rPr>
          <w:rFonts w:ascii="Calibri" w:eastAsia="Times New Roman" w:hAnsi="Calibri" w:cs="Times New Roman"/>
          <w:b/>
          <w:color w:val="000000"/>
          <w:lang w:eastAsia="pt-BR"/>
        </w:rPr>
        <w:t xml:space="preserve"> Prepare um projecto</w:t>
      </w:r>
      <w:r w:rsidRPr="009E4B79">
        <w:rPr>
          <w:rFonts w:ascii="Calibri" w:eastAsia="Times New Roman" w:hAnsi="Calibri" w:cs="Times New Roman"/>
          <w:color w:val="000000"/>
          <w:lang w:eastAsia="pt-BR"/>
        </w:rPr>
        <w:t xml:space="preserve"> de relatório de avaliação com base em avaliações de risco e comunicar os resultados com todas as partes interessadas.</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FB226F">
        <w:rPr>
          <w:rFonts w:ascii="Calibri" w:eastAsia="Times New Roman" w:hAnsi="Calibri" w:cs="Times New Roman"/>
          <w:b/>
          <w:color w:val="000000"/>
          <w:lang w:eastAsia="pt-BR"/>
        </w:rPr>
        <w:t>4</w:t>
      </w:r>
      <w:proofErr w:type="gramEnd"/>
      <w:r w:rsidRPr="00FB226F">
        <w:rPr>
          <w:rFonts w:ascii="Calibri" w:eastAsia="Times New Roman" w:hAnsi="Calibri" w:cs="Times New Roman"/>
          <w:b/>
          <w:color w:val="000000"/>
          <w:lang w:eastAsia="pt-BR"/>
        </w:rPr>
        <w:t xml:space="preserve"> Desenvolver</w:t>
      </w:r>
      <w:r w:rsidRPr="009E4B79">
        <w:rPr>
          <w:rFonts w:ascii="Calibri" w:eastAsia="Times New Roman" w:hAnsi="Calibri" w:cs="Times New Roman"/>
          <w:color w:val="000000"/>
          <w:lang w:eastAsia="pt-BR"/>
        </w:rPr>
        <w:t xml:space="preserve"> mecanismos claros para integrar riscos e seus impactos, como ferramenta de tomada de decisão em todos os departamentos da cidade em seus processos de planejamento e estratégia, incorporando comentários e recomendações das partes interessadas.</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FB226F">
        <w:rPr>
          <w:rFonts w:ascii="Calibri" w:eastAsia="Times New Roman" w:hAnsi="Calibri" w:cs="Times New Roman"/>
          <w:b/>
          <w:color w:val="000000"/>
          <w:lang w:eastAsia="pt-BR"/>
        </w:rPr>
        <w:t>5</w:t>
      </w:r>
      <w:proofErr w:type="gramEnd"/>
      <w:r w:rsidRPr="00FB226F">
        <w:rPr>
          <w:rFonts w:ascii="Calibri" w:eastAsia="Times New Roman" w:hAnsi="Calibri" w:cs="Times New Roman"/>
          <w:b/>
          <w:color w:val="000000"/>
          <w:lang w:eastAsia="pt-BR"/>
        </w:rPr>
        <w:t xml:space="preserve"> Publicar</w:t>
      </w:r>
      <w:r w:rsidRPr="009E4B79">
        <w:rPr>
          <w:rFonts w:ascii="Calibri" w:eastAsia="Times New Roman" w:hAnsi="Calibri" w:cs="Times New Roman"/>
          <w:color w:val="000000"/>
          <w:lang w:eastAsia="pt-BR"/>
        </w:rPr>
        <w:t xml:space="preserve"> e comunicar o relatório de avaliação de risco.</w:t>
      </w:r>
    </w:p>
    <w:p w:rsidR="009E4B79" w:rsidRPr="009E4B79" w:rsidRDefault="009E4B79" w:rsidP="009E4B79">
      <w:pPr>
        <w:spacing w:line="260" w:lineRule="atLeast"/>
        <w:rPr>
          <w:rFonts w:ascii="Calibri" w:eastAsia="Times New Roman" w:hAnsi="Calibri" w:cs="Times New Roman"/>
          <w:color w:val="000000"/>
          <w:lang w:eastAsia="pt-BR"/>
        </w:rPr>
      </w:pPr>
      <w:r w:rsidRPr="00FB226F">
        <w:rPr>
          <w:rFonts w:ascii="Calibri" w:eastAsia="Times New Roman" w:hAnsi="Calibri" w:cs="Times New Roman"/>
          <w:color w:val="000000"/>
          <w:highlight w:val="magenta"/>
          <w:lang w:eastAsia="pt-BR"/>
        </w:rPr>
        <w:lastRenderedPageBreak/>
        <w:t>Exemplos</w:t>
      </w:r>
    </w:p>
    <w:p w:rsidR="009E4B79" w:rsidRPr="00FB226F" w:rsidRDefault="009E4B79" w:rsidP="009E4B79">
      <w:pPr>
        <w:spacing w:line="260" w:lineRule="atLeast"/>
        <w:rPr>
          <w:rFonts w:ascii="Calibri" w:eastAsia="Times New Roman" w:hAnsi="Calibri" w:cs="Times New Roman"/>
          <w:b/>
          <w:color w:val="000000"/>
          <w:lang w:eastAsia="pt-BR"/>
        </w:rPr>
      </w:pPr>
      <w:r w:rsidRPr="00FB226F">
        <w:rPr>
          <w:rFonts w:ascii="Calibri" w:eastAsia="Times New Roman" w:hAnsi="Calibri" w:cs="Times New Roman"/>
          <w:b/>
          <w:color w:val="000000"/>
          <w:lang w:eastAsia="pt-BR"/>
        </w:rPr>
        <w:t>Avaliação de Risco Istambul Earthquake</w:t>
      </w:r>
    </w:p>
    <w:p w:rsidR="009E4B79" w:rsidRPr="00FB226F" w:rsidRDefault="009E4B79" w:rsidP="009E4B79">
      <w:pPr>
        <w:spacing w:line="260" w:lineRule="atLeast"/>
        <w:rPr>
          <w:rFonts w:ascii="Calibri" w:eastAsia="Times New Roman" w:hAnsi="Calibri" w:cs="Times New Roman"/>
          <w:color w:val="FF0000"/>
          <w:lang w:eastAsia="pt-BR"/>
        </w:rPr>
      </w:pPr>
      <w:r w:rsidRPr="00FB226F">
        <w:rPr>
          <w:rFonts w:ascii="Calibri" w:eastAsia="Times New Roman" w:hAnsi="Calibri" w:cs="Times New Roman"/>
          <w:color w:val="FF0000"/>
          <w:lang w:eastAsia="pt-BR"/>
        </w:rPr>
        <w:t xml:space="preserve">Em 17 de agosto de 1999, um terremoto de 7,4 de magnitude ocorrido com epicentro em Gölcük, ao sul de Izmit, uma cidade a leste industrial de Istambul. Poucos meses depois, em 11 de novembro de 1999, enquanto as operações de recuperação que ainda estavam em andamento, um terremoto de magnitude 7,2 </w:t>
      </w:r>
      <w:proofErr w:type="gramStart"/>
      <w:r w:rsidRPr="00FB226F">
        <w:rPr>
          <w:rFonts w:ascii="Calibri" w:eastAsia="Times New Roman" w:hAnsi="Calibri" w:cs="Times New Roman"/>
          <w:color w:val="FF0000"/>
          <w:lang w:eastAsia="pt-BR"/>
        </w:rPr>
        <w:t>ocorreu</w:t>
      </w:r>
      <w:proofErr w:type="gramEnd"/>
      <w:r w:rsidRPr="00FB226F">
        <w:rPr>
          <w:rFonts w:ascii="Calibri" w:eastAsia="Times New Roman" w:hAnsi="Calibri" w:cs="Times New Roman"/>
          <w:color w:val="FF0000"/>
          <w:lang w:eastAsia="pt-BR"/>
        </w:rPr>
        <w:t xml:space="preserve"> na mesma região com o epicentro perto Düzce. Conhecido como o Marmara</w:t>
      </w:r>
    </w:p>
    <w:p w:rsidR="009E4B79" w:rsidRPr="00FB226F" w:rsidRDefault="009E4B79" w:rsidP="009E4B79">
      <w:pPr>
        <w:spacing w:line="260" w:lineRule="atLeast"/>
        <w:rPr>
          <w:rFonts w:ascii="Calibri" w:eastAsia="Times New Roman" w:hAnsi="Calibri" w:cs="Times New Roman"/>
          <w:color w:val="FF0000"/>
          <w:lang w:eastAsia="pt-BR"/>
        </w:rPr>
      </w:pPr>
      <w:proofErr w:type="gramStart"/>
      <w:r w:rsidRPr="00FB226F">
        <w:rPr>
          <w:rFonts w:ascii="Calibri" w:eastAsia="Times New Roman" w:hAnsi="Calibri" w:cs="Times New Roman"/>
          <w:color w:val="FF0000"/>
          <w:lang w:eastAsia="pt-BR"/>
        </w:rPr>
        <w:t>terremotos</w:t>
      </w:r>
      <w:proofErr w:type="gramEnd"/>
      <w:r w:rsidRPr="00FB226F">
        <w:rPr>
          <w:rFonts w:ascii="Calibri" w:eastAsia="Times New Roman" w:hAnsi="Calibri" w:cs="Times New Roman"/>
          <w:color w:val="FF0000"/>
          <w:lang w:eastAsia="pt-BR"/>
        </w:rPr>
        <w:t>, estes dois terremotos causaram grandes danos e em torno de Istanbul Metropolitan Area e aumentou a possibilidade de um terremoto no mar de Mármara, devido à transferência de stress.</w:t>
      </w:r>
    </w:p>
    <w:p w:rsidR="009E4B79" w:rsidRPr="00FB226F" w:rsidRDefault="009E4B79" w:rsidP="009E4B79">
      <w:pPr>
        <w:spacing w:line="260" w:lineRule="atLeast"/>
        <w:rPr>
          <w:rFonts w:ascii="Calibri" w:eastAsia="Times New Roman" w:hAnsi="Calibri" w:cs="Times New Roman"/>
          <w:color w:val="FF0000"/>
          <w:lang w:eastAsia="pt-BR"/>
        </w:rPr>
      </w:pPr>
      <w:r w:rsidRPr="00FB226F">
        <w:rPr>
          <w:rFonts w:ascii="Calibri" w:eastAsia="Times New Roman" w:hAnsi="Calibri" w:cs="Times New Roman"/>
          <w:color w:val="FF0000"/>
          <w:lang w:eastAsia="pt-BR"/>
        </w:rPr>
        <w:t xml:space="preserve">Seguindo esse risco aumentado na região de Istambul, avaliações de probabilidade terremoto e de risco foram feitas para Marmara Fault e Istambul. De acordo com o probability1 dependente do tempo de sismicidade e carga de pressão tectônica adicional trazido pelo terremoto Izmit 1999, Tom Parsons e colaboradores do Serviço Geológico dos Estados Unidos (USGS) calculou a probability11 de um terremoto de M. 7 ou maior que ocorrem perto de Istambul dentro </w:t>
      </w:r>
      <w:proofErr w:type="gramStart"/>
      <w:r w:rsidRPr="00FB226F">
        <w:rPr>
          <w:rFonts w:ascii="Calibri" w:eastAsia="Times New Roman" w:hAnsi="Calibri" w:cs="Times New Roman"/>
          <w:color w:val="FF0000"/>
          <w:lang w:eastAsia="pt-BR"/>
        </w:rPr>
        <w:t>do próxima</w:t>
      </w:r>
      <w:proofErr w:type="gramEnd"/>
      <w:r w:rsidRPr="00FB226F">
        <w:rPr>
          <w:rFonts w:ascii="Calibri" w:eastAsia="Times New Roman" w:hAnsi="Calibri" w:cs="Times New Roman"/>
          <w:color w:val="FF0000"/>
          <w:lang w:eastAsia="pt-BR"/>
        </w:rPr>
        <w:t xml:space="preserve"> década e projectada para ser de 32% (+/- 12%), e nos próximos anos trinta 62% (+/- 15%) (Parsons et al., 2000, 1). Em 2004, USGS reavaliou o risco com melhor Mar de Mármara falha e um novo catálogo de sismos históricos e recalculada que a probabilidade de um terremoto em Istambul de 30 anos é de 41% (+/- 14%) (Parsons 2004).</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90</w:t>
      </w:r>
      <w:proofErr w:type="gramStart"/>
      <w:r w:rsidRPr="009E4B79">
        <w:rPr>
          <w:rFonts w:ascii="Calibri" w:eastAsia="Times New Roman" w:hAnsi="Calibri" w:cs="Times New Roman"/>
          <w:color w:val="000000"/>
          <w:lang w:eastAsia="pt-BR"/>
        </w:rPr>
        <w:t xml:space="preserve"> </w:t>
      </w:r>
      <w:r w:rsidR="00F91030">
        <w:rPr>
          <w:rFonts w:ascii="Calibri" w:eastAsia="Times New Roman" w:hAnsi="Calibri" w:cs="Times New Roman"/>
          <w:color w:val="000000"/>
          <w:lang w:eastAsia="pt-BR"/>
        </w:rPr>
        <w:t xml:space="preserve"> </w:t>
      </w:r>
    </w:p>
    <w:p w:rsidR="009E4B79" w:rsidRPr="00FB226F" w:rsidRDefault="009E4B79" w:rsidP="009E4B79">
      <w:pPr>
        <w:spacing w:line="260" w:lineRule="atLeast"/>
        <w:rPr>
          <w:rFonts w:ascii="Calibri" w:eastAsia="Times New Roman" w:hAnsi="Calibri" w:cs="Times New Roman"/>
          <w:color w:val="FF0000"/>
          <w:lang w:eastAsia="pt-BR"/>
        </w:rPr>
      </w:pPr>
      <w:proofErr w:type="gramEnd"/>
      <w:r w:rsidRPr="009E4B79">
        <w:rPr>
          <w:rFonts w:ascii="Calibri" w:eastAsia="Times New Roman" w:hAnsi="Calibri" w:cs="Times New Roman"/>
          <w:color w:val="000000"/>
          <w:lang w:eastAsia="pt-BR"/>
        </w:rPr>
        <w:t xml:space="preserve">Com base em cálculos de probabilidade, avaliações de risco de terremoto determinista </w:t>
      </w:r>
      <w:r w:rsidRPr="00FB226F">
        <w:rPr>
          <w:rFonts w:ascii="Calibri" w:eastAsia="Times New Roman" w:hAnsi="Calibri" w:cs="Times New Roman"/>
          <w:color w:val="FF0000"/>
          <w:lang w:eastAsia="pt-BR"/>
        </w:rPr>
        <w:t>também foram realizadas em estudos conjuntos da Agência Japonesa de Cooperação Internacional (JICA) e Município de Istambul (IMM); e a Cruz Vermelha Americana (ARC) e Universidade Boğaziçi (BU) (JICA-IMM 2002; BU 2002, 75). Esses estudos concluíram que a ocorrência de um terremoto pior cenário com M 7,5 é considerada “altamente provável” nos próximos 70 anos (IMM 2003, 17). Após este diagnóstico, o Município de Istambul organizou um consórcio que envolve quatro universidades turcas para preparar estudos de vulnerabilidade e de avaliação de risco para um Plano Diretor Terremoto de Istambul.</w:t>
      </w:r>
    </w:p>
    <w:p w:rsidR="009E4B79" w:rsidRPr="00FB226F" w:rsidRDefault="009E4B79" w:rsidP="009E4B79">
      <w:pPr>
        <w:spacing w:line="260" w:lineRule="atLeast"/>
        <w:rPr>
          <w:rFonts w:ascii="Calibri" w:eastAsia="Times New Roman" w:hAnsi="Calibri" w:cs="Times New Roman"/>
          <w:color w:val="FF0000"/>
          <w:lang w:eastAsia="pt-BR"/>
        </w:rPr>
      </w:pPr>
      <w:proofErr w:type="gramStart"/>
      <w:r w:rsidRPr="00FB226F">
        <w:rPr>
          <w:rFonts w:ascii="Calibri" w:eastAsia="Times New Roman" w:hAnsi="Calibri" w:cs="Times New Roman"/>
          <w:color w:val="FF0000"/>
          <w:lang w:eastAsia="pt-BR"/>
        </w:rPr>
        <w:t>intensidade</w:t>
      </w:r>
      <w:proofErr w:type="gramEnd"/>
      <w:r w:rsidRPr="00FB226F">
        <w:rPr>
          <w:rFonts w:ascii="Calibri" w:eastAsia="Times New Roman" w:hAnsi="Calibri" w:cs="Times New Roman"/>
          <w:color w:val="FF0000"/>
          <w:lang w:eastAsia="pt-BR"/>
        </w:rPr>
        <w:t xml:space="preserve"> Earthquake perigo baseia-se agitação à terra, o que depende da combinação de vários factores, tais como a magnitude do sismo, a distância a partir da ruptura e as condições geológicas locais (Smith 2001, 130). As baixas </w:t>
      </w:r>
      <w:proofErr w:type="gramStart"/>
      <w:r w:rsidRPr="00FB226F">
        <w:rPr>
          <w:rFonts w:ascii="Calibri" w:eastAsia="Times New Roman" w:hAnsi="Calibri" w:cs="Times New Roman"/>
          <w:color w:val="FF0000"/>
          <w:lang w:eastAsia="pt-BR"/>
        </w:rPr>
        <w:t>nas sismos</w:t>
      </w:r>
      <w:proofErr w:type="gramEnd"/>
      <w:r w:rsidRPr="00FB226F">
        <w:rPr>
          <w:rFonts w:ascii="Calibri" w:eastAsia="Times New Roman" w:hAnsi="Calibri" w:cs="Times New Roman"/>
          <w:color w:val="FF0000"/>
          <w:lang w:eastAsia="pt-BR"/>
        </w:rPr>
        <w:t xml:space="preserve"> surgem principalmente a partir de colapsos estruturais e de riscos secundárias, tais como fogos, inundação água causada por tsunamis ou falhas de barragens, bem como a libertação de material perigoso e explosões. Nos cálculos do terremoto cenário Istambul, HAZUS99 metodologia foi utilizada a medição de uma relação direta entre o dano estrutural e o número de vítimas (IMM 2003, 19). Com base nesta metodologia, os níveis de vítimas de um terremoto de cenário são projetados para ser entre 30-40.000 pessoas com base em população dia e noite tempo (BU 2002, 243).</w:t>
      </w:r>
    </w:p>
    <w:p w:rsidR="009E4B79" w:rsidRPr="00FB226F" w:rsidRDefault="009E4B79" w:rsidP="009E4B79">
      <w:pPr>
        <w:spacing w:line="260" w:lineRule="atLeast"/>
        <w:rPr>
          <w:rFonts w:ascii="Calibri" w:eastAsia="Times New Roman" w:hAnsi="Calibri" w:cs="Times New Roman"/>
          <w:color w:val="FF0000"/>
          <w:lang w:eastAsia="pt-BR"/>
        </w:rPr>
      </w:pPr>
      <w:r w:rsidRPr="00FB226F">
        <w:rPr>
          <w:rFonts w:ascii="Calibri" w:eastAsia="Times New Roman" w:hAnsi="Calibri" w:cs="Times New Roman"/>
          <w:color w:val="FF0000"/>
          <w:lang w:eastAsia="pt-BR"/>
        </w:rPr>
        <w:t>O dano estrutural foi calculado com base em um inventário edifício que foi realizado pelo Instituto Nacional de Estatísticas, em 2000. De acordo com este inventário e um estudo de classificação de edifício seguinte, a maioria da construção de estoque (66 %%) em Istambul é de um a oito andares reforçados construções com estrutura de betão construídas após os códigos 1975, sísmicos e 24%% de edifícios são estruturas de alvenaria (BU 2002, 114-16). No entanto, devido a deficiências no projeto, qualidade do betão e práticas de construção, a maioria dos edifícios de betão armado em Istambul é considerada como tendo baixos níveis de design resistente a terremoto acordo com a Escala Europeia 1998 Macro-Sísmica (EMS), resultando em os danos e acidentes estruturais esperadas (ibid. 168).</w:t>
      </w:r>
    </w:p>
    <w:p w:rsidR="009E4B79" w:rsidRPr="00FB226F" w:rsidRDefault="009E4B79" w:rsidP="009E4B79">
      <w:pPr>
        <w:spacing w:line="260" w:lineRule="atLeast"/>
        <w:rPr>
          <w:rFonts w:ascii="Calibri" w:eastAsia="Times New Roman" w:hAnsi="Calibri" w:cs="Times New Roman"/>
          <w:color w:val="FF0000"/>
          <w:lang w:eastAsia="pt-BR"/>
        </w:rPr>
      </w:pPr>
      <w:r w:rsidRPr="00FB226F">
        <w:rPr>
          <w:rFonts w:ascii="Calibri" w:eastAsia="Times New Roman" w:hAnsi="Calibri" w:cs="Times New Roman"/>
          <w:color w:val="FF0000"/>
          <w:lang w:eastAsia="pt-BR"/>
        </w:rPr>
        <w:lastRenderedPageBreak/>
        <w:t>Por conseguinte, para um terremoto de base cenário em Istambul, de intensidade com base cálculos de vulnerabilidade para este inventário edifício estima 40,268 edifícios (</w:t>
      </w:r>
      <w:proofErr w:type="gramStart"/>
      <w:r w:rsidRPr="00FB226F">
        <w:rPr>
          <w:rFonts w:ascii="Calibri" w:eastAsia="Times New Roman" w:hAnsi="Calibri" w:cs="Times New Roman"/>
          <w:color w:val="FF0000"/>
          <w:lang w:eastAsia="pt-BR"/>
        </w:rPr>
        <w:t>cerca de 5,5</w:t>
      </w:r>
      <w:proofErr w:type="gramEnd"/>
      <w:r w:rsidRPr="00FB226F">
        <w:rPr>
          <w:rFonts w:ascii="Calibri" w:eastAsia="Times New Roman" w:hAnsi="Calibri" w:cs="Times New Roman"/>
          <w:color w:val="FF0000"/>
          <w:lang w:eastAsia="pt-BR"/>
        </w:rPr>
        <w:t xml:space="preserve">% do total do edifício) de ser danificado além do reparo, um total de 77.000 edifícios (10,5%) a ser substancialmente ou fortemente danificado, e cerca de 200.000 edifícios (27%) a ser moderadamente danificado (ibid., 243). Além de criar o potencial para baixas, danos estruturais também irá causar perda de parque habitacional. Os resultados </w:t>
      </w:r>
      <w:proofErr w:type="gramStart"/>
      <w:r w:rsidRPr="00FB226F">
        <w:rPr>
          <w:rFonts w:ascii="Calibri" w:eastAsia="Times New Roman" w:hAnsi="Calibri" w:cs="Times New Roman"/>
          <w:color w:val="FF0000"/>
          <w:lang w:eastAsia="pt-BR"/>
        </w:rPr>
        <w:t>da análise prever</w:t>
      </w:r>
      <w:proofErr w:type="gramEnd"/>
      <w:r w:rsidRPr="00FB226F">
        <w:rPr>
          <w:rFonts w:ascii="Calibri" w:eastAsia="Times New Roman" w:hAnsi="Calibri" w:cs="Times New Roman"/>
          <w:color w:val="FF0000"/>
          <w:lang w:eastAsia="pt-BR"/>
        </w:rPr>
        <w:t xml:space="preserve"> um total de 608.000 famílias a estar na necessidade de abrigo para um terremoto de cenário em Istambul, sem contar as potenciais necessidades de curto prazo de residentes em casas moderadamente danificados, tais como perda de utilidades (ibid., 213, 243 ).</w:t>
      </w:r>
    </w:p>
    <w:p w:rsidR="009E4B79" w:rsidRPr="00FB226F" w:rsidRDefault="009E4B79" w:rsidP="009E4B79">
      <w:pPr>
        <w:spacing w:line="260" w:lineRule="atLeast"/>
        <w:rPr>
          <w:rFonts w:ascii="Calibri" w:eastAsia="Times New Roman" w:hAnsi="Calibri" w:cs="Times New Roman"/>
          <w:color w:val="FF0000"/>
          <w:lang w:eastAsia="pt-BR"/>
        </w:rPr>
      </w:pPr>
      <w:r w:rsidRPr="00FB226F">
        <w:rPr>
          <w:rFonts w:ascii="Calibri" w:eastAsia="Times New Roman" w:hAnsi="Calibri" w:cs="Times New Roman"/>
          <w:color w:val="FF0000"/>
          <w:lang w:eastAsia="pt-BR"/>
        </w:rPr>
        <w:t>Fonte: Adaptado de Gencer, EA 2008. Desastres naturais, vulnerabilidade e Desenvolvimento Sustentável: Examinando a interação, Tendências Globais, e práticas locais em Istambul. VDM Verlag: Saarbrucken.</w:t>
      </w:r>
    </w:p>
    <w:p w:rsidR="009E4B79" w:rsidRPr="009E4B79" w:rsidRDefault="009E4B79" w:rsidP="009E4B79">
      <w:pPr>
        <w:spacing w:line="260" w:lineRule="atLeast"/>
        <w:rPr>
          <w:rFonts w:ascii="Calibri" w:eastAsia="Times New Roman" w:hAnsi="Calibri" w:cs="Times New Roman"/>
          <w:color w:val="000000"/>
          <w:lang w:eastAsia="pt-BR"/>
        </w:rPr>
      </w:pPr>
      <w:r w:rsidRPr="00FB226F">
        <w:rPr>
          <w:rFonts w:ascii="Calibri" w:eastAsia="Times New Roman" w:hAnsi="Calibri" w:cs="Times New Roman"/>
          <w:color w:val="000000"/>
          <w:highlight w:val="magenta"/>
          <w:lang w:eastAsia="pt-BR"/>
        </w:rPr>
        <w:t>Cidade Disaster Resilience Scorecard</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Na maioria dos casos, uma cidade de resistência às catástrofes não é inteiramente dentro de seu próprio controle e precisa extenso envolvimento dos vários intervenientes. Este compromisso, às vezes, </w:t>
      </w:r>
      <w:proofErr w:type="gramStart"/>
      <w:r w:rsidRPr="009E4B79">
        <w:rPr>
          <w:rFonts w:ascii="Calibri" w:eastAsia="Times New Roman" w:hAnsi="Calibri" w:cs="Times New Roman"/>
          <w:color w:val="000000"/>
          <w:lang w:eastAsia="pt-BR"/>
        </w:rPr>
        <w:t>inclui</w:t>
      </w:r>
      <w:proofErr w:type="gramEnd"/>
      <w:r w:rsidRPr="009E4B79">
        <w:rPr>
          <w:rFonts w:ascii="Calibri" w:eastAsia="Times New Roman" w:hAnsi="Calibri" w:cs="Times New Roman"/>
          <w:color w:val="000000"/>
          <w:lang w:eastAsia="pt-BR"/>
        </w:rPr>
        <w:t xml:space="preserve"> atores do setor privado, outros níveis de governo, outros organismos locais urbanos na mesma área, agências focada na resposta de emergência, e grupos de cidadãos. Envolvimento de múltiplos setores coloca uma ênfase extraordinária em colaboração com base em informações compartilhadas.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Para lidar com essas complexidades e construir consenso, UNISDR com o apoio dos seus parceiros, neste caso, a IBM ea AECOM, desenvolveu a Cidade Disaster Resilience Scorecard em 2014. Projetado para apoiar a </w:t>
      </w:r>
      <w:proofErr w:type="gramStart"/>
      <w:r w:rsidRPr="009E4B79">
        <w:rPr>
          <w:rFonts w:ascii="Calibri" w:eastAsia="Times New Roman" w:hAnsi="Calibri" w:cs="Times New Roman"/>
          <w:color w:val="000000"/>
          <w:lang w:eastAsia="pt-BR"/>
        </w:rPr>
        <w:t>implementação</w:t>
      </w:r>
      <w:proofErr w:type="gramEnd"/>
      <w:r w:rsidRPr="009E4B79">
        <w:rPr>
          <w:rFonts w:ascii="Calibri" w:eastAsia="Times New Roman" w:hAnsi="Calibri" w:cs="Times New Roman"/>
          <w:color w:val="000000"/>
          <w:lang w:eastAsia="pt-BR"/>
        </w:rPr>
        <w:t xml:space="preserve"> dos Dez Essentials, o nível de desempenho scorecard de qualquer cidade em relação a cada Essencial. This City Disaster Resilience Scorecard permite uma avaliação numérica e visual do status de uma área de atividade para acompanhar o progresso, para fornecer uma perspectiva sobre a postura total de resistência às catástrofes de uma cidade, ao mesmo tempo, identificar as lacunas nos planos e disposições.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Totalmente implementado, o Scorecard suporta o governo local para estabelecer uma base para a cidade de quão resistente é hoje em relação aos riscos previsíveis - onde é mais forte, e onde é mais fraco exigindo, assim, tempo e atenção, e potenciais recursos necessários para reduzir os </w:t>
      </w:r>
      <w:proofErr w:type="gramStart"/>
      <w:r w:rsidRPr="009E4B79">
        <w:rPr>
          <w:rFonts w:ascii="Calibri" w:eastAsia="Times New Roman" w:hAnsi="Calibri" w:cs="Times New Roman"/>
          <w:color w:val="000000"/>
          <w:lang w:eastAsia="pt-BR"/>
        </w:rPr>
        <w:t>riscos .</w:t>
      </w:r>
      <w:proofErr w:type="gramEnd"/>
      <w:r w:rsidRPr="009E4B79">
        <w:rPr>
          <w:rFonts w:ascii="Calibri" w:eastAsia="Times New Roman" w:hAnsi="Calibri" w:cs="Times New Roman"/>
          <w:color w:val="000000"/>
          <w:lang w:eastAsia="pt-BR"/>
        </w:rPr>
        <w:t xml:space="preserve"> A maior contribuição única que o Scorecard pode fazer é expor as lacunas que possam existir, mas </w:t>
      </w:r>
      <w:proofErr w:type="gramStart"/>
      <w:r w:rsidRPr="009E4B79">
        <w:rPr>
          <w:rFonts w:ascii="Calibri" w:eastAsia="Times New Roman" w:hAnsi="Calibri" w:cs="Times New Roman"/>
          <w:color w:val="000000"/>
          <w:lang w:eastAsia="pt-BR"/>
        </w:rPr>
        <w:t>pode ter sido negligenciados</w:t>
      </w:r>
      <w:proofErr w:type="gramEnd"/>
      <w:r w:rsidRPr="009E4B79">
        <w:rPr>
          <w:rFonts w:ascii="Calibri" w:eastAsia="Times New Roman" w:hAnsi="Calibri" w:cs="Times New Roman"/>
          <w:color w:val="000000"/>
          <w:lang w:eastAsia="pt-BR"/>
        </w:rPr>
        <w:t>, os conflitos escondidos em suposições, e os planos que poderiam inviabilizar uma resposta a um desastre. Isto é possível no contexto de colaboração e multi-stakeholder diálogo.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Na sequência da adopção do Quadro de Sendai para a Redução do Risco de Desastres e o ODS, os governos nacionais e locais chamados para um conjunto atualizado de indicadores locais e sua ferramenta associada. Com o apoio de especialistas, organizações técnicas, vários pilotos, UNISDR já desenvolveu um Scorecard 'nova geração' que é um risco informado e pode ser curada com as características de qualquer cidade (tamanho da população, setores econômicos e riscos).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Esta segunda Scorecard geração construída sobre mecanismos de três camadas leva em conta choques e salienta que uma cidade pode enfrentar e suporta estabelecer linhas de base, identificando disponibilidade de processos que ajudam a construir capacidade de resistência, e calibrar eficácia das acções. A implementação desta Scorecard permitirá que qualquer cidade para desenvolver ações prioritárias para melhorar a situação. Além da integração das inúmeras </w:t>
      </w:r>
      <w:r w:rsidRPr="009E4B79">
        <w:rPr>
          <w:rFonts w:ascii="Calibri" w:eastAsia="Times New Roman" w:hAnsi="Calibri" w:cs="Times New Roman"/>
          <w:color w:val="000000"/>
          <w:lang w:eastAsia="pt-BR"/>
        </w:rPr>
        <w:lastRenderedPageBreak/>
        <w:t xml:space="preserve">fontes de dados existentes, bem como a identificação de lacunas, </w:t>
      </w:r>
      <w:proofErr w:type="gramStart"/>
      <w:r w:rsidRPr="009E4B79">
        <w:rPr>
          <w:rFonts w:ascii="Calibri" w:eastAsia="Times New Roman" w:hAnsi="Calibri" w:cs="Times New Roman"/>
          <w:color w:val="000000"/>
          <w:lang w:eastAsia="pt-BR"/>
        </w:rPr>
        <w:t>cidades e investidores vai ganhar</w:t>
      </w:r>
      <w:proofErr w:type="gramEnd"/>
      <w:r w:rsidRPr="009E4B79">
        <w:rPr>
          <w:rFonts w:ascii="Calibri" w:eastAsia="Times New Roman" w:hAnsi="Calibri" w:cs="Times New Roman"/>
          <w:color w:val="000000"/>
          <w:lang w:eastAsia="pt-BR"/>
        </w:rPr>
        <w:t xml:space="preserve"> muitos benefícios a partir de:</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FB226F">
        <w:rPr>
          <w:rFonts w:ascii="Calibri" w:eastAsia="Times New Roman" w:hAnsi="Calibri" w:cs="Times New Roman"/>
          <w:b/>
          <w:color w:val="000000"/>
          <w:lang w:eastAsia="pt-BR"/>
        </w:rPr>
        <w:t>1</w:t>
      </w:r>
      <w:proofErr w:type="gramEnd"/>
      <w:r w:rsidRPr="00FB226F">
        <w:rPr>
          <w:rFonts w:ascii="Calibri" w:eastAsia="Times New Roman" w:hAnsi="Calibri" w:cs="Times New Roman"/>
          <w:b/>
          <w:color w:val="000000"/>
          <w:lang w:eastAsia="pt-BR"/>
        </w:rPr>
        <w:t xml:space="preserve"> A avaliação</w:t>
      </w:r>
      <w:r w:rsidRPr="009E4B79">
        <w:rPr>
          <w:rFonts w:ascii="Calibri" w:eastAsia="Times New Roman" w:hAnsi="Calibri" w:cs="Times New Roman"/>
          <w:color w:val="000000"/>
          <w:lang w:eastAsia="pt-BR"/>
        </w:rPr>
        <w:t xml:space="preserve"> sistemática da sua resiliência aos riscos que enfrenta, bem como uma base sobre a qual planear investimentos futuros e acompanhar o progresso em todos os vários aspectos da resposta exigida;</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FB226F">
        <w:rPr>
          <w:rFonts w:ascii="Calibri" w:eastAsia="Times New Roman" w:hAnsi="Calibri" w:cs="Times New Roman"/>
          <w:b/>
          <w:color w:val="000000"/>
          <w:lang w:eastAsia="pt-BR"/>
        </w:rPr>
        <w:t>2</w:t>
      </w:r>
      <w:proofErr w:type="gramEnd"/>
      <w:r w:rsidRPr="00FB226F">
        <w:rPr>
          <w:rFonts w:ascii="Calibri" w:eastAsia="Times New Roman" w:hAnsi="Calibri" w:cs="Times New Roman"/>
          <w:b/>
          <w:color w:val="000000"/>
          <w:lang w:eastAsia="pt-BR"/>
        </w:rPr>
        <w:t xml:space="preserve"> Aproveitando</w:t>
      </w:r>
      <w:r w:rsidRPr="009E4B79">
        <w:rPr>
          <w:rFonts w:ascii="Calibri" w:eastAsia="Times New Roman" w:hAnsi="Calibri" w:cs="Times New Roman"/>
          <w:color w:val="000000"/>
          <w:lang w:eastAsia="pt-BR"/>
        </w:rPr>
        <w:t xml:space="preserve"> investimentos e adoção de práticas de gestão eficazes;</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FB226F">
        <w:rPr>
          <w:rFonts w:ascii="Calibri" w:eastAsia="Times New Roman" w:hAnsi="Calibri" w:cs="Times New Roman"/>
          <w:b/>
          <w:color w:val="000000"/>
          <w:lang w:eastAsia="pt-BR"/>
        </w:rPr>
        <w:t>3</w:t>
      </w:r>
      <w:proofErr w:type="gramEnd"/>
      <w:r w:rsidRPr="00FB226F">
        <w:rPr>
          <w:rFonts w:ascii="Calibri" w:eastAsia="Times New Roman" w:hAnsi="Calibri" w:cs="Times New Roman"/>
          <w:b/>
          <w:color w:val="000000"/>
          <w:lang w:eastAsia="pt-BR"/>
        </w:rPr>
        <w:t xml:space="preserve"> Apoio</w:t>
      </w:r>
      <w:r w:rsidRPr="009E4B79">
        <w:rPr>
          <w:rFonts w:ascii="Calibri" w:eastAsia="Times New Roman" w:hAnsi="Calibri" w:cs="Times New Roman"/>
          <w:color w:val="000000"/>
          <w:lang w:eastAsia="pt-BR"/>
        </w:rPr>
        <w:t xml:space="preserve"> up-to-date tomada de decisão;</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FB226F">
        <w:rPr>
          <w:rFonts w:ascii="Calibri" w:eastAsia="Times New Roman" w:hAnsi="Calibri" w:cs="Times New Roman"/>
          <w:b/>
          <w:color w:val="000000"/>
          <w:lang w:eastAsia="pt-BR"/>
        </w:rPr>
        <w:t>4</w:t>
      </w:r>
      <w:proofErr w:type="gramEnd"/>
      <w:r w:rsidRPr="00FB226F">
        <w:rPr>
          <w:rFonts w:ascii="Calibri" w:eastAsia="Times New Roman" w:hAnsi="Calibri" w:cs="Times New Roman"/>
          <w:b/>
          <w:color w:val="000000"/>
          <w:lang w:eastAsia="pt-BR"/>
        </w:rPr>
        <w:t xml:space="preserve"> Estabelecer</w:t>
      </w:r>
      <w:r w:rsidRPr="009E4B79">
        <w:rPr>
          <w:rFonts w:ascii="Calibri" w:eastAsia="Times New Roman" w:hAnsi="Calibri" w:cs="Times New Roman"/>
          <w:color w:val="000000"/>
          <w:lang w:eastAsia="pt-BR"/>
        </w:rPr>
        <w:t xml:space="preserve"> uma base em torno do qual a identificar e envolver as muitas organizações (estaduais e governos locais, serviços públicos, organizações de base) em que a resiliência da cidade depende;</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FB226F">
        <w:rPr>
          <w:rFonts w:ascii="Calibri" w:eastAsia="Times New Roman" w:hAnsi="Calibri" w:cs="Times New Roman"/>
          <w:b/>
          <w:color w:val="000000"/>
          <w:lang w:eastAsia="pt-BR"/>
        </w:rPr>
        <w:t>5</w:t>
      </w:r>
      <w:proofErr w:type="gramEnd"/>
      <w:r w:rsidRPr="00FB226F">
        <w:rPr>
          <w:rFonts w:ascii="Calibri" w:eastAsia="Times New Roman" w:hAnsi="Calibri" w:cs="Times New Roman"/>
          <w:b/>
          <w:color w:val="000000"/>
          <w:lang w:eastAsia="pt-BR"/>
        </w:rPr>
        <w:t xml:space="preserve"> Aumento</w:t>
      </w:r>
      <w:r w:rsidRPr="009E4B79">
        <w:rPr>
          <w:rFonts w:ascii="Calibri" w:eastAsia="Times New Roman" w:hAnsi="Calibri" w:cs="Times New Roman"/>
          <w:color w:val="000000"/>
          <w:lang w:eastAsia="pt-BR"/>
        </w:rPr>
        <w:t xml:space="preserve"> do potencial de investimento econômico, tanto da exposição reduzida ou vulnerabilidade e a clara percepção de que o risco é levado a sério;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92</w:t>
      </w:r>
      <w:proofErr w:type="gramStart"/>
      <w:r w:rsidRPr="009E4B79">
        <w:rPr>
          <w:rFonts w:ascii="Calibri" w:eastAsia="Times New Roman" w:hAnsi="Calibri" w:cs="Times New Roman"/>
          <w:color w:val="000000"/>
          <w:lang w:eastAsia="pt-BR"/>
        </w:rPr>
        <w:t xml:space="preserve"> </w:t>
      </w:r>
      <w:r w:rsidR="00F91030">
        <w:rPr>
          <w:rFonts w:ascii="Calibri" w:eastAsia="Times New Roman" w:hAnsi="Calibri" w:cs="Times New Roman"/>
          <w:color w:val="000000"/>
          <w:lang w:eastAsia="pt-BR"/>
        </w:rPr>
        <w:t xml:space="preserve"> </w:t>
      </w:r>
    </w:p>
    <w:p w:rsidR="009E4B79" w:rsidRPr="009E4B79" w:rsidRDefault="009E4B79" w:rsidP="009E4B79">
      <w:pPr>
        <w:spacing w:line="260" w:lineRule="atLeast"/>
        <w:rPr>
          <w:rFonts w:ascii="Calibri" w:eastAsia="Times New Roman" w:hAnsi="Calibri" w:cs="Times New Roman"/>
          <w:color w:val="000000"/>
          <w:lang w:eastAsia="pt-BR"/>
        </w:rPr>
      </w:pPr>
      <w:r w:rsidRPr="00FB226F">
        <w:rPr>
          <w:rFonts w:ascii="Calibri" w:eastAsia="Times New Roman" w:hAnsi="Calibri" w:cs="Times New Roman"/>
          <w:b/>
          <w:color w:val="000000"/>
          <w:lang w:eastAsia="pt-BR"/>
        </w:rPr>
        <w:t>6</w:t>
      </w:r>
      <w:proofErr w:type="gramEnd"/>
      <w:r w:rsidRPr="00FB226F">
        <w:rPr>
          <w:rFonts w:ascii="Calibri" w:eastAsia="Times New Roman" w:hAnsi="Calibri" w:cs="Times New Roman"/>
          <w:b/>
          <w:color w:val="000000"/>
          <w:lang w:eastAsia="pt-BR"/>
        </w:rPr>
        <w:t xml:space="preserve"> Redução</w:t>
      </w:r>
      <w:r w:rsidRPr="009E4B79">
        <w:rPr>
          <w:rFonts w:ascii="Calibri" w:eastAsia="Times New Roman" w:hAnsi="Calibri" w:cs="Times New Roman"/>
          <w:color w:val="000000"/>
          <w:lang w:eastAsia="pt-BR"/>
        </w:rPr>
        <w:t xml:space="preserve"> potencial de alguns dos custos de cobertura de seguro;</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FB226F">
        <w:rPr>
          <w:rFonts w:ascii="Calibri" w:eastAsia="Times New Roman" w:hAnsi="Calibri" w:cs="Times New Roman"/>
          <w:b/>
          <w:color w:val="000000"/>
          <w:lang w:eastAsia="pt-BR"/>
        </w:rPr>
        <w:t>7</w:t>
      </w:r>
      <w:proofErr w:type="gramEnd"/>
      <w:r w:rsidRPr="00FB226F">
        <w:rPr>
          <w:rFonts w:ascii="Calibri" w:eastAsia="Times New Roman" w:hAnsi="Calibri" w:cs="Times New Roman"/>
          <w:b/>
          <w:color w:val="000000"/>
          <w:lang w:eastAsia="pt-BR"/>
        </w:rPr>
        <w:t xml:space="preserve"> Estabelecimento</w:t>
      </w:r>
      <w:r w:rsidRPr="009E4B79">
        <w:rPr>
          <w:rFonts w:ascii="Calibri" w:eastAsia="Times New Roman" w:hAnsi="Calibri" w:cs="Times New Roman"/>
          <w:color w:val="000000"/>
          <w:lang w:eastAsia="pt-BR"/>
        </w:rPr>
        <w:t xml:space="preserve"> de liderança como uma cidade resiliente com a evidência visível da adoção de boas práticas; e,</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FB226F">
        <w:rPr>
          <w:rFonts w:ascii="Calibri" w:eastAsia="Times New Roman" w:hAnsi="Calibri" w:cs="Times New Roman"/>
          <w:b/>
          <w:color w:val="000000"/>
          <w:lang w:eastAsia="pt-BR"/>
        </w:rPr>
        <w:t>8</w:t>
      </w:r>
      <w:proofErr w:type="gramEnd"/>
      <w:r w:rsidRPr="00FB226F">
        <w:rPr>
          <w:rFonts w:ascii="Calibri" w:eastAsia="Times New Roman" w:hAnsi="Calibri" w:cs="Times New Roman"/>
          <w:b/>
          <w:color w:val="000000"/>
          <w:lang w:eastAsia="pt-BR"/>
        </w:rPr>
        <w:t xml:space="preserve"> Meios</w:t>
      </w:r>
      <w:r w:rsidRPr="009E4B79">
        <w:rPr>
          <w:rFonts w:ascii="Calibri" w:eastAsia="Times New Roman" w:hAnsi="Calibri" w:cs="Times New Roman"/>
          <w:color w:val="000000"/>
          <w:lang w:eastAsia="pt-BR"/>
        </w:rPr>
        <w:t xml:space="preserve"> para apoiar a implementação do Quadro de Sendai para Redução do Risco de Desastres a nível local e contribuir para a implementação dos Objetivos de Desenvolvimento Sustentável também.</w:t>
      </w:r>
    </w:p>
    <w:p w:rsidR="009E4B79" w:rsidRPr="00FB226F" w:rsidRDefault="009E4B79" w:rsidP="009E4B79">
      <w:pPr>
        <w:spacing w:line="260" w:lineRule="atLeast"/>
        <w:rPr>
          <w:rFonts w:ascii="Calibri" w:eastAsia="Times New Roman" w:hAnsi="Calibri" w:cs="Times New Roman"/>
          <w:color w:val="7030A0"/>
          <w:lang w:eastAsia="pt-BR"/>
        </w:rPr>
      </w:pPr>
      <w:r w:rsidRPr="00FB226F">
        <w:rPr>
          <w:rFonts w:ascii="Calibri" w:eastAsia="Times New Roman" w:hAnsi="Calibri" w:cs="Times New Roman"/>
          <w:color w:val="7030A0"/>
          <w:lang w:eastAsia="pt-BR"/>
        </w:rPr>
        <w:t>Esta nova geração Scorecard está disponível em: www.unisdr.org/campaign/resilientcities/home/toolkit</w:t>
      </w:r>
    </w:p>
    <w:p w:rsidR="009E4B79" w:rsidRPr="00FB226F" w:rsidRDefault="009E4B79" w:rsidP="009E4B79">
      <w:pPr>
        <w:spacing w:line="260" w:lineRule="atLeast"/>
        <w:rPr>
          <w:rFonts w:ascii="Calibri" w:eastAsia="Times New Roman" w:hAnsi="Calibri" w:cs="Times New Roman"/>
          <w:b/>
          <w:color w:val="000000"/>
          <w:lang w:eastAsia="pt-BR"/>
        </w:rPr>
      </w:pPr>
      <w:r w:rsidRPr="00FB226F">
        <w:rPr>
          <w:rFonts w:ascii="Calibri" w:eastAsia="Times New Roman" w:hAnsi="Calibri" w:cs="Times New Roman"/>
          <w:b/>
          <w:color w:val="000000"/>
          <w:lang w:eastAsia="pt-BR"/>
        </w:rPr>
        <w:t xml:space="preserve">O Workshop Piloto Makati City sobre </w:t>
      </w:r>
      <w:proofErr w:type="gramStart"/>
      <w:r w:rsidRPr="00FB226F">
        <w:rPr>
          <w:rFonts w:ascii="Calibri" w:eastAsia="Times New Roman" w:hAnsi="Calibri" w:cs="Times New Roman"/>
          <w:b/>
          <w:color w:val="000000"/>
          <w:lang w:eastAsia="pt-BR"/>
        </w:rPr>
        <w:t>o novo Dez Essentials</w:t>
      </w:r>
      <w:proofErr w:type="gramEnd"/>
    </w:p>
    <w:p w:rsidR="009E4B79" w:rsidRPr="00FB226F" w:rsidRDefault="009E4B79" w:rsidP="009E4B79">
      <w:pPr>
        <w:spacing w:line="260" w:lineRule="atLeast"/>
        <w:rPr>
          <w:rFonts w:ascii="Calibri" w:eastAsia="Times New Roman" w:hAnsi="Calibri" w:cs="Times New Roman"/>
          <w:color w:val="FF0000"/>
          <w:lang w:eastAsia="pt-BR"/>
        </w:rPr>
      </w:pPr>
      <w:r w:rsidRPr="00FB226F">
        <w:rPr>
          <w:rFonts w:ascii="Calibri" w:eastAsia="Times New Roman" w:hAnsi="Calibri" w:cs="Times New Roman"/>
          <w:color w:val="FF0000"/>
          <w:lang w:eastAsia="pt-BR"/>
        </w:rPr>
        <w:t>Em 2016, o desastre geração secon Resiliência Scorecard baseado no Ten Essentials foi um teste piloto na cidade de Makati, Filipinas. </w:t>
      </w:r>
      <w:proofErr w:type="gramStart"/>
      <w:r w:rsidRPr="00FB226F">
        <w:rPr>
          <w:rFonts w:ascii="Calibri" w:eastAsia="Times New Roman" w:hAnsi="Calibri" w:cs="Times New Roman"/>
          <w:color w:val="FF0000"/>
          <w:lang w:eastAsia="pt-BR"/>
        </w:rPr>
        <w:t>A ferramenta agrupados em quatro camadas de perguntas</w:t>
      </w:r>
      <w:proofErr w:type="gramEnd"/>
      <w:r w:rsidRPr="00FB226F">
        <w:rPr>
          <w:rFonts w:ascii="Calibri" w:eastAsia="Times New Roman" w:hAnsi="Calibri" w:cs="Times New Roman"/>
          <w:color w:val="FF0000"/>
          <w:lang w:eastAsia="pt-BR"/>
        </w:rPr>
        <w:t>, com a intenção de reunir o governo local e as partes interessadas para avaliar as necessidades e as capacidades atuais e futuras, e para definir metas e estratégias comuns.</w:t>
      </w:r>
    </w:p>
    <w:p w:rsidR="009E4B79" w:rsidRPr="00FB226F" w:rsidRDefault="009E4B79" w:rsidP="009E4B79">
      <w:pPr>
        <w:spacing w:line="260" w:lineRule="atLeast"/>
        <w:rPr>
          <w:rFonts w:ascii="Calibri" w:eastAsia="Times New Roman" w:hAnsi="Calibri" w:cs="Times New Roman"/>
          <w:color w:val="FF0000"/>
          <w:lang w:eastAsia="pt-BR"/>
        </w:rPr>
      </w:pPr>
      <w:proofErr w:type="gramStart"/>
      <w:r w:rsidRPr="00FB226F">
        <w:rPr>
          <w:rFonts w:ascii="Calibri" w:eastAsia="Times New Roman" w:hAnsi="Calibri" w:cs="Times New Roman"/>
          <w:color w:val="FF0000"/>
          <w:lang w:eastAsia="pt-BR"/>
        </w:rPr>
        <w:t>avaliação</w:t>
      </w:r>
      <w:proofErr w:type="gramEnd"/>
      <w:r w:rsidRPr="00FB226F">
        <w:rPr>
          <w:rFonts w:ascii="Calibri" w:eastAsia="Times New Roman" w:hAnsi="Calibri" w:cs="Times New Roman"/>
          <w:color w:val="FF0000"/>
          <w:lang w:eastAsia="pt-BR"/>
        </w:rPr>
        <w:t xml:space="preserve"> inicial usando a ferramenta revelou que Makati ainda tem fraquezas em certos aspectos da DRR. As áreas identificadas mais notáveis ​​de melhoria estão em financiamento de risco, proteção de </w:t>
      </w:r>
      <w:proofErr w:type="gramStart"/>
      <w:r w:rsidRPr="00FB226F">
        <w:rPr>
          <w:rFonts w:ascii="Calibri" w:eastAsia="Times New Roman" w:hAnsi="Calibri" w:cs="Times New Roman"/>
          <w:color w:val="FF0000"/>
          <w:lang w:eastAsia="pt-BR"/>
        </w:rPr>
        <w:t>infra-estrutura</w:t>
      </w:r>
      <w:proofErr w:type="gramEnd"/>
      <w:r w:rsidRPr="00FB226F">
        <w:rPr>
          <w:rFonts w:ascii="Calibri" w:eastAsia="Times New Roman" w:hAnsi="Calibri" w:cs="Times New Roman"/>
          <w:color w:val="FF0000"/>
          <w:lang w:eastAsia="pt-BR"/>
        </w:rPr>
        <w:t xml:space="preserve"> crítica, os planos de continuidade, acordos transfronteiriços e parcerias com o sector privado. </w:t>
      </w:r>
      <w:proofErr w:type="gramStart"/>
      <w:r w:rsidRPr="00FB226F">
        <w:rPr>
          <w:rFonts w:ascii="Calibri" w:eastAsia="Times New Roman" w:hAnsi="Calibri" w:cs="Times New Roman"/>
          <w:color w:val="FF0000"/>
          <w:lang w:eastAsia="pt-BR"/>
        </w:rPr>
        <w:t>governo</w:t>
      </w:r>
      <w:proofErr w:type="gramEnd"/>
      <w:r w:rsidRPr="00FB226F">
        <w:rPr>
          <w:rFonts w:ascii="Calibri" w:eastAsia="Times New Roman" w:hAnsi="Calibri" w:cs="Times New Roman"/>
          <w:color w:val="FF0000"/>
          <w:lang w:eastAsia="pt-BR"/>
        </w:rPr>
        <w:t xml:space="preserve"> Makati City tem realizado consistentemente avaliação de risco dos riscos sísmicos e inundações, no entanto, ainda há uma necessidade de realizar avaliação de risco de outros perigos. As informações obtidas a partir do uso dessas ferramentas </w:t>
      </w:r>
      <w:proofErr w:type="gramStart"/>
      <w:r w:rsidRPr="00FB226F">
        <w:rPr>
          <w:rFonts w:ascii="Calibri" w:eastAsia="Times New Roman" w:hAnsi="Calibri" w:cs="Times New Roman"/>
          <w:color w:val="FF0000"/>
          <w:lang w:eastAsia="pt-BR"/>
        </w:rPr>
        <w:t>tem sido utilizada de forma eficaz</w:t>
      </w:r>
      <w:proofErr w:type="gramEnd"/>
      <w:r w:rsidRPr="00FB226F">
        <w:rPr>
          <w:rFonts w:ascii="Calibri" w:eastAsia="Times New Roman" w:hAnsi="Calibri" w:cs="Times New Roman"/>
          <w:color w:val="FF0000"/>
          <w:lang w:eastAsia="pt-BR"/>
        </w:rPr>
        <w:t xml:space="preserve"> para a documentação organizada e estruturada de iniciativas de resiliência de Makati, essencialmente ajudar os planejadores urbanos e / ou tomadores de decisão, que foram habilitados para controlar a cidade's progressos na melhoria de resistência às catástrofes ao longo do tempo e identificar prioridades de investimento e ação. É eficiente serviu como um guia para a cidade para buscar maneiras de melhorar através da revisão e avaliação regular para medir o quão longe a cidade passou em termos de suas iniciativas para a redução do risco de desastres e resiliência. Consequentemente, áreas que necessitam de melhorias no sistema de DRRM de Makati são </w:t>
      </w:r>
      <w:proofErr w:type="gramStart"/>
      <w:r w:rsidRPr="00FB226F">
        <w:rPr>
          <w:rFonts w:ascii="Calibri" w:eastAsia="Times New Roman" w:hAnsi="Calibri" w:cs="Times New Roman"/>
          <w:color w:val="FF0000"/>
          <w:lang w:eastAsia="pt-BR"/>
        </w:rPr>
        <w:t>identificados</w:t>
      </w:r>
      <w:proofErr w:type="gramEnd"/>
      <w:r w:rsidRPr="00FB226F">
        <w:rPr>
          <w:rFonts w:ascii="Calibri" w:eastAsia="Times New Roman" w:hAnsi="Calibri" w:cs="Times New Roman"/>
          <w:color w:val="FF0000"/>
          <w:lang w:eastAsia="pt-BR"/>
        </w:rPr>
        <w:t xml:space="preserve"> e intervenções adequadas, revisões e / ou inovações em todos os sectores de desenvolvimento, incluindo, mas não limitado a, uso da terra financeira institucional e aspectos de infra-estrutura, são </w:t>
      </w:r>
      <w:r w:rsidRPr="00FB226F">
        <w:rPr>
          <w:rFonts w:ascii="Calibri" w:eastAsia="Times New Roman" w:hAnsi="Calibri" w:cs="Times New Roman"/>
          <w:color w:val="FF0000"/>
          <w:lang w:eastAsia="pt-BR"/>
        </w:rPr>
        <w:lastRenderedPageBreak/>
        <w:t>programados.áreas que necessitam de melhorias no sistema de DRRM de Makati são identificados e apropriadas intervenções, revisões, e / ou inovações em todos os sectores de desenvolvimento, incluindo, mas não limitado a, uso da terra financeira institucional e aspectos de infra-estrutura, são programados.áreas que necessitam de melhorias no sistema de DRRM de Makati são identificados e apropriadas intervenções, revisões, e / ou inovações em todos os sectores de desenvolvimento, incluindo, mas não limitado a, uso da terra financeira institucional e aspectos de infra-estrutura, são programados.</w:t>
      </w:r>
    </w:p>
    <w:p w:rsidR="009E4B79" w:rsidRPr="00FB226F" w:rsidRDefault="009E4B79" w:rsidP="009E4B79">
      <w:pPr>
        <w:spacing w:line="260" w:lineRule="atLeast"/>
        <w:rPr>
          <w:rFonts w:ascii="Calibri" w:eastAsia="Times New Roman" w:hAnsi="Calibri" w:cs="Times New Roman"/>
          <w:color w:val="FF0000"/>
          <w:lang w:eastAsia="pt-BR"/>
        </w:rPr>
      </w:pPr>
      <w:r w:rsidRPr="00FB226F">
        <w:rPr>
          <w:rFonts w:ascii="Calibri" w:eastAsia="Times New Roman" w:hAnsi="Calibri" w:cs="Times New Roman"/>
          <w:color w:val="FF0000"/>
          <w:lang w:eastAsia="pt-BR"/>
        </w:rPr>
        <w:t>Em uma escala maior, o envolvimento de Makati em Cidades Confecção de UNISDR Campanha Resilient fez da cidade um defensor ativo da resistência às catástrofes.</w:t>
      </w:r>
    </w:p>
    <w:p w:rsidR="009E4B79" w:rsidRPr="00FB226F" w:rsidRDefault="009E4B79" w:rsidP="009E4B79">
      <w:pPr>
        <w:spacing w:line="260" w:lineRule="atLeast"/>
        <w:rPr>
          <w:rFonts w:ascii="Calibri" w:eastAsia="Times New Roman" w:hAnsi="Calibri" w:cs="Times New Roman"/>
          <w:color w:val="7030A0"/>
          <w:lang w:eastAsia="pt-BR"/>
        </w:rPr>
      </w:pPr>
      <w:r w:rsidRPr="00FB226F">
        <w:rPr>
          <w:rFonts w:ascii="Calibri" w:eastAsia="Times New Roman" w:hAnsi="Calibri" w:cs="Times New Roman"/>
          <w:color w:val="7030A0"/>
          <w:lang w:eastAsia="pt-BR"/>
        </w:rPr>
        <w:t>Makati Oficina Cidade</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93</w:t>
      </w:r>
    </w:p>
    <w:p w:rsidR="009E4B79" w:rsidRPr="00FB226F" w:rsidRDefault="009E4B79" w:rsidP="009E4B79">
      <w:pPr>
        <w:spacing w:line="260" w:lineRule="atLeast"/>
        <w:rPr>
          <w:rFonts w:ascii="Calibri" w:eastAsia="Times New Roman" w:hAnsi="Calibri" w:cs="Times New Roman"/>
          <w:b/>
          <w:color w:val="000000"/>
          <w:lang w:eastAsia="pt-BR"/>
        </w:rPr>
      </w:pPr>
      <w:r w:rsidRPr="00FB226F">
        <w:rPr>
          <w:rFonts w:ascii="Calibri" w:eastAsia="Times New Roman" w:hAnsi="Calibri" w:cs="Times New Roman"/>
          <w:b/>
          <w:color w:val="000000"/>
          <w:lang w:eastAsia="pt-BR"/>
        </w:rPr>
        <w:t xml:space="preserve">Bugaba, Panamá: Pilotar Cidade Disaster Resilience </w:t>
      </w:r>
      <w:proofErr w:type="gramStart"/>
      <w:r w:rsidRPr="00FB226F">
        <w:rPr>
          <w:rFonts w:ascii="Calibri" w:eastAsia="Times New Roman" w:hAnsi="Calibri" w:cs="Times New Roman"/>
          <w:b/>
          <w:color w:val="000000"/>
          <w:lang w:eastAsia="pt-BR"/>
        </w:rPr>
        <w:t>Scorecard</w:t>
      </w:r>
      <w:proofErr w:type="gramEnd"/>
    </w:p>
    <w:p w:rsidR="009E4B79" w:rsidRPr="00FB226F" w:rsidRDefault="009E4B79" w:rsidP="009E4B79">
      <w:pPr>
        <w:spacing w:line="260" w:lineRule="atLeast"/>
        <w:rPr>
          <w:rFonts w:ascii="Calibri" w:eastAsia="Times New Roman" w:hAnsi="Calibri" w:cs="Times New Roman"/>
          <w:color w:val="FF0000"/>
          <w:lang w:eastAsia="pt-BR"/>
        </w:rPr>
      </w:pPr>
      <w:r w:rsidRPr="00FB226F">
        <w:rPr>
          <w:rFonts w:ascii="Calibri" w:eastAsia="Times New Roman" w:hAnsi="Calibri" w:cs="Times New Roman"/>
          <w:color w:val="FF0000"/>
          <w:lang w:eastAsia="pt-BR"/>
        </w:rPr>
        <w:t xml:space="preserve">O Município de Bugaba pilotado a segunda geração Cidade Disaster Resilience Scorecard, permitindo a cidade para avaliar a sua capacidade de resistência, com base nos Dez Essentials atualizados de acordo com o Quadro de Sendai. dados gerais dos governos locais foram </w:t>
      </w:r>
      <w:proofErr w:type="gramStart"/>
      <w:r w:rsidRPr="00FB226F">
        <w:rPr>
          <w:rFonts w:ascii="Calibri" w:eastAsia="Times New Roman" w:hAnsi="Calibri" w:cs="Times New Roman"/>
          <w:color w:val="FF0000"/>
          <w:lang w:eastAsia="pt-BR"/>
        </w:rPr>
        <w:t>coletadas</w:t>
      </w:r>
      <w:proofErr w:type="gramEnd"/>
      <w:r w:rsidRPr="00FB226F">
        <w:rPr>
          <w:rFonts w:ascii="Calibri" w:eastAsia="Times New Roman" w:hAnsi="Calibri" w:cs="Times New Roman"/>
          <w:color w:val="FF0000"/>
          <w:lang w:eastAsia="pt-BR"/>
        </w:rPr>
        <w:t xml:space="preserve"> e um workshop de dois dias foi realizado com atores relevantes para validar a avaliação da situação atual do município, sua prontidão para enfrentar riscos e para gerar um plano de ação.</w:t>
      </w:r>
    </w:p>
    <w:p w:rsidR="009E4B79" w:rsidRPr="00FB226F" w:rsidRDefault="009E4B79" w:rsidP="009E4B79">
      <w:pPr>
        <w:spacing w:line="260" w:lineRule="atLeast"/>
        <w:rPr>
          <w:rFonts w:ascii="Calibri" w:eastAsia="Times New Roman" w:hAnsi="Calibri" w:cs="Times New Roman"/>
          <w:color w:val="FF0000"/>
          <w:lang w:eastAsia="pt-BR"/>
        </w:rPr>
      </w:pPr>
      <w:r w:rsidRPr="00FB226F">
        <w:rPr>
          <w:rFonts w:ascii="Calibri" w:eastAsia="Times New Roman" w:hAnsi="Calibri" w:cs="Times New Roman"/>
          <w:color w:val="FF0000"/>
          <w:lang w:eastAsia="pt-BR"/>
        </w:rPr>
        <w:t>No processo de pilotagem, que era vital para obter as perspectivas das diferentes partes interessadas no território através da sua participação na tomada de decisões focada em gestão de riscos. Isso fortaleceu o compromisso dos cidadãos e gerou um efeito multiplicador significativo entre os setores participantes - a sociedade civil, o município de Bugaba, representantes municipais, instituições governamentais, universidades, centros de pesquisa eo setor privado. A informação recolhida através da ferramenta de planejamento permitiria o uso de recursos e capacidades disponíveis para desenvolver ações concretas.</w:t>
      </w:r>
    </w:p>
    <w:p w:rsidR="009E4B79" w:rsidRPr="00FB226F" w:rsidRDefault="009E4B79" w:rsidP="009E4B79">
      <w:pPr>
        <w:spacing w:line="260" w:lineRule="atLeast"/>
        <w:rPr>
          <w:rFonts w:ascii="Calibri" w:eastAsia="Times New Roman" w:hAnsi="Calibri" w:cs="Times New Roman"/>
          <w:color w:val="7030A0"/>
          <w:lang w:val="en-US" w:eastAsia="pt-BR"/>
        </w:rPr>
      </w:pPr>
      <w:proofErr w:type="gramStart"/>
      <w:r w:rsidRPr="00FB226F">
        <w:rPr>
          <w:rFonts w:ascii="Calibri" w:eastAsia="Times New Roman" w:hAnsi="Calibri" w:cs="Times New Roman"/>
          <w:color w:val="7030A0"/>
          <w:lang w:val="en-US" w:eastAsia="pt-BR"/>
        </w:rPr>
        <w:t>Bugaba Local / Urban Indicadores Workshop.</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94</w:t>
      </w:r>
      <w:proofErr w:type="gramStart"/>
      <w:r w:rsidRPr="009E4B79">
        <w:rPr>
          <w:rFonts w:ascii="Calibri" w:eastAsia="Times New Roman" w:hAnsi="Calibri" w:cs="Times New Roman"/>
          <w:color w:val="000000"/>
          <w:lang w:eastAsia="pt-BR"/>
        </w:rPr>
        <w:t xml:space="preserve"> </w:t>
      </w:r>
      <w:r w:rsidR="00F91030">
        <w:rPr>
          <w:rFonts w:ascii="Calibri" w:eastAsia="Times New Roman" w:hAnsi="Calibri" w:cs="Times New Roman"/>
          <w:color w:val="000000"/>
          <w:lang w:eastAsia="pt-BR"/>
        </w:rPr>
        <w:t xml:space="preserve"> </w:t>
      </w:r>
    </w:p>
    <w:p w:rsidR="009E4B79" w:rsidRPr="009E4B79" w:rsidRDefault="009E4B79" w:rsidP="009E4B79">
      <w:pPr>
        <w:spacing w:line="260" w:lineRule="atLeast"/>
        <w:rPr>
          <w:rFonts w:ascii="Calibri" w:eastAsia="Times New Roman" w:hAnsi="Calibri" w:cs="Times New Roman"/>
          <w:color w:val="000000"/>
          <w:lang w:eastAsia="pt-BR"/>
        </w:rPr>
      </w:pPr>
      <w:proofErr w:type="gramEnd"/>
      <w:r w:rsidRPr="00FB226F">
        <w:rPr>
          <w:rFonts w:ascii="Calibri" w:eastAsia="Times New Roman" w:hAnsi="Calibri" w:cs="Times New Roman"/>
          <w:color w:val="000000"/>
          <w:highlight w:val="magenta"/>
          <w:lang w:eastAsia="pt-BR"/>
        </w:rPr>
        <w:t>Estabelecer um Plano de Ação para a Resiliência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Com base nos resultados do exercício de avaliação de risco, os governos locais podem desenvolver um plano de acção a nível local, que integra conceitos de resiliência em planos e programas. O plano de acção DRR é uma ferramenta essencial no sentido de apoiar a resiliência de uma cidade e tem de ser compatível com as metas RRC nacional e local nível, indicadores e imperativos do desenvolvimento. O plano de acção deve destacar atividades, escalas de tempo propostos, órgãos responsáveis ​​/ departamentos para a </w:t>
      </w:r>
      <w:proofErr w:type="gramStart"/>
      <w:r w:rsidRPr="009E4B79">
        <w:rPr>
          <w:rFonts w:ascii="Calibri" w:eastAsia="Times New Roman" w:hAnsi="Calibri" w:cs="Times New Roman"/>
          <w:color w:val="000000"/>
          <w:lang w:eastAsia="pt-BR"/>
        </w:rPr>
        <w:t>implementação</w:t>
      </w:r>
      <w:proofErr w:type="gramEnd"/>
      <w:r w:rsidRPr="009E4B79">
        <w:rPr>
          <w:rFonts w:ascii="Calibri" w:eastAsia="Times New Roman" w:hAnsi="Calibri" w:cs="Times New Roman"/>
          <w:color w:val="000000"/>
          <w:lang w:eastAsia="pt-BR"/>
        </w:rPr>
        <w:t xml:space="preserve">, acordos operacionais, método de financiamento, nível esperado de impacto, e as atividades propostas para monitoramento e avaliação. O plano de acção também deve incluir indicadores-chave de desempenho para medir o sucesso das atividades de redução de risco </w:t>
      </w:r>
      <w:proofErr w:type="gramStart"/>
      <w:r w:rsidRPr="009E4B79">
        <w:rPr>
          <w:rFonts w:ascii="Calibri" w:eastAsia="Times New Roman" w:hAnsi="Calibri" w:cs="Times New Roman"/>
          <w:color w:val="000000"/>
          <w:lang w:eastAsia="pt-BR"/>
        </w:rPr>
        <w:t>propostas.</w:t>
      </w:r>
      <w:proofErr w:type="gramEnd"/>
      <w:r w:rsidRPr="009E4B79">
        <w:rPr>
          <w:rFonts w:ascii="Calibri" w:eastAsia="Times New Roman" w:hAnsi="Calibri" w:cs="Times New Roman"/>
          <w:color w:val="000000"/>
          <w:lang w:eastAsia="pt-BR"/>
        </w:rPr>
        <w:t>É importante envolver todas as partes interessadas no desenvolvimento do plano de acção e que seus papéis e responsabilidades estão claramente definidas.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Definir os objetivos do plano de ação e verificar ratificação político / jurídico</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FB226F">
        <w:rPr>
          <w:rFonts w:ascii="Calibri" w:eastAsia="Times New Roman" w:hAnsi="Calibri" w:cs="Times New Roman"/>
          <w:b/>
          <w:color w:val="000000"/>
          <w:lang w:eastAsia="pt-BR"/>
        </w:rPr>
        <w:t>1</w:t>
      </w:r>
      <w:proofErr w:type="gramEnd"/>
      <w:r w:rsidRPr="009E4B79">
        <w:rPr>
          <w:rFonts w:ascii="Calibri" w:eastAsia="Times New Roman" w:hAnsi="Calibri" w:cs="Times New Roman"/>
          <w:color w:val="000000"/>
          <w:lang w:eastAsia="pt-BR"/>
        </w:rPr>
        <w:t xml:space="preserve"> Definir visão e os objectivos do plano de acção com base na avaliação de risco.</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FB226F">
        <w:rPr>
          <w:rFonts w:ascii="Calibri" w:eastAsia="Times New Roman" w:hAnsi="Calibri" w:cs="Times New Roman"/>
          <w:b/>
          <w:color w:val="000000"/>
          <w:lang w:eastAsia="pt-BR"/>
        </w:rPr>
        <w:lastRenderedPageBreak/>
        <w:t>2</w:t>
      </w:r>
      <w:proofErr w:type="gramEnd"/>
      <w:r w:rsidRPr="009E4B79">
        <w:rPr>
          <w:rFonts w:ascii="Calibri" w:eastAsia="Times New Roman" w:hAnsi="Calibri" w:cs="Times New Roman"/>
          <w:color w:val="000000"/>
          <w:lang w:eastAsia="pt-BR"/>
        </w:rPr>
        <w:t xml:space="preserve"> Certifique-se de que os objectivos estão em linha com a visão da cidade, as estratégias nacionais na RRC / planos, bem como enquadramentos acordados internacionalmente.</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8C1522">
        <w:rPr>
          <w:rFonts w:ascii="Calibri" w:eastAsia="Times New Roman" w:hAnsi="Calibri" w:cs="Times New Roman"/>
          <w:b/>
          <w:color w:val="000000"/>
          <w:lang w:eastAsia="pt-BR"/>
        </w:rPr>
        <w:t>3</w:t>
      </w:r>
      <w:proofErr w:type="gramEnd"/>
      <w:r w:rsidRPr="009E4B79">
        <w:rPr>
          <w:rFonts w:ascii="Calibri" w:eastAsia="Times New Roman" w:hAnsi="Calibri" w:cs="Times New Roman"/>
          <w:color w:val="000000"/>
          <w:lang w:eastAsia="pt-BR"/>
        </w:rPr>
        <w:t xml:space="preserve"> estabelecer prioridades, ações, projetos e atividades para ajudar objetivos se encontram.</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8C1522">
        <w:rPr>
          <w:rFonts w:ascii="Calibri" w:eastAsia="Times New Roman" w:hAnsi="Calibri" w:cs="Times New Roman"/>
          <w:b/>
          <w:color w:val="000000"/>
          <w:lang w:eastAsia="pt-BR"/>
        </w:rPr>
        <w:t>4</w:t>
      </w:r>
      <w:proofErr w:type="gramEnd"/>
      <w:r w:rsidRPr="009E4B79">
        <w:rPr>
          <w:rFonts w:ascii="Calibri" w:eastAsia="Times New Roman" w:hAnsi="Calibri" w:cs="Times New Roman"/>
          <w:color w:val="000000"/>
          <w:lang w:eastAsia="pt-BR"/>
        </w:rPr>
        <w:t xml:space="preserve"> Verifique se há apoio político de alto nível e um quadro jurídico para implementar e sustentar essas ações.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Definir programas e projectos e institucionalizar o plano de acção</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8C1522">
        <w:rPr>
          <w:rFonts w:ascii="Calibri" w:eastAsia="Times New Roman" w:hAnsi="Calibri" w:cs="Times New Roman"/>
          <w:b/>
          <w:color w:val="000000"/>
          <w:lang w:eastAsia="pt-BR"/>
        </w:rPr>
        <w:t>1</w:t>
      </w:r>
      <w:proofErr w:type="gramEnd"/>
      <w:r w:rsidRPr="009E4B79">
        <w:rPr>
          <w:rFonts w:ascii="Calibri" w:eastAsia="Times New Roman" w:hAnsi="Calibri" w:cs="Times New Roman"/>
          <w:color w:val="000000"/>
          <w:lang w:eastAsia="pt-BR"/>
        </w:rPr>
        <w:t xml:space="preserve"> Desenvolver um plano de acção DRR, destacando claramente os prazos, mecanismos de implementação e monitoramento e opções de financiamento.</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8C1522">
        <w:rPr>
          <w:rFonts w:ascii="Calibri" w:eastAsia="Times New Roman" w:hAnsi="Calibri" w:cs="Times New Roman"/>
          <w:b/>
          <w:color w:val="000000"/>
          <w:lang w:eastAsia="pt-BR"/>
        </w:rPr>
        <w:t>2</w:t>
      </w:r>
      <w:proofErr w:type="gramEnd"/>
      <w:r w:rsidRPr="009E4B79">
        <w:rPr>
          <w:rFonts w:ascii="Calibri" w:eastAsia="Times New Roman" w:hAnsi="Calibri" w:cs="Times New Roman"/>
          <w:color w:val="000000"/>
          <w:lang w:eastAsia="pt-BR"/>
        </w:rPr>
        <w:t xml:space="preserve"> Identificar atividades e prioridades para o plano de acção destacando metas tanto de curto e longo prazo no desenvolvimento de resiliência da cidade.</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8C1522">
        <w:rPr>
          <w:rFonts w:ascii="Calibri" w:eastAsia="Times New Roman" w:hAnsi="Calibri" w:cs="Times New Roman"/>
          <w:b/>
          <w:color w:val="000000"/>
          <w:lang w:eastAsia="pt-BR"/>
        </w:rPr>
        <w:t>3</w:t>
      </w:r>
      <w:proofErr w:type="gramEnd"/>
      <w:r w:rsidRPr="009E4B79">
        <w:rPr>
          <w:rFonts w:ascii="Calibri" w:eastAsia="Times New Roman" w:hAnsi="Calibri" w:cs="Times New Roman"/>
          <w:color w:val="000000"/>
          <w:lang w:eastAsia="pt-BR"/>
        </w:rPr>
        <w:t xml:space="preserve"> Desenvolver um plano detalhado para cada uma das atividades, identificando a data prevista de conclusão, os departamentos responsáveis ​​/ partes interessadas, o impacto esperado, indicadores-chave de desempenho, e os critérios de monitoramento e avaliação.</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8C1522">
        <w:rPr>
          <w:rFonts w:ascii="Calibri" w:eastAsia="Times New Roman" w:hAnsi="Calibri" w:cs="Times New Roman"/>
          <w:b/>
          <w:color w:val="000000"/>
          <w:lang w:eastAsia="pt-BR"/>
        </w:rPr>
        <w:t>4</w:t>
      </w:r>
      <w:proofErr w:type="gramEnd"/>
      <w:r w:rsidRPr="009E4B79">
        <w:rPr>
          <w:rFonts w:ascii="Calibri" w:eastAsia="Times New Roman" w:hAnsi="Calibri" w:cs="Times New Roman"/>
          <w:color w:val="000000"/>
          <w:lang w:eastAsia="pt-BR"/>
        </w:rPr>
        <w:t xml:space="preserve"> Incorporar todos os elementos do plano de acção no plano e programas de desenvolvimento da cidade.</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8C1522">
        <w:rPr>
          <w:rFonts w:ascii="Calibri" w:eastAsia="Times New Roman" w:hAnsi="Calibri" w:cs="Times New Roman"/>
          <w:b/>
          <w:color w:val="000000"/>
          <w:lang w:eastAsia="pt-BR"/>
        </w:rPr>
        <w:t>5</w:t>
      </w:r>
      <w:proofErr w:type="gramEnd"/>
      <w:r w:rsidRPr="009E4B79">
        <w:rPr>
          <w:rFonts w:ascii="Calibri" w:eastAsia="Times New Roman" w:hAnsi="Calibri" w:cs="Times New Roman"/>
          <w:color w:val="000000"/>
          <w:lang w:eastAsia="pt-BR"/>
        </w:rPr>
        <w:t xml:space="preserve"> Delinear os papéis e responsabilidades das partes interessadas para a consecução do plano de acção DRR.</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8C1522">
        <w:rPr>
          <w:rFonts w:ascii="Calibri" w:eastAsia="Times New Roman" w:hAnsi="Calibri" w:cs="Times New Roman"/>
          <w:b/>
          <w:color w:val="000000"/>
          <w:lang w:eastAsia="pt-BR"/>
        </w:rPr>
        <w:t>6</w:t>
      </w:r>
      <w:proofErr w:type="gramEnd"/>
      <w:r w:rsidRPr="009E4B79">
        <w:rPr>
          <w:rFonts w:ascii="Calibri" w:eastAsia="Times New Roman" w:hAnsi="Calibri" w:cs="Times New Roman"/>
          <w:color w:val="000000"/>
          <w:lang w:eastAsia="pt-BR"/>
        </w:rPr>
        <w:t xml:space="preserve"> Apresentar o plano de acção DRR para todas as partes interessadas e torná-los conscientes sobre as atividades propostas e os seus papéis e responsabilidades em atingir o resultado esperado.</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8C1522">
        <w:rPr>
          <w:rFonts w:ascii="Calibri" w:eastAsia="Times New Roman" w:hAnsi="Calibri" w:cs="Times New Roman"/>
          <w:b/>
          <w:color w:val="000000"/>
          <w:lang w:eastAsia="pt-BR"/>
        </w:rPr>
        <w:t>7</w:t>
      </w:r>
      <w:proofErr w:type="gramEnd"/>
      <w:r w:rsidRPr="009E4B79">
        <w:rPr>
          <w:rFonts w:ascii="Calibri" w:eastAsia="Times New Roman" w:hAnsi="Calibri" w:cs="Times New Roman"/>
          <w:color w:val="000000"/>
          <w:lang w:eastAsia="pt-BR"/>
        </w:rPr>
        <w:t xml:space="preserve"> publicar e divulgar amplamente o plano de acção para garantir toda a comunidade está ciente do seu conteúdo.</w:t>
      </w:r>
    </w:p>
    <w:p w:rsidR="009E4B79" w:rsidRPr="009E4B79" w:rsidRDefault="009E4B79" w:rsidP="009E4B79">
      <w:pPr>
        <w:spacing w:line="260" w:lineRule="atLeast"/>
        <w:rPr>
          <w:rFonts w:ascii="Calibri" w:eastAsia="Times New Roman" w:hAnsi="Calibri" w:cs="Times New Roman"/>
          <w:color w:val="000000"/>
          <w:lang w:eastAsia="pt-BR"/>
        </w:rPr>
      </w:pPr>
      <w:r w:rsidRPr="008C1522">
        <w:rPr>
          <w:rFonts w:ascii="Calibri" w:eastAsia="Times New Roman" w:hAnsi="Calibri" w:cs="Times New Roman"/>
          <w:color w:val="000000"/>
          <w:highlight w:val="magenta"/>
          <w:lang w:eastAsia="pt-BR"/>
        </w:rPr>
        <w:t>Exemplos</w:t>
      </w:r>
    </w:p>
    <w:p w:rsidR="008C1522" w:rsidRPr="008C1522" w:rsidRDefault="008C1522" w:rsidP="009E4B79">
      <w:pPr>
        <w:spacing w:line="260" w:lineRule="atLeast"/>
        <w:rPr>
          <w:rFonts w:ascii="Calibri" w:eastAsia="Times New Roman" w:hAnsi="Calibri" w:cs="Times New Roman"/>
          <w:b/>
          <w:color w:val="000000"/>
          <w:lang w:eastAsia="pt-BR"/>
        </w:rPr>
      </w:pPr>
      <w:r w:rsidRPr="008C1522">
        <w:rPr>
          <w:rFonts w:ascii="Calibri" w:eastAsia="Times New Roman" w:hAnsi="Calibri" w:cs="Times New Roman"/>
          <w:b/>
          <w:color w:val="000000"/>
          <w:lang w:eastAsia="pt-BR"/>
        </w:rPr>
        <w:t>A cidade de Lisboa</w:t>
      </w:r>
    </w:p>
    <w:p w:rsidR="009E4B79" w:rsidRPr="008C1522" w:rsidRDefault="009E4B79" w:rsidP="009E4B79">
      <w:pPr>
        <w:spacing w:line="260" w:lineRule="atLeast"/>
        <w:rPr>
          <w:rFonts w:ascii="Calibri" w:eastAsia="Times New Roman" w:hAnsi="Calibri" w:cs="Times New Roman"/>
          <w:color w:val="FF0000"/>
          <w:lang w:eastAsia="pt-BR"/>
        </w:rPr>
      </w:pPr>
      <w:r w:rsidRPr="008C1522">
        <w:rPr>
          <w:rFonts w:ascii="Calibri" w:eastAsia="Times New Roman" w:hAnsi="Calibri" w:cs="Times New Roman"/>
          <w:color w:val="FF0000"/>
          <w:lang w:eastAsia="pt-BR"/>
        </w:rPr>
        <w:t xml:space="preserve">A cidade de Lisboa desenvolveu um plano de acção para resiliência semelhante ao ciclo do modelo de resiliência como identificado pelos tornar as cidades da campanha resiliente. O Plano de Acção de Lisboa de modelo de Resiliência é </w:t>
      </w:r>
      <w:proofErr w:type="gramStart"/>
      <w:r w:rsidRPr="008C1522">
        <w:rPr>
          <w:rFonts w:ascii="Calibri" w:eastAsia="Times New Roman" w:hAnsi="Calibri" w:cs="Times New Roman"/>
          <w:color w:val="FF0000"/>
          <w:lang w:eastAsia="pt-BR"/>
        </w:rPr>
        <w:t>baseada</w:t>
      </w:r>
      <w:proofErr w:type="gramEnd"/>
      <w:r w:rsidRPr="008C1522">
        <w:rPr>
          <w:rFonts w:ascii="Calibri" w:eastAsia="Times New Roman" w:hAnsi="Calibri" w:cs="Times New Roman"/>
          <w:color w:val="FF0000"/>
          <w:lang w:eastAsia="pt-BR"/>
        </w:rPr>
        <w:t xml:space="preserve"> em a) percepções em desenvolvimento com base em reuniões e na consulta das partes interessadas; b) Avaliação de Risco baseada na Disaster Resilience Scorecard; c) Avaliar os impactos de riscos; d) identificar as lacunas e desenvolvendo-los em grupos principais de acções que se seguem a mesma abordagem;</w:t>
      </w:r>
      <w:r w:rsidR="008C1522">
        <w:rPr>
          <w:rFonts w:ascii="Calibri" w:eastAsia="Times New Roman" w:hAnsi="Calibri" w:cs="Times New Roman"/>
          <w:color w:val="FF0000"/>
          <w:lang w:eastAsia="pt-BR"/>
        </w:rPr>
        <w:t xml:space="preserve"> </w:t>
      </w:r>
      <w:r w:rsidRPr="008C1522">
        <w:rPr>
          <w:rFonts w:ascii="Calibri" w:eastAsia="Times New Roman" w:hAnsi="Calibri" w:cs="Times New Roman"/>
          <w:color w:val="FF0000"/>
          <w:lang w:eastAsia="pt-BR"/>
        </w:rPr>
        <w:t>e) Desenvolver projetos específicos com base nos principais grupos de ações que serão conceituados e organizados no tempo; e f) projectos de monitorização identificados de acordo com o seu alcance para garantir que as melhorias são eventualmente reflete nos escores dos indicadores ..</w:t>
      </w:r>
    </w:p>
    <w:p w:rsidR="009E4B79" w:rsidRPr="008C1522" w:rsidRDefault="009E4B79" w:rsidP="009E4B79">
      <w:pPr>
        <w:spacing w:line="260" w:lineRule="atLeast"/>
        <w:rPr>
          <w:rFonts w:ascii="Calibri" w:eastAsia="Times New Roman" w:hAnsi="Calibri" w:cs="Times New Roman"/>
          <w:color w:val="7030A0"/>
          <w:lang w:eastAsia="pt-BR"/>
        </w:rPr>
      </w:pPr>
      <w:r w:rsidRPr="008C1522">
        <w:rPr>
          <w:rFonts w:ascii="Calibri" w:eastAsia="Times New Roman" w:hAnsi="Calibri" w:cs="Times New Roman"/>
          <w:color w:val="7030A0"/>
          <w:lang w:eastAsia="pt-BR"/>
        </w:rPr>
        <w:t>Processo Plano de Acção de Lisboa.</w:t>
      </w:r>
    </w:p>
    <w:p w:rsidR="009E4B79" w:rsidRPr="008C1522" w:rsidRDefault="009E4B79" w:rsidP="009E4B79">
      <w:pPr>
        <w:spacing w:line="260" w:lineRule="atLeast"/>
        <w:rPr>
          <w:rFonts w:ascii="Calibri" w:eastAsia="Times New Roman" w:hAnsi="Calibri" w:cs="Times New Roman"/>
          <w:color w:val="FF0000"/>
          <w:lang w:eastAsia="pt-BR"/>
        </w:rPr>
      </w:pPr>
      <w:r w:rsidRPr="008C1522">
        <w:rPr>
          <w:rFonts w:ascii="Calibri" w:eastAsia="Times New Roman" w:hAnsi="Calibri" w:cs="Times New Roman"/>
          <w:color w:val="FF0000"/>
          <w:lang w:eastAsia="pt-BR"/>
        </w:rPr>
        <w:t xml:space="preserve">Como resultado deste plano de acção Resiliência, a cidade de Lisboa identificou as áreas que devem ser melhoradas, acções de promoção identificados e agregados-los em projetos a serem implementados. Quando a cidade de Lisboa teve muitos pontos fortes, entre as quais a sua equipa SMPC e capacidade de implementação (de supervisão / gestão, particularmente em relação aos projectos tecnológicos avançados), a falta de recursos financeiros atribuídos a </w:t>
      </w:r>
      <w:r w:rsidRPr="008C1522">
        <w:rPr>
          <w:rFonts w:ascii="Calibri" w:eastAsia="Times New Roman" w:hAnsi="Calibri" w:cs="Times New Roman"/>
          <w:color w:val="FF0000"/>
          <w:lang w:eastAsia="pt-BR"/>
        </w:rPr>
        <w:lastRenderedPageBreak/>
        <w:t xml:space="preserve">estas iniciativas foi a principal fraqueza. Além disso, a cidade de Lisboa percebeu que um maior envolvimento das partes interessadas no processo de tomada de decisão é </w:t>
      </w:r>
      <w:proofErr w:type="gramStart"/>
      <w:r w:rsidRPr="008C1522">
        <w:rPr>
          <w:rFonts w:ascii="Calibri" w:eastAsia="Times New Roman" w:hAnsi="Calibri" w:cs="Times New Roman"/>
          <w:color w:val="FF0000"/>
          <w:lang w:eastAsia="pt-BR"/>
        </w:rPr>
        <w:t>necessária</w:t>
      </w:r>
      <w:proofErr w:type="gramEnd"/>
      <w:r w:rsidRPr="008C1522">
        <w:rPr>
          <w:rFonts w:ascii="Calibri" w:eastAsia="Times New Roman" w:hAnsi="Calibri" w:cs="Times New Roman"/>
          <w:color w:val="FF0000"/>
          <w:lang w:eastAsia="pt-BR"/>
        </w:rPr>
        <w:t xml:space="preserve"> para facilitar a construção de resiliência e que “uma cidade resiliente não depende apenas da tecnologia e processos, mas também na proximidade de sua população”, onde a criação de consciência é crucial.</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96</w:t>
      </w:r>
      <w:proofErr w:type="gramStart"/>
      <w:r w:rsidRPr="009E4B79">
        <w:rPr>
          <w:rFonts w:ascii="Calibri" w:eastAsia="Times New Roman" w:hAnsi="Calibri" w:cs="Times New Roman"/>
          <w:color w:val="000000"/>
          <w:lang w:eastAsia="pt-BR"/>
        </w:rPr>
        <w:t xml:space="preserve"> </w:t>
      </w:r>
      <w:r w:rsidR="00F91030">
        <w:rPr>
          <w:rFonts w:ascii="Calibri" w:eastAsia="Times New Roman" w:hAnsi="Calibri" w:cs="Times New Roman"/>
          <w:color w:val="000000"/>
          <w:lang w:eastAsia="pt-BR"/>
        </w:rPr>
        <w:t xml:space="preserve"> </w:t>
      </w:r>
    </w:p>
    <w:p w:rsidR="009E4B79" w:rsidRPr="009E4B79" w:rsidRDefault="009E4B79" w:rsidP="009E4B79">
      <w:pPr>
        <w:spacing w:line="260" w:lineRule="atLeast"/>
        <w:rPr>
          <w:rFonts w:ascii="Calibri" w:eastAsia="Times New Roman" w:hAnsi="Calibri" w:cs="Times New Roman"/>
          <w:color w:val="000000"/>
          <w:lang w:eastAsia="pt-BR"/>
        </w:rPr>
      </w:pPr>
      <w:proofErr w:type="gramEnd"/>
      <w:r w:rsidRPr="008C1522">
        <w:rPr>
          <w:rFonts w:ascii="Calibri" w:eastAsia="Times New Roman" w:hAnsi="Calibri" w:cs="Times New Roman"/>
          <w:color w:val="000000"/>
          <w:highlight w:val="magenta"/>
          <w:lang w:eastAsia="pt-BR"/>
        </w:rPr>
        <w:t xml:space="preserve">Financiamento e </w:t>
      </w:r>
      <w:proofErr w:type="gramStart"/>
      <w:r w:rsidRPr="008C1522">
        <w:rPr>
          <w:rFonts w:ascii="Calibri" w:eastAsia="Times New Roman" w:hAnsi="Calibri" w:cs="Times New Roman"/>
          <w:color w:val="000000"/>
          <w:highlight w:val="magenta"/>
          <w:lang w:eastAsia="pt-BR"/>
        </w:rPr>
        <w:t>implementação</w:t>
      </w:r>
      <w:proofErr w:type="gramEnd"/>
      <w:r w:rsidRPr="008C1522">
        <w:rPr>
          <w:rFonts w:ascii="Calibri" w:eastAsia="Times New Roman" w:hAnsi="Calibri" w:cs="Times New Roman"/>
          <w:color w:val="000000"/>
          <w:highlight w:val="magenta"/>
          <w:lang w:eastAsia="pt-BR"/>
        </w:rPr>
        <w:t xml:space="preserve"> do Plano de Acção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Elaboração de um plano de acção por si só não é suficiente para garantir a sua </w:t>
      </w:r>
      <w:proofErr w:type="gramStart"/>
      <w:r w:rsidRPr="009E4B79">
        <w:rPr>
          <w:rFonts w:ascii="Calibri" w:eastAsia="Times New Roman" w:hAnsi="Calibri" w:cs="Times New Roman"/>
          <w:color w:val="000000"/>
          <w:lang w:eastAsia="pt-BR"/>
        </w:rPr>
        <w:t>implementação</w:t>
      </w:r>
      <w:proofErr w:type="gramEnd"/>
      <w:r w:rsidRPr="009E4B79">
        <w:rPr>
          <w:rFonts w:ascii="Calibri" w:eastAsia="Times New Roman" w:hAnsi="Calibri" w:cs="Times New Roman"/>
          <w:color w:val="000000"/>
          <w:lang w:eastAsia="pt-BR"/>
        </w:rPr>
        <w:t xml:space="preserve">. </w:t>
      </w:r>
      <w:proofErr w:type="gramStart"/>
      <w:r w:rsidRPr="009E4B79">
        <w:rPr>
          <w:rFonts w:ascii="Calibri" w:eastAsia="Times New Roman" w:hAnsi="Calibri" w:cs="Times New Roman"/>
          <w:color w:val="000000"/>
          <w:lang w:eastAsia="pt-BR"/>
        </w:rPr>
        <w:t>recursos</w:t>
      </w:r>
      <w:proofErr w:type="gramEnd"/>
      <w:r w:rsidRPr="009E4B79">
        <w:rPr>
          <w:rFonts w:ascii="Calibri" w:eastAsia="Times New Roman" w:hAnsi="Calibri" w:cs="Times New Roman"/>
          <w:color w:val="000000"/>
          <w:lang w:eastAsia="pt-BR"/>
        </w:rPr>
        <w:t xml:space="preserve"> necessários, incluindo os investimentos estratégicos e de longo prazo precisa ser implantado para implementar e sustentar as medidas de resiliência identificadas no plano de acção. Muitos governos locais podem achar que é extremamente difícil de contribuir eficazmente para iniciativas de redução de risco, devido a restrições de financiamento inerentes. Em muitos casos, as cidades têm de alocar seus recursos limitados para outras prioridades, deixando-os com recursos financeiros limitados disponíveis para as medidas de redução de risco de desastres. Com isto em mente, é importante para identificar e desenvolver estratégias para financiar a redução de riscos, incluindo a explorar opções de financiamento inovadoras. É fundamental que a resiliência ser incorporado ao planejamento de desenvolvimento mais amplo para permitir que para passar de receitas disponíveis (veja abaixo</w:t>
      </w:r>
      <w:proofErr w:type="gramStart"/>
      <w:r w:rsidRPr="009E4B79">
        <w:rPr>
          <w:rFonts w:ascii="Calibri" w:eastAsia="Times New Roman" w:hAnsi="Calibri" w:cs="Times New Roman"/>
          <w:color w:val="000000"/>
          <w:lang w:eastAsia="pt-BR"/>
        </w:rPr>
        <w:t>).</w:t>
      </w:r>
      <w:proofErr w:type="gramEnd"/>
      <w:r w:rsidRPr="009E4B79">
        <w:rPr>
          <w:rFonts w:ascii="Calibri" w:eastAsia="Times New Roman" w:hAnsi="Calibri" w:cs="Times New Roman"/>
          <w:color w:val="000000"/>
          <w:lang w:eastAsia="pt-BR"/>
        </w:rPr>
        <w:t>É também necessário tomar medidas concretas para que a implementação é realizada com sucesso com ampla participação das partes interessadas e um senso de propriedade entre todos os envolvidos.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Estabelecer um orçamento e mobilização de recursos para </w:t>
      </w:r>
      <w:proofErr w:type="gramStart"/>
      <w:r w:rsidRPr="009E4B79">
        <w:rPr>
          <w:rFonts w:ascii="Calibri" w:eastAsia="Times New Roman" w:hAnsi="Calibri" w:cs="Times New Roman"/>
          <w:color w:val="000000"/>
          <w:lang w:eastAsia="pt-BR"/>
        </w:rPr>
        <w:t>implementar</w:t>
      </w:r>
      <w:proofErr w:type="gramEnd"/>
      <w:r w:rsidRPr="009E4B79">
        <w:rPr>
          <w:rFonts w:ascii="Calibri" w:eastAsia="Times New Roman" w:hAnsi="Calibri" w:cs="Times New Roman"/>
          <w:color w:val="000000"/>
          <w:lang w:eastAsia="pt-BR"/>
        </w:rPr>
        <w:t xml:space="preserve"> o plano de acção DRR</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8C1522">
        <w:rPr>
          <w:rFonts w:ascii="Calibri" w:eastAsia="Times New Roman" w:hAnsi="Calibri" w:cs="Times New Roman"/>
          <w:b/>
          <w:color w:val="000000"/>
          <w:lang w:eastAsia="pt-BR"/>
        </w:rPr>
        <w:t>1</w:t>
      </w:r>
      <w:proofErr w:type="gramEnd"/>
      <w:r w:rsidRPr="009E4B79">
        <w:rPr>
          <w:rFonts w:ascii="Calibri" w:eastAsia="Times New Roman" w:hAnsi="Calibri" w:cs="Times New Roman"/>
          <w:color w:val="000000"/>
          <w:lang w:eastAsia="pt-BR"/>
        </w:rPr>
        <w:t xml:space="preserve"> Desenvolver uma estratégia de implementação para o plano de actividades e prioridades de curto, médio e longo prazo. Incorporar essas atividades nos planos de desenvolvimento mais amplo e programas para que DRR é construído em dotações orçamentais desenvolvimento.</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8C1522">
        <w:rPr>
          <w:rFonts w:ascii="Calibri" w:eastAsia="Times New Roman" w:hAnsi="Calibri" w:cs="Times New Roman"/>
          <w:b/>
          <w:color w:val="000000"/>
          <w:lang w:eastAsia="pt-BR"/>
        </w:rPr>
        <w:t>2</w:t>
      </w:r>
      <w:proofErr w:type="gramEnd"/>
      <w:r w:rsidRPr="009E4B79">
        <w:rPr>
          <w:rFonts w:ascii="Calibri" w:eastAsia="Times New Roman" w:hAnsi="Calibri" w:cs="Times New Roman"/>
          <w:color w:val="000000"/>
          <w:lang w:eastAsia="pt-BR"/>
        </w:rPr>
        <w:t xml:space="preserve"> Organizar a estrutura, e definir claramente as responsabilidades e funções de todos os órgãos municipais, atores e da comunidade para a implementação do plano de acção.</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8C1522">
        <w:rPr>
          <w:rFonts w:ascii="Calibri" w:eastAsia="Times New Roman" w:hAnsi="Calibri" w:cs="Times New Roman"/>
          <w:b/>
          <w:color w:val="000000"/>
          <w:lang w:eastAsia="pt-BR"/>
        </w:rPr>
        <w:t>3</w:t>
      </w:r>
      <w:proofErr w:type="gramEnd"/>
      <w:r w:rsidRPr="009E4B79">
        <w:rPr>
          <w:rFonts w:ascii="Calibri" w:eastAsia="Times New Roman" w:hAnsi="Calibri" w:cs="Times New Roman"/>
          <w:color w:val="000000"/>
          <w:lang w:eastAsia="pt-BR"/>
        </w:rPr>
        <w:t xml:space="preserve"> Atribua um capital e um orçamento operacional para executar o plano de acção com base nas prioridades.</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8C1522">
        <w:rPr>
          <w:rFonts w:ascii="Calibri" w:eastAsia="Times New Roman" w:hAnsi="Calibri" w:cs="Times New Roman"/>
          <w:b/>
          <w:color w:val="000000"/>
          <w:lang w:eastAsia="pt-BR"/>
        </w:rPr>
        <w:t>4</w:t>
      </w:r>
      <w:proofErr w:type="gramEnd"/>
      <w:r w:rsidRPr="008C1522">
        <w:rPr>
          <w:rFonts w:ascii="Calibri" w:eastAsia="Times New Roman" w:hAnsi="Calibri" w:cs="Times New Roman"/>
          <w:b/>
          <w:color w:val="000000"/>
          <w:lang w:eastAsia="pt-BR"/>
        </w:rPr>
        <w:t xml:space="preserve"> </w:t>
      </w:r>
      <w:r w:rsidRPr="009E4B79">
        <w:rPr>
          <w:rFonts w:ascii="Calibri" w:eastAsia="Times New Roman" w:hAnsi="Calibri" w:cs="Times New Roman"/>
          <w:color w:val="000000"/>
          <w:lang w:eastAsia="pt-BR"/>
        </w:rPr>
        <w:t>estabelecer os mecanismos necessários e promover a gestão e mobilização de recursos e financiamento para a implementação de projetos do plano.</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8C1522">
        <w:rPr>
          <w:rFonts w:ascii="Calibri" w:eastAsia="Times New Roman" w:hAnsi="Calibri" w:cs="Times New Roman"/>
          <w:b/>
          <w:color w:val="000000"/>
          <w:lang w:eastAsia="pt-BR"/>
        </w:rPr>
        <w:t>5</w:t>
      </w:r>
      <w:proofErr w:type="gramEnd"/>
      <w:r w:rsidRPr="008C1522">
        <w:rPr>
          <w:rFonts w:ascii="Calibri" w:eastAsia="Times New Roman" w:hAnsi="Calibri" w:cs="Times New Roman"/>
          <w:b/>
          <w:color w:val="000000"/>
          <w:lang w:eastAsia="pt-BR"/>
        </w:rPr>
        <w:t xml:space="preserve"> </w:t>
      </w:r>
      <w:r w:rsidRPr="009E4B79">
        <w:rPr>
          <w:rFonts w:ascii="Calibri" w:eastAsia="Times New Roman" w:hAnsi="Calibri" w:cs="Times New Roman"/>
          <w:color w:val="000000"/>
          <w:lang w:eastAsia="pt-BR"/>
        </w:rPr>
        <w:t>Identificar estratégias inovadoras para financiar a redução do risco, explorando as opções para aumentar o investimento do setor privado, incluindo parcerias público-privadas ou vários mecanismos de financiamento para financiar as atividades RRC identificadas no plano de acção.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Garantir uma ampla participação e apropriação do plano de acção</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8C1522">
        <w:rPr>
          <w:rFonts w:ascii="Calibri" w:eastAsia="Times New Roman" w:hAnsi="Calibri" w:cs="Times New Roman"/>
          <w:b/>
          <w:color w:val="000000"/>
          <w:lang w:eastAsia="pt-BR"/>
        </w:rPr>
        <w:t>1</w:t>
      </w:r>
      <w:proofErr w:type="gramEnd"/>
      <w:r w:rsidRPr="009E4B79">
        <w:rPr>
          <w:rFonts w:ascii="Calibri" w:eastAsia="Times New Roman" w:hAnsi="Calibri" w:cs="Times New Roman"/>
          <w:color w:val="000000"/>
          <w:lang w:eastAsia="pt-BR"/>
        </w:rPr>
        <w:t xml:space="preserve"> Estabelecer e garantir a validade dos mecanismos institucionais formais e informais que irão reforçar atores para apropriar-se do plano.</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8C1522">
        <w:rPr>
          <w:rFonts w:ascii="Calibri" w:eastAsia="Times New Roman" w:hAnsi="Calibri" w:cs="Times New Roman"/>
          <w:b/>
          <w:color w:val="000000"/>
          <w:lang w:eastAsia="pt-BR"/>
        </w:rPr>
        <w:t>2</w:t>
      </w:r>
      <w:proofErr w:type="gramEnd"/>
      <w:r w:rsidRPr="009E4B79">
        <w:rPr>
          <w:rFonts w:ascii="Calibri" w:eastAsia="Times New Roman" w:hAnsi="Calibri" w:cs="Times New Roman"/>
          <w:color w:val="000000"/>
          <w:lang w:eastAsia="pt-BR"/>
        </w:rPr>
        <w:t xml:space="preserve"> Organizar programas de sensibilização para promover os benefícios da redução do risco de desastres, e estabelecer parcerias e alianças a nível local, nacional e internacional para a implementação do plano.</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8C1522">
        <w:rPr>
          <w:rFonts w:ascii="Calibri" w:eastAsia="Times New Roman" w:hAnsi="Calibri" w:cs="Times New Roman"/>
          <w:b/>
          <w:color w:val="000000"/>
          <w:lang w:eastAsia="pt-BR"/>
        </w:rPr>
        <w:lastRenderedPageBreak/>
        <w:t>3</w:t>
      </w:r>
      <w:proofErr w:type="gramEnd"/>
      <w:r w:rsidRPr="009E4B79">
        <w:rPr>
          <w:rFonts w:ascii="Calibri" w:eastAsia="Times New Roman" w:hAnsi="Calibri" w:cs="Times New Roman"/>
          <w:color w:val="000000"/>
          <w:lang w:eastAsia="pt-BR"/>
        </w:rPr>
        <w:t xml:space="preserve"> Implementar actividades descritas no plano de acção de acordo com o calendário acordado enquanto envolver todas as partes interessadas.</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8C1522">
        <w:rPr>
          <w:rFonts w:ascii="Calibri" w:eastAsia="Times New Roman" w:hAnsi="Calibri" w:cs="Times New Roman"/>
          <w:b/>
          <w:color w:val="000000"/>
          <w:lang w:eastAsia="pt-BR"/>
        </w:rPr>
        <w:t>4</w:t>
      </w:r>
      <w:proofErr w:type="gramEnd"/>
      <w:r w:rsidRPr="009E4B79">
        <w:rPr>
          <w:rFonts w:ascii="Calibri" w:eastAsia="Times New Roman" w:hAnsi="Calibri" w:cs="Times New Roman"/>
          <w:color w:val="000000"/>
          <w:lang w:eastAsia="pt-BR"/>
        </w:rPr>
        <w:t xml:space="preserve"> Organize reuniões regulares com as partes interessadas e comunidades relevantes para torná-los cientes do progresso, e para superar todos os entraves à implementação bem-sucedida.</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8C1522">
        <w:rPr>
          <w:rFonts w:ascii="Calibri" w:eastAsia="Times New Roman" w:hAnsi="Calibri" w:cs="Times New Roman"/>
          <w:b/>
          <w:color w:val="000000"/>
          <w:lang w:eastAsia="pt-BR"/>
        </w:rPr>
        <w:t>5</w:t>
      </w:r>
      <w:proofErr w:type="gramEnd"/>
      <w:r w:rsidRPr="009E4B79">
        <w:rPr>
          <w:rFonts w:ascii="Calibri" w:eastAsia="Times New Roman" w:hAnsi="Calibri" w:cs="Times New Roman"/>
          <w:color w:val="000000"/>
          <w:lang w:eastAsia="pt-BR"/>
        </w:rPr>
        <w:t xml:space="preserve"> Alimente informações ao nível nacional sobre o progresso para DRR para monitorar o progresso nível nacional. endosso nacional nível do plano de acção irá facilitar o apoio financeiro e técnico para assegurar a implementação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97</w:t>
      </w:r>
    </w:p>
    <w:p w:rsidR="009E4B79" w:rsidRPr="009E4B79" w:rsidRDefault="009E4B79" w:rsidP="009E4B79">
      <w:pPr>
        <w:spacing w:line="260" w:lineRule="atLeast"/>
        <w:rPr>
          <w:rFonts w:ascii="Calibri" w:eastAsia="Times New Roman" w:hAnsi="Calibri" w:cs="Times New Roman"/>
          <w:color w:val="000000"/>
          <w:lang w:eastAsia="pt-BR"/>
        </w:rPr>
      </w:pPr>
      <w:r w:rsidRPr="008C1522">
        <w:rPr>
          <w:rFonts w:ascii="Calibri" w:eastAsia="Times New Roman" w:hAnsi="Calibri" w:cs="Times New Roman"/>
          <w:color w:val="000000"/>
          <w:highlight w:val="magenta"/>
          <w:lang w:eastAsia="pt-BR"/>
        </w:rPr>
        <w:t>Exemplos</w:t>
      </w:r>
    </w:p>
    <w:p w:rsidR="009E4B79" w:rsidRPr="008C1522" w:rsidRDefault="009E4B79" w:rsidP="009E4B79">
      <w:pPr>
        <w:spacing w:line="260" w:lineRule="atLeast"/>
        <w:rPr>
          <w:rFonts w:ascii="Calibri" w:eastAsia="Times New Roman" w:hAnsi="Calibri" w:cs="Times New Roman"/>
          <w:b/>
          <w:color w:val="000000"/>
          <w:lang w:eastAsia="pt-BR"/>
        </w:rPr>
      </w:pPr>
      <w:r w:rsidRPr="008C1522">
        <w:rPr>
          <w:rFonts w:ascii="Calibri" w:eastAsia="Times New Roman" w:hAnsi="Calibri" w:cs="Times New Roman"/>
          <w:b/>
          <w:color w:val="000000"/>
          <w:lang w:eastAsia="pt-BR"/>
        </w:rPr>
        <w:t xml:space="preserve">Gestão do Risco de Desastres Plano Diretor de Quezon City, </w:t>
      </w:r>
      <w:proofErr w:type="gramStart"/>
      <w:r w:rsidRPr="008C1522">
        <w:rPr>
          <w:rFonts w:ascii="Calibri" w:eastAsia="Times New Roman" w:hAnsi="Calibri" w:cs="Times New Roman"/>
          <w:b/>
          <w:color w:val="000000"/>
          <w:lang w:eastAsia="pt-BR"/>
        </w:rPr>
        <w:t>Filipinas</w:t>
      </w:r>
      <w:proofErr w:type="gramEnd"/>
    </w:p>
    <w:p w:rsidR="009E4B79" w:rsidRPr="008C1522" w:rsidRDefault="009E4B79" w:rsidP="009E4B79">
      <w:pPr>
        <w:spacing w:line="260" w:lineRule="atLeast"/>
        <w:rPr>
          <w:rFonts w:ascii="Calibri" w:eastAsia="Times New Roman" w:hAnsi="Calibri" w:cs="Times New Roman"/>
          <w:color w:val="FF0000"/>
          <w:lang w:eastAsia="pt-BR"/>
        </w:rPr>
      </w:pPr>
      <w:r w:rsidRPr="008C1522">
        <w:rPr>
          <w:rFonts w:ascii="Calibri" w:eastAsia="Times New Roman" w:hAnsi="Calibri" w:cs="Times New Roman"/>
          <w:color w:val="FF0000"/>
          <w:lang w:eastAsia="pt-BR"/>
        </w:rPr>
        <w:t>A abordagem Plano Diretor de Gestão de Risco de Desastres (DRMMP) foi desenvolvido pela Megacidades Iniciativa Earthquake (EMI) para apoiar o planejamento e programação das actividades de redução de riscos de desastres de longo prazo nível local. O DRMMP oferece oportunidades para os governos locais para identificar de forma sistemática e rigorosamente programas, projetos e atividades por meio de um processo de planejamento mestre que é uma parte integrante de suas atividades de planejamento, particularmente em relação ao ordenamento do território e transporte.</w:t>
      </w:r>
    </w:p>
    <w:p w:rsidR="009E4B79" w:rsidRPr="008C1522" w:rsidRDefault="009E4B79" w:rsidP="009E4B79">
      <w:pPr>
        <w:spacing w:line="260" w:lineRule="atLeast"/>
        <w:rPr>
          <w:rFonts w:ascii="Calibri" w:eastAsia="Times New Roman" w:hAnsi="Calibri" w:cs="Times New Roman"/>
          <w:color w:val="FF0000"/>
          <w:lang w:eastAsia="pt-BR"/>
        </w:rPr>
      </w:pPr>
      <w:r w:rsidRPr="008C1522">
        <w:rPr>
          <w:rFonts w:ascii="Calibri" w:eastAsia="Times New Roman" w:hAnsi="Calibri" w:cs="Times New Roman"/>
          <w:color w:val="FF0000"/>
          <w:lang w:eastAsia="pt-BR"/>
        </w:rPr>
        <w:t xml:space="preserve">Muito semelhante aos </w:t>
      </w:r>
      <w:proofErr w:type="gramStart"/>
      <w:r w:rsidRPr="008C1522">
        <w:rPr>
          <w:rFonts w:ascii="Calibri" w:eastAsia="Times New Roman" w:hAnsi="Calibri" w:cs="Times New Roman"/>
          <w:color w:val="FF0000"/>
          <w:lang w:eastAsia="pt-BR"/>
        </w:rPr>
        <w:t>Dez Essentials</w:t>
      </w:r>
      <w:proofErr w:type="gramEnd"/>
      <w:r w:rsidRPr="008C1522">
        <w:rPr>
          <w:rFonts w:ascii="Calibri" w:eastAsia="Times New Roman" w:hAnsi="Calibri" w:cs="Times New Roman"/>
          <w:color w:val="FF0000"/>
          <w:lang w:eastAsia="pt-BR"/>
        </w:rPr>
        <w:t xml:space="preserve"> para Fazer Cidades Ciclo, a DRMMP segue um ciclo de quatro etapas: a) Organização e preparação; b) Diagnóstico e Análise; c) Plano de Desenvolvimento; e d) execução do plano, monitorização e avaliação. O prazo para a DRMMP pode se estender em qualquer lugar de 6 a 15 anos, dependendo dos ciclos de planejamento de cidades.</w:t>
      </w:r>
    </w:p>
    <w:p w:rsidR="009E4B79" w:rsidRPr="008C1522" w:rsidRDefault="009E4B79" w:rsidP="009E4B79">
      <w:pPr>
        <w:spacing w:line="260" w:lineRule="atLeast"/>
        <w:rPr>
          <w:rFonts w:ascii="Calibri" w:eastAsia="Times New Roman" w:hAnsi="Calibri" w:cs="Times New Roman"/>
          <w:color w:val="FF0000"/>
          <w:lang w:eastAsia="pt-BR"/>
        </w:rPr>
      </w:pPr>
      <w:r w:rsidRPr="008C1522">
        <w:rPr>
          <w:rFonts w:ascii="Calibri" w:eastAsia="Times New Roman" w:hAnsi="Calibri" w:cs="Times New Roman"/>
          <w:color w:val="FF0000"/>
          <w:lang w:eastAsia="pt-BR"/>
        </w:rPr>
        <w:t xml:space="preserve">Para o DRMMP para </w:t>
      </w:r>
      <w:proofErr w:type="gramStart"/>
      <w:r w:rsidRPr="008C1522">
        <w:rPr>
          <w:rFonts w:ascii="Calibri" w:eastAsia="Times New Roman" w:hAnsi="Calibri" w:cs="Times New Roman"/>
          <w:color w:val="FF0000"/>
          <w:lang w:eastAsia="pt-BR"/>
        </w:rPr>
        <w:t>ser</w:t>
      </w:r>
      <w:proofErr w:type="gramEnd"/>
      <w:r w:rsidRPr="008C1522">
        <w:rPr>
          <w:rFonts w:ascii="Calibri" w:eastAsia="Times New Roman" w:hAnsi="Calibri" w:cs="Times New Roman"/>
          <w:color w:val="FF0000"/>
          <w:lang w:eastAsia="pt-BR"/>
        </w:rPr>
        <w:t xml:space="preserve"> totalmente implementável, os processos judiciais e administrativos de uma cidade especialmente aqueles preocupados com a aprovação dos planos obrigatórios precisam ser entendidas. Isso exige saber quem aprova, quando e através do qual etapa no processo de aprovação deve a DRMMP ser incorporados para que ele torna-se integrado no ciclo orçamentário. Desta forma, os orçamentos para projectos prioritários DRRMP são alocados no orçamento geral da cidade. A figura abaixo indica o processo de aprovação do orçamento de Quezon City, Filipinas, que adotou o DRMMP indicando como a Redução do Risco de Desastres Local e Plano de Gestão (LDRRMP) fica </w:t>
      </w:r>
      <w:proofErr w:type="gramStart"/>
      <w:r w:rsidRPr="008C1522">
        <w:rPr>
          <w:rFonts w:ascii="Calibri" w:eastAsia="Times New Roman" w:hAnsi="Calibri" w:cs="Times New Roman"/>
          <w:color w:val="FF0000"/>
          <w:lang w:eastAsia="pt-BR"/>
        </w:rPr>
        <w:t>integrado</w:t>
      </w:r>
      <w:proofErr w:type="gramEnd"/>
      <w:r w:rsidRPr="008C1522">
        <w:rPr>
          <w:rFonts w:ascii="Calibri" w:eastAsia="Times New Roman" w:hAnsi="Calibri" w:cs="Times New Roman"/>
          <w:color w:val="FF0000"/>
          <w:lang w:eastAsia="pt-BR"/>
        </w:rPr>
        <w:t xml:space="preserve"> no Plano de Investimento Anual (AIP).</w:t>
      </w:r>
    </w:p>
    <w:p w:rsidR="009E4B79" w:rsidRPr="008C1522" w:rsidRDefault="009E4B79" w:rsidP="009E4B79">
      <w:pPr>
        <w:spacing w:line="260" w:lineRule="atLeast"/>
        <w:rPr>
          <w:rFonts w:ascii="Calibri" w:eastAsia="Times New Roman" w:hAnsi="Calibri" w:cs="Times New Roman"/>
          <w:color w:val="FF0000"/>
          <w:lang w:eastAsia="pt-BR"/>
        </w:rPr>
      </w:pPr>
      <w:r w:rsidRPr="008C1522">
        <w:rPr>
          <w:rFonts w:ascii="Calibri" w:eastAsia="Times New Roman" w:hAnsi="Calibri" w:cs="Times New Roman"/>
          <w:color w:val="FF0000"/>
          <w:lang w:eastAsia="pt-BR"/>
        </w:rPr>
        <w:t xml:space="preserve">Usando TEST - O Ecological Seqüestro Trust - plataforma para calcular resultados de uma lavagem em curso (água, saneamento, saúde) </w:t>
      </w:r>
      <w:proofErr w:type="gramStart"/>
      <w:r w:rsidRPr="008C1522">
        <w:rPr>
          <w:rFonts w:ascii="Calibri" w:eastAsia="Times New Roman" w:hAnsi="Calibri" w:cs="Times New Roman"/>
          <w:color w:val="FF0000"/>
          <w:lang w:eastAsia="pt-BR"/>
        </w:rPr>
        <w:t>Projeto</w:t>
      </w:r>
      <w:proofErr w:type="gramEnd"/>
      <w:r w:rsidRPr="008C1522">
        <w:rPr>
          <w:rFonts w:ascii="Calibri" w:eastAsia="Times New Roman" w:hAnsi="Calibri" w:cs="Times New Roman"/>
          <w:color w:val="FF0000"/>
          <w:lang w:eastAsia="pt-BR"/>
        </w:rPr>
        <w:t xml:space="preserve"> em Acra, Gana e Toolkit de Desenvolvimento Urbano e Fundo de Investimento (UDIF)</w:t>
      </w:r>
    </w:p>
    <w:p w:rsidR="009E4B79" w:rsidRPr="008C1522" w:rsidRDefault="009E4B79" w:rsidP="009E4B79">
      <w:pPr>
        <w:spacing w:line="260" w:lineRule="atLeast"/>
        <w:rPr>
          <w:rFonts w:ascii="Calibri" w:eastAsia="Times New Roman" w:hAnsi="Calibri" w:cs="Times New Roman"/>
          <w:color w:val="FF0000"/>
          <w:lang w:eastAsia="pt-BR"/>
        </w:rPr>
      </w:pPr>
      <w:r w:rsidRPr="008C1522">
        <w:rPr>
          <w:rFonts w:ascii="Calibri" w:eastAsia="Times New Roman" w:hAnsi="Calibri" w:cs="Times New Roman"/>
          <w:color w:val="FF0000"/>
          <w:lang w:eastAsia="pt-BR"/>
        </w:rPr>
        <w:t xml:space="preserve">Fonte: Trecho de Bendimerad, </w:t>
      </w:r>
      <w:proofErr w:type="gramStart"/>
      <w:r w:rsidRPr="008C1522">
        <w:rPr>
          <w:rFonts w:ascii="Calibri" w:eastAsia="Times New Roman" w:hAnsi="Calibri" w:cs="Times New Roman"/>
          <w:color w:val="FF0000"/>
          <w:lang w:eastAsia="pt-BR"/>
        </w:rPr>
        <w:t>F .</w:t>
      </w:r>
      <w:proofErr w:type="gramEnd"/>
      <w:r w:rsidRPr="008C1522">
        <w:rPr>
          <w:rFonts w:ascii="Calibri" w:eastAsia="Times New Roman" w:hAnsi="Calibri" w:cs="Times New Roman"/>
          <w:color w:val="FF0000"/>
          <w:lang w:eastAsia="pt-BR"/>
        </w:rPr>
        <w:t>; Zayas, J .; Khazai, B .; e MK Borinaga. “Edifício Disaster resiliência através de Gestão de Risco de Desastres de Planejamento Mestre”, na Enciclopédia de Engenharia Sísmica. Springer-Verlag: Berlin-Heidelberg.</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98</w:t>
      </w:r>
      <w:proofErr w:type="gramStart"/>
      <w:r w:rsidRPr="009E4B79">
        <w:rPr>
          <w:rFonts w:ascii="Calibri" w:eastAsia="Times New Roman" w:hAnsi="Calibri" w:cs="Times New Roman"/>
          <w:color w:val="000000"/>
          <w:lang w:eastAsia="pt-BR"/>
        </w:rPr>
        <w:t xml:space="preserve"> </w:t>
      </w:r>
      <w:r w:rsidR="00F91030">
        <w:rPr>
          <w:rFonts w:ascii="Calibri" w:eastAsia="Times New Roman" w:hAnsi="Calibri" w:cs="Times New Roman"/>
          <w:color w:val="000000"/>
          <w:lang w:eastAsia="pt-BR"/>
        </w:rPr>
        <w:t xml:space="preserve"> </w:t>
      </w:r>
    </w:p>
    <w:p w:rsidR="009E4B79" w:rsidRPr="008C1522" w:rsidRDefault="009E4B79" w:rsidP="009E4B79">
      <w:pPr>
        <w:spacing w:line="260" w:lineRule="atLeast"/>
        <w:rPr>
          <w:rFonts w:ascii="Calibri" w:eastAsia="Times New Roman" w:hAnsi="Calibri" w:cs="Times New Roman"/>
          <w:color w:val="FF0000"/>
          <w:lang w:eastAsia="pt-BR"/>
        </w:rPr>
      </w:pPr>
      <w:proofErr w:type="gramEnd"/>
      <w:r w:rsidRPr="008C1522">
        <w:rPr>
          <w:rFonts w:ascii="Calibri" w:eastAsia="Times New Roman" w:hAnsi="Calibri" w:cs="Times New Roman"/>
          <w:color w:val="FF0000"/>
          <w:lang w:eastAsia="pt-BR"/>
        </w:rPr>
        <w:t xml:space="preserve">Ao aplicar o código-fonte aberto, plataforma de teste baseada em nuvem (www.resilience.io), é possível modelar uma cidade-região, os sistemas da cidade presentes (tais como Água, Saneamento e Higiene ou lavar) funcionalidade e fornecer cenários para apoio entradas de política das partes interessadas locais. Um desses casos em Acra, Gana, demonstraram como a </w:t>
      </w:r>
      <w:r w:rsidRPr="008C1522">
        <w:rPr>
          <w:rFonts w:ascii="Calibri" w:eastAsia="Times New Roman" w:hAnsi="Calibri" w:cs="Times New Roman"/>
          <w:color w:val="FF0000"/>
          <w:lang w:eastAsia="pt-BR"/>
        </w:rPr>
        <w:lastRenderedPageBreak/>
        <w:t xml:space="preserve">plataforma T.ST pode fornecer suporte de conhecimento para a </w:t>
      </w:r>
      <w:proofErr w:type="gramStart"/>
      <w:r w:rsidRPr="008C1522">
        <w:rPr>
          <w:rFonts w:ascii="Calibri" w:eastAsia="Times New Roman" w:hAnsi="Calibri" w:cs="Times New Roman"/>
          <w:color w:val="FF0000"/>
          <w:lang w:eastAsia="pt-BR"/>
        </w:rPr>
        <w:t>implementação</w:t>
      </w:r>
      <w:proofErr w:type="gramEnd"/>
      <w:r w:rsidRPr="008C1522">
        <w:rPr>
          <w:rFonts w:ascii="Calibri" w:eastAsia="Times New Roman" w:hAnsi="Calibri" w:cs="Times New Roman"/>
          <w:color w:val="FF0000"/>
          <w:lang w:eastAsia="pt-BR"/>
        </w:rPr>
        <w:t xml:space="preserve"> das metas macro-planejamento para Greater Accra Área Metropolitana (GAMA) para melhorar a situação de lavagem para atingir os Objectivos de Desenvolvimento Sustentável (DPSs) como delineada no Plano de Gana água Sector de Desenvolvimento Estratégico (WSSDP).</w:t>
      </w:r>
    </w:p>
    <w:p w:rsidR="009E4B79" w:rsidRPr="008C1522" w:rsidRDefault="009E4B79" w:rsidP="009E4B79">
      <w:pPr>
        <w:spacing w:line="260" w:lineRule="atLeast"/>
        <w:rPr>
          <w:rFonts w:ascii="Calibri" w:eastAsia="Times New Roman" w:hAnsi="Calibri" w:cs="Times New Roman"/>
          <w:color w:val="FF0000"/>
          <w:lang w:eastAsia="pt-BR"/>
        </w:rPr>
      </w:pPr>
      <w:r w:rsidRPr="008C1522">
        <w:rPr>
          <w:rFonts w:ascii="Calibri" w:eastAsia="Times New Roman" w:hAnsi="Calibri" w:cs="Times New Roman"/>
          <w:color w:val="FF0000"/>
          <w:lang w:eastAsia="pt-BR"/>
        </w:rPr>
        <w:t xml:space="preserve">O objetivo é entender o que combinado projetos e mudanças na </w:t>
      </w:r>
      <w:proofErr w:type="gramStart"/>
      <w:r w:rsidRPr="008C1522">
        <w:rPr>
          <w:rFonts w:ascii="Calibri" w:eastAsia="Times New Roman" w:hAnsi="Calibri" w:cs="Times New Roman"/>
          <w:color w:val="FF0000"/>
          <w:lang w:eastAsia="pt-BR"/>
        </w:rPr>
        <w:t>infra-estrutura</w:t>
      </w:r>
      <w:proofErr w:type="gramEnd"/>
      <w:r w:rsidRPr="008C1522">
        <w:rPr>
          <w:rFonts w:ascii="Calibri" w:eastAsia="Times New Roman" w:hAnsi="Calibri" w:cs="Times New Roman"/>
          <w:color w:val="FF0000"/>
          <w:lang w:eastAsia="pt-BR"/>
        </w:rPr>
        <w:t xml:space="preserve"> são necessários de forma a proporcionar um conjunto de metas WASH. Para alcançar as metas traçadas no WSSDP, necessidades e mecanismos financeiros em todo o país estão descritas, e coordenação institucional precisa ser fortalecida. A plataforma de testes traduz tais metas nacionais para identificar o que esforços serão necessários na região da cidade de Gana.</w:t>
      </w:r>
    </w:p>
    <w:p w:rsidR="009E4B79" w:rsidRPr="008C1522" w:rsidRDefault="009E4B79" w:rsidP="009E4B79">
      <w:pPr>
        <w:spacing w:line="260" w:lineRule="atLeast"/>
        <w:rPr>
          <w:rFonts w:ascii="Calibri" w:eastAsia="Times New Roman" w:hAnsi="Calibri" w:cs="Times New Roman"/>
          <w:color w:val="FF0000"/>
          <w:lang w:eastAsia="pt-BR"/>
        </w:rPr>
      </w:pPr>
      <w:r w:rsidRPr="008C1522">
        <w:rPr>
          <w:rFonts w:ascii="Calibri" w:eastAsia="Times New Roman" w:hAnsi="Calibri" w:cs="Times New Roman"/>
          <w:color w:val="FF0000"/>
          <w:lang w:eastAsia="pt-BR"/>
        </w:rPr>
        <w:t xml:space="preserve">Os resultados são calculados na base de um número substancial de valores de entrada, os quais são definidos de acordo com os cenários. A </w:t>
      </w:r>
      <w:proofErr w:type="gramStart"/>
      <w:r w:rsidRPr="008C1522">
        <w:rPr>
          <w:rFonts w:ascii="Calibri" w:eastAsia="Times New Roman" w:hAnsi="Calibri" w:cs="Times New Roman"/>
          <w:color w:val="FF0000"/>
          <w:lang w:eastAsia="pt-BR"/>
        </w:rPr>
        <w:t>infra-estrutura</w:t>
      </w:r>
      <w:proofErr w:type="gramEnd"/>
      <w:r w:rsidRPr="008C1522">
        <w:rPr>
          <w:rFonts w:ascii="Calibri" w:eastAsia="Times New Roman" w:hAnsi="Calibri" w:cs="Times New Roman"/>
          <w:color w:val="FF0000"/>
          <w:lang w:eastAsia="pt-BR"/>
        </w:rPr>
        <w:t xml:space="preserve"> identificada e necessários podem ser financiados através do Fundo associada Desenvolvimento Urbano e Investimento (UDIF) para a cidade-região.</w:t>
      </w:r>
    </w:p>
    <w:p w:rsidR="009E4B79" w:rsidRPr="008C1522" w:rsidRDefault="009E4B79" w:rsidP="009E4B79">
      <w:pPr>
        <w:spacing w:line="260" w:lineRule="atLeast"/>
        <w:rPr>
          <w:rFonts w:ascii="Calibri" w:eastAsia="Times New Roman" w:hAnsi="Calibri" w:cs="Times New Roman"/>
          <w:color w:val="FF0000"/>
          <w:lang w:eastAsia="pt-BR"/>
        </w:rPr>
      </w:pPr>
      <w:r w:rsidRPr="008C1522">
        <w:rPr>
          <w:rFonts w:ascii="Calibri" w:eastAsia="Times New Roman" w:hAnsi="Calibri" w:cs="Times New Roman"/>
          <w:color w:val="FF0000"/>
          <w:lang w:eastAsia="pt-BR"/>
        </w:rPr>
        <w:t>Para saber mais sobre UDIF ea plataforma de teste, consulte www.resilience.io.</w:t>
      </w:r>
    </w:p>
    <w:p w:rsidR="009E4B79" w:rsidRPr="009E4B79" w:rsidRDefault="009E4B79" w:rsidP="009E4B79">
      <w:pPr>
        <w:spacing w:line="260" w:lineRule="atLeast"/>
        <w:rPr>
          <w:rFonts w:ascii="Calibri" w:eastAsia="Times New Roman" w:hAnsi="Calibri" w:cs="Times New Roman"/>
          <w:color w:val="000000"/>
          <w:lang w:eastAsia="pt-BR"/>
        </w:rPr>
      </w:pPr>
      <w:r w:rsidRPr="008C1522">
        <w:rPr>
          <w:rFonts w:ascii="Calibri" w:eastAsia="Times New Roman" w:hAnsi="Calibri" w:cs="Times New Roman"/>
          <w:color w:val="000000"/>
          <w:highlight w:val="magenta"/>
          <w:lang w:eastAsia="pt-BR"/>
        </w:rPr>
        <w:t>Monitoramento e Acompanhamento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A etapa de Avaliação (M &amp; E) Monitorização e é parte integrante do plano de acção DRR destinado a reduzir o risco de desastres e melhorar a capacidade de resistência da cidade. </w:t>
      </w:r>
      <w:proofErr w:type="gramStart"/>
      <w:r w:rsidRPr="009E4B79">
        <w:rPr>
          <w:rFonts w:ascii="Calibri" w:eastAsia="Times New Roman" w:hAnsi="Calibri" w:cs="Times New Roman"/>
          <w:color w:val="000000"/>
          <w:lang w:eastAsia="pt-BR"/>
        </w:rPr>
        <w:t>acompanhamento</w:t>
      </w:r>
      <w:proofErr w:type="gramEnd"/>
      <w:r w:rsidRPr="009E4B79">
        <w:rPr>
          <w:rFonts w:ascii="Calibri" w:eastAsia="Times New Roman" w:hAnsi="Calibri" w:cs="Times New Roman"/>
          <w:color w:val="000000"/>
          <w:lang w:eastAsia="pt-BR"/>
        </w:rPr>
        <w:t xml:space="preserve"> regular e follow-ups são necessários para garantir a conformidade com os objectivos e metas definidas. Estes devem abranger aspectos relacionados à qualidade, custo e tempo, e fornecer a oportunidade de entender o progresso e, por conseguinte, tomar ações corretivas quando necessário. </w:t>
      </w:r>
      <w:proofErr w:type="gramStart"/>
      <w:r w:rsidRPr="009E4B79">
        <w:rPr>
          <w:rFonts w:ascii="Calibri" w:eastAsia="Times New Roman" w:hAnsi="Calibri" w:cs="Times New Roman"/>
          <w:color w:val="000000"/>
          <w:lang w:eastAsia="pt-BR"/>
        </w:rPr>
        <w:t>Monitoramento e avaliação também pode ser</w:t>
      </w:r>
      <w:proofErr w:type="gramEnd"/>
      <w:r w:rsidRPr="009E4B79">
        <w:rPr>
          <w:rFonts w:ascii="Calibri" w:eastAsia="Times New Roman" w:hAnsi="Calibri" w:cs="Times New Roman"/>
          <w:color w:val="000000"/>
          <w:lang w:eastAsia="pt-BR"/>
        </w:rPr>
        <w:t xml:space="preserve"> usado para avaliar o sucesso dos esforços de construção da cidade resiliência através de indicadores de desempenho estabelecidos no plano de acção DRR e medir os seus impactos. Medir o impacto pode ser um grande desafio, sem um incidente de escala esperada e formulário. Portanto, é fundamental para desenvolver ferramentas de monitoramento e avaliação para medir o impacto e sucesso.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Monitorar, acompanhar e avaliar o Plano de </w:t>
      </w:r>
      <w:proofErr w:type="gramStart"/>
      <w:r w:rsidRPr="009E4B79">
        <w:rPr>
          <w:rFonts w:ascii="Calibri" w:eastAsia="Times New Roman" w:hAnsi="Calibri" w:cs="Times New Roman"/>
          <w:color w:val="000000"/>
          <w:lang w:eastAsia="pt-BR"/>
        </w:rPr>
        <w:t>Acção</w:t>
      </w:r>
      <w:proofErr w:type="gramEnd"/>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8C1522">
        <w:rPr>
          <w:rFonts w:ascii="Calibri" w:eastAsia="Times New Roman" w:hAnsi="Calibri" w:cs="Times New Roman"/>
          <w:b/>
          <w:color w:val="000000"/>
          <w:lang w:eastAsia="pt-BR"/>
        </w:rPr>
        <w:t>1</w:t>
      </w:r>
      <w:proofErr w:type="gramEnd"/>
      <w:r w:rsidRPr="009E4B79">
        <w:rPr>
          <w:rFonts w:ascii="Calibri" w:eastAsia="Times New Roman" w:hAnsi="Calibri" w:cs="Times New Roman"/>
          <w:color w:val="000000"/>
          <w:lang w:eastAsia="pt-BR"/>
        </w:rPr>
        <w:t xml:space="preserve"> Formular um plano abrangente de monitoramento e avaliação (M &amp; E) para medir o desempenho das atividades de RRC. O plano de M &amp; A deve identificar os pontos de monitoramento e os departamentos responsáveis ​​pela M &amp; E.</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8C1522">
        <w:rPr>
          <w:rFonts w:ascii="Calibri" w:eastAsia="Times New Roman" w:hAnsi="Calibri" w:cs="Times New Roman"/>
          <w:b/>
          <w:color w:val="000000"/>
          <w:lang w:eastAsia="pt-BR"/>
        </w:rPr>
        <w:t>2</w:t>
      </w:r>
      <w:proofErr w:type="gramEnd"/>
      <w:r w:rsidRPr="009E4B79">
        <w:rPr>
          <w:rFonts w:ascii="Calibri" w:eastAsia="Times New Roman" w:hAnsi="Calibri" w:cs="Times New Roman"/>
          <w:color w:val="000000"/>
          <w:lang w:eastAsia="pt-BR"/>
        </w:rPr>
        <w:t xml:space="preserve"> Desenvolver ferramentas de M &amp; A e abordagens para avaliar os projectos RRC. As ferramentas e abordagens devem considerar datas de conclusão prevista, padrões de qualidade esperados, metas de custo, sustentabilidade e metas ambientais, nível de impacto, e todos os outros indicadores de desempenho identificados no plano de acção DRR.</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8C1522">
        <w:rPr>
          <w:rFonts w:ascii="Calibri" w:eastAsia="Times New Roman" w:hAnsi="Calibri" w:cs="Times New Roman"/>
          <w:b/>
          <w:color w:val="000000"/>
          <w:lang w:eastAsia="pt-BR"/>
        </w:rPr>
        <w:t>3</w:t>
      </w:r>
      <w:proofErr w:type="gramEnd"/>
      <w:r w:rsidRPr="009E4B79">
        <w:rPr>
          <w:rFonts w:ascii="Calibri" w:eastAsia="Times New Roman" w:hAnsi="Calibri" w:cs="Times New Roman"/>
          <w:color w:val="000000"/>
          <w:lang w:eastAsia="pt-BR"/>
        </w:rPr>
        <w:t xml:space="preserve"> Estabelecer um sistema de comunicação de nível local para transmitir os resultados e melhores práticas entre outros governos locais e plataformas nacionais nível RRC.</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8C1522">
        <w:rPr>
          <w:rFonts w:ascii="Calibri" w:eastAsia="Times New Roman" w:hAnsi="Calibri" w:cs="Times New Roman"/>
          <w:b/>
          <w:color w:val="000000"/>
          <w:lang w:eastAsia="pt-BR"/>
        </w:rPr>
        <w:t>4</w:t>
      </w:r>
      <w:proofErr w:type="gramEnd"/>
      <w:r w:rsidRPr="009E4B79">
        <w:rPr>
          <w:rFonts w:ascii="Calibri" w:eastAsia="Times New Roman" w:hAnsi="Calibri" w:cs="Times New Roman"/>
          <w:color w:val="000000"/>
          <w:lang w:eastAsia="pt-BR"/>
        </w:rPr>
        <w:t xml:space="preserve"> Personalize a ferramenta (s) identificou às condições locais e assegurar a compatibilidade com os requisitos de nível nacional.</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8C1522">
        <w:rPr>
          <w:rFonts w:ascii="Calibri" w:eastAsia="Times New Roman" w:hAnsi="Calibri" w:cs="Times New Roman"/>
          <w:b/>
          <w:color w:val="000000"/>
          <w:lang w:eastAsia="pt-BR"/>
        </w:rPr>
        <w:t>5</w:t>
      </w:r>
      <w:proofErr w:type="gramEnd"/>
      <w:r w:rsidRPr="009E4B79">
        <w:rPr>
          <w:rFonts w:ascii="Calibri" w:eastAsia="Times New Roman" w:hAnsi="Calibri" w:cs="Times New Roman"/>
          <w:color w:val="000000"/>
          <w:lang w:eastAsia="pt-BR"/>
        </w:rPr>
        <w:t xml:space="preserve"> assegurar a participação de todas as partes interessadas e incentivar uma plataforma multistakeholder para incluir mecanismos e oportunidades de feedback.</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8C1522">
        <w:rPr>
          <w:rFonts w:ascii="Calibri" w:eastAsia="Times New Roman" w:hAnsi="Calibri" w:cs="Times New Roman"/>
          <w:b/>
          <w:color w:val="000000"/>
          <w:lang w:eastAsia="pt-BR"/>
        </w:rPr>
        <w:t>6</w:t>
      </w:r>
      <w:proofErr w:type="gramEnd"/>
      <w:r w:rsidRPr="009E4B79">
        <w:rPr>
          <w:rFonts w:ascii="Calibri" w:eastAsia="Times New Roman" w:hAnsi="Calibri" w:cs="Times New Roman"/>
          <w:color w:val="000000"/>
          <w:lang w:eastAsia="pt-BR"/>
        </w:rPr>
        <w:t xml:space="preserve"> Identificar ações corretivas com base em M &amp; E e rever o plano de acção com base no feedback.</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lastRenderedPageBreak/>
        <w:t>Divulgar e promover o Plano de Acção</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8C1522">
        <w:rPr>
          <w:rFonts w:ascii="Calibri" w:eastAsia="Times New Roman" w:hAnsi="Calibri" w:cs="Times New Roman"/>
          <w:b/>
          <w:color w:val="000000"/>
          <w:lang w:eastAsia="pt-BR"/>
        </w:rPr>
        <w:t>1</w:t>
      </w:r>
      <w:proofErr w:type="gramEnd"/>
      <w:r w:rsidRPr="009E4B79">
        <w:rPr>
          <w:rFonts w:ascii="Calibri" w:eastAsia="Times New Roman" w:hAnsi="Calibri" w:cs="Times New Roman"/>
          <w:color w:val="000000"/>
          <w:lang w:eastAsia="pt-BR"/>
        </w:rPr>
        <w:t xml:space="preserve"> Comentário progresso regularmente a nível local e contribuir para comentários nacionais e regionais de progresso através da partilha de informações com o governo nacional.</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8C1522">
        <w:rPr>
          <w:rFonts w:ascii="Calibri" w:eastAsia="Times New Roman" w:hAnsi="Calibri" w:cs="Times New Roman"/>
          <w:b/>
          <w:color w:val="000000"/>
          <w:lang w:eastAsia="pt-BR"/>
        </w:rPr>
        <w:t>2</w:t>
      </w:r>
      <w:proofErr w:type="gramEnd"/>
      <w:r w:rsidRPr="009E4B79">
        <w:rPr>
          <w:rFonts w:ascii="Calibri" w:eastAsia="Times New Roman" w:hAnsi="Calibri" w:cs="Times New Roman"/>
          <w:color w:val="000000"/>
          <w:lang w:eastAsia="pt-BR"/>
        </w:rPr>
        <w:t xml:space="preserve"> Desenvolver uma estratégia de comunicação (interna e externa) para informar as autoridades locais, a comunidade e os diferentes atores sobre lacunas, problemas e realizações.</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8C1522">
        <w:rPr>
          <w:rFonts w:ascii="Calibri" w:eastAsia="Times New Roman" w:hAnsi="Calibri" w:cs="Times New Roman"/>
          <w:b/>
          <w:color w:val="000000"/>
          <w:lang w:eastAsia="pt-BR"/>
        </w:rPr>
        <w:t>3</w:t>
      </w:r>
      <w:proofErr w:type="gramEnd"/>
      <w:r w:rsidRPr="009E4B79">
        <w:rPr>
          <w:rFonts w:ascii="Calibri" w:eastAsia="Times New Roman" w:hAnsi="Calibri" w:cs="Times New Roman"/>
          <w:color w:val="000000"/>
          <w:lang w:eastAsia="pt-BR"/>
        </w:rPr>
        <w:t xml:space="preserve"> Coloque em mecanismos de comunicação local que permitem que os líderes locais e da comunidade para fornecer entrada, sugestões e comentários.</w:t>
      </w:r>
    </w:p>
    <w:p w:rsidR="009E4B79" w:rsidRPr="009E4B79" w:rsidRDefault="009E4B79" w:rsidP="009E4B79">
      <w:pPr>
        <w:spacing w:line="260" w:lineRule="atLeast"/>
        <w:rPr>
          <w:rFonts w:ascii="Calibri" w:eastAsia="Times New Roman" w:hAnsi="Calibri" w:cs="Times New Roman"/>
          <w:color w:val="000000"/>
          <w:lang w:eastAsia="pt-BR"/>
        </w:rPr>
      </w:pPr>
      <w:r w:rsidRPr="008C1522">
        <w:rPr>
          <w:rFonts w:ascii="Calibri" w:eastAsia="Times New Roman" w:hAnsi="Calibri" w:cs="Times New Roman"/>
          <w:color w:val="000000"/>
          <w:highlight w:val="magenta"/>
          <w:lang w:eastAsia="pt-BR"/>
        </w:rPr>
        <w:t>Exemplos</w:t>
      </w:r>
    </w:p>
    <w:p w:rsidR="009E4B79" w:rsidRPr="008C1522" w:rsidRDefault="009E4B79" w:rsidP="009E4B79">
      <w:pPr>
        <w:spacing w:line="260" w:lineRule="atLeast"/>
        <w:rPr>
          <w:rFonts w:ascii="Calibri" w:eastAsia="Times New Roman" w:hAnsi="Calibri" w:cs="Times New Roman"/>
          <w:b/>
          <w:color w:val="000000"/>
          <w:lang w:eastAsia="pt-BR"/>
        </w:rPr>
      </w:pPr>
      <w:r w:rsidRPr="008C1522">
        <w:rPr>
          <w:rFonts w:ascii="Calibri" w:eastAsia="Times New Roman" w:hAnsi="Calibri" w:cs="Times New Roman"/>
          <w:b/>
          <w:color w:val="000000"/>
          <w:lang w:eastAsia="pt-BR"/>
        </w:rPr>
        <w:t>Monitoramento e Avaliação de Rotterdam Clima Metodologia Proof</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Como cidades ao redor do mundo buscam maneiras de </w:t>
      </w:r>
      <w:proofErr w:type="gramStart"/>
      <w:r w:rsidRPr="009E4B79">
        <w:rPr>
          <w:rFonts w:ascii="Calibri" w:eastAsia="Times New Roman" w:hAnsi="Calibri" w:cs="Times New Roman"/>
          <w:color w:val="000000"/>
          <w:lang w:eastAsia="pt-BR"/>
        </w:rPr>
        <w:t>implementar</w:t>
      </w:r>
      <w:proofErr w:type="gramEnd"/>
      <w:r w:rsidRPr="009E4B79">
        <w:rPr>
          <w:rFonts w:ascii="Calibri" w:eastAsia="Times New Roman" w:hAnsi="Calibri" w:cs="Times New Roman"/>
          <w:color w:val="000000"/>
          <w:lang w:eastAsia="pt-BR"/>
        </w:rPr>
        <w:t xml:space="preserve"> a Declaração de Paris, C40 está apresentando 100 cidades que estão trabalhando para aumentar a sua resistência aos impactos das mudanças climáticas. Entre eles, a cidade de Rotterdam criou um Programa Proof Clima Rotterdam para desenvolver a resiliência em 2025. O objetivo principal do programa é proteger de forma sustentável a cidade contra as inundações, dentro e fora das barragens. Além de inundar a gestão, a cidade vai se concentrar em outros impactos das mudanças climáticas, tais como ondas de calor, aumento de precipitação pesada, salinização da água subterrânea, as opções para o transporte por água e aumento da volatilidade dos níveis das águas subterrâneas mudando. Para a implementação do Programa, a cidade de Rotterdam empreendeu as seguintes ações: construção de 20.000 m² de telhados verdes e um esquema de subsídios para a construção de </w:t>
      </w:r>
      <w:proofErr w:type="gramStart"/>
      <w:r w:rsidRPr="009E4B79">
        <w:rPr>
          <w:rFonts w:ascii="Calibri" w:eastAsia="Times New Roman" w:hAnsi="Calibri" w:cs="Times New Roman"/>
          <w:color w:val="000000"/>
          <w:lang w:eastAsia="pt-BR"/>
        </w:rPr>
        <w:t>proprietários;</w:t>
      </w:r>
      <w:proofErr w:type="gramEnd"/>
      <w:r w:rsidRPr="009E4B79">
        <w:rPr>
          <w:rFonts w:ascii="Calibri" w:eastAsia="Times New Roman" w:hAnsi="Calibri" w:cs="Times New Roman"/>
          <w:color w:val="000000"/>
          <w:lang w:eastAsia="pt-BR"/>
        </w:rPr>
        <w:t>desenho da primeira praça água e o início do programa de participação; disposição de 40.000 metros cúbicos de espaço de armazenamento de água adicional e do reservatório de água extra (parcialmente construído); projeto do primeiro dique terraço; Design da conexão Azul (a ligação de água de 13 quilômetros entre um novo parque paisagem ea sul de Rotterdam ter funções de armazenamento recreativas e de retenção de água); e construção do pavilhão flutuante (em processo).e construção do pavilhão flutuante (em processo).e construção do pavilhão flutuante (em processo).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Como parte da Estratégia de Adaptação Rotterdam, os resultados são avaliados através dos seguintes instrumentos:</w:t>
      </w:r>
    </w:p>
    <w:p w:rsidR="009E4B79" w:rsidRPr="009E4B79" w:rsidRDefault="009E4B79" w:rsidP="009E4B79">
      <w:pPr>
        <w:spacing w:line="260" w:lineRule="atLeast"/>
        <w:rPr>
          <w:rFonts w:ascii="Calibri" w:eastAsia="Times New Roman" w:hAnsi="Calibri" w:cs="Times New Roman"/>
          <w:color w:val="000000"/>
          <w:lang w:eastAsia="pt-BR"/>
        </w:rPr>
      </w:pPr>
      <w:r w:rsidRPr="008C1522">
        <w:rPr>
          <w:rFonts w:ascii="Calibri" w:eastAsia="Times New Roman" w:hAnsi="Calibri" w:cs="Times New Roman"/>
          <w:b/>
          <w:color w:val="000000"/>
          <w:lang w:eastAsia="pt-BR"/>
        </w:rPr>
        <w:t>a)</w:t>
      </w:r>
      <w:r w:rsidRPr="009E4B79">
        <w:rPr>
          <w:rFonts w:ascii="Calibri" w:eastAsia="Times New Roman" w:hAnsi="Calibri" w:cs="Times New Roman"/>
          <w:color w:val="000000"/>
          <w:lang w:eastAsia="pt-BR"/>
        </w:rPr>
        <w:t xml:space="preserve"> Atlas Clima: Trata-se de um esboço do impacto específico da região da mudança climática, cenários, e as medidas </w:t>
      </w:r>
      <w:proofErr w:type="gramStart"/>
      <w:r w:rsidRPr="009E4B79">
        <w:rPr>
          <w:rFonts w:ascii="Calibri" w:eastAsia="Times New Roman" w:hAnsi="Calibri" w:cs="Times New Roman"/>
          <w:color w:val="000000"/>
          <w:lang w:eastAsia="pt-BR"/>
        </w:rPr>
        <w:t>implementadas</w:t>
      </w:r>
      <w:proofErr w:type="gramEnd"/>
      <w:r w:rsidRPr="009E4B79">
        <w:rPr>
          <w:rFonts w:ascii="Calibri" w:eastAsia="Times New Roman" w:hAnsi="Calibri" w:cs="Times New Roman"/>
          <w:color w:val="000000"/>
          <w:lang w:eastAsia="pt-BR"/>
        </w:rPr>
        <w:t>;</w:t>
      </w:r>
    </w:p>
    <w:p w:rsidR="009E4B79" w:rsidRPr="009E4B79" w:rsidRDefault="009E4B79" w:rsidP="009E4B79">
      <w:pPr>
        <w:spacing w:line="260" w:lineRule="atLeast"/>
        <w:rPr>
          <w:rFonts w:ascii="Calibri" w:eastAsia="Times New Roman" w:hAnsi="Calibri" w:cs="Times New Roman"/>
          <w:color w:val="000000"/>
          <w:lang w:eastAsia="pt-BR"/>
        </w:rPr>
      </w:pPr>
      <w:r w:rsidRPr="008C1522">
        <w:rPr>
          <w:rFonts w:ascii="Calibri" w:eastAsia="Times New Roman" w:hAnsi="Calibri" w:cs="Times New Roman"/>
          <w:b/>
          <w:color w:val="000000"/>
          <w:lang w:eastAsia="pt-BR"/>
        </w:rPr>
        <w:t>b)</w:t>
      </w:r>
      <w:r w:rsidRPr="009E4B79">
        <w:rPr>
          <w:rFonts w:ascii="Calibri" w:eastAsia="Times New Roman" w:hAnsi="Calibri" w:cs="Times New Roman"/>
          <w:color w:val="000000"/>
          <w:lang w:eastAsia="pt-BR"/>
        </w:rPr>
        <w:t xml:space="preserve"> Barómetro: O barómetro clima é uma ferramenta de monitoramento orientado a comunicação que irá fornecer informações sobre o nível de resiliência climática de Roterdão;</w:t>
      </w:r>
    </w:p>
    <w:p w:rsidR="009E4B79" w:rsidRPr="009E4B79" w:rsidRDefault="009E4B79" w:rsidP="009E4B79">
      <w:pPr>
        <w:spacing w:line="260" w:lineRule="atLeast"/>
        <w:rPr>
          <w:rFonts w:ascii="Calibri" w:eastAsia="Times New Roman" w:hAnsi="Calibri" w:cs="Times New Roman"/>
          <w:color w:val="000000"/>
          <w:lang w:eastAsia="pt-BR"/>
        </w:rPr>
      </w:pPr>
      <w:r w:rsidRPr="008C1522">
        <w:rPr>
          <w:rFonts w:ascii="Calibri" w:eastAsia="Times New Roman" w:hAnsi="Calibri" w:cs="Times New Roman"/>
          <w:b/>
          <w:color w:val="000000"/>
          <w:lang w:eastAsia="pt-BR"/>
        </w:rPr>
        <w:t>c)</w:t>
      </w:r>
      <w:r w:rsidRPr="009E4B79">
        <w:rPr>
          <w:rFonts w:ascii="Calibri" w:eastAsia="Times New Roman" w:hAnsi="Calibri" w:cs="Times New Roman"/>
          <w:color w:val="000000"/>
          <w:lang w:eastAsia="pt-BR"/>
        </w:rPr>
        <w:t xml:space="preserve"> Monitorização: medidas resistência física são monitorados e seus efeitos sobre a velocidade eo alcance da mudança climática esperada são registrados. A cidade de Rotterdam está considerando desenvolver um painel para medir o progresso e ver a correlação entre todos os elementos do programa;</w:t>
      </w:r>
    </w:p>
    <w:p w:rsidR="009E4B79" w:rsidRPr="009E4B79" w:rsidRDefault="009E4B79" w:rsidP="009E4B79">
      <w:pPr>
        <w:spacing w:line="260" w:lineRule="atLeast"/>
        <w:rPr>
          <w:rFonts w:ascii="Calibri" w:eastAsia="Times New Roman" w:hAnsi="Calibri" w:cs="Times New Roman"/>
          <w:color w:val="000000"/>
          <w:lang w:eastAsia="pt-BR"/>
        </w:rPr>
      </w:pPr>
      <w:r w:rsidRPr="008C1522">
        <w:rPr>
          <w:rFonts w:ascii="Calibri" w:eastAsia="Times New Roman" w:hAnsi="Calibri" w:cs="Times New Roman"/>
          <w:b/>
          <w:color w:val="000000"/>
          <w:lang w:eastAsia="pt-BR"/>
        </w:rPr>
        <w:t>d)</w:t>
      </w:r>
      <w:r w:rsidRPr="009E4B79">
        <w:rPr>
          <w:rFonts w:ascii="Calibri" w:eastAsia="Times New Roman" w:hAnsi="Calibri" w:cs="Times New Roman"/>
          <w:color w:val="000000"/>
          <w:lang w:eastAsia="pt-BR"/>
        </w:rPr>
        <w:t xml:space="preserve"> Route Planner: O Route Planner define as principais etapas, ações e opções para cada tema no decorrer do tempo;</w:t>
      </w:r>
    </w:p>
    <w:p w:rsidR="009E4B79" w:rsidRPr="009E4B79" w:rsidRDefault="009E4B79" w:rsidP="009E4B79">
      <w:pPr>
        <w:spacing w:line="260" w:lineRule="atLeast"/>
        <w:rPr>
          <w:rFonts w:ascii="Calibri" w:eastAsia="Times New Roman" w:hAnsi="Calibri" w:cs="Times New Roman"/>
          <w:color w:val="000000"/>
          <w:lang w:eastAsia="pt-BR"/>
        </w:rPr>
      </w:pPr>
      <w:r w:rsidRPr="008C1522">
        <w:rPr>
          <w:rFonts w:ascii="Calibri" w:eastAsia="Times New Roman" w:hAnsi="Calibri" w:cs="Times New Roman"/>
          <w:b/>
          <w:color w:val="000000"/>
          <w:lang w:eastAsia="pt-BR"/>
        </w:rPr>
        <w:t>e)</w:t>
      </w:r>
      <w:r w:rsidRPr="009E4B79">
        <w:rPr>
          <w:rFonts w:ascii="Calibri" w:eastAsia="Times New Roman" w:hAnsi="Calibri" w:cs="Times New Roman"/>
          <w:color w:val="000000"/>
          <w:lang w:eastAsia="pt-BR"/>
        </w:rPr>
        <w:t xml:space="preserve"> Ferramenta Clima Box: Trata-se de medidas de adaptação específicas de cada área de apoio a planos gerais de gestão de risco de desastres;</w:t>
      </w:r>
    </w:p>
    <w:p w:rsidR="009E4B79" w:rsidRPr="009E4B79" w:rsidRDefault="009E4B79" w:rsidP="009E4B79">
      <w:pPr>
        <w:spacing w:line="260" w:lineRule="atLeast"/>
        <w:rPr>
          <w:rFonts w:ascii="Calibri" w:eastAsia="Times New Roman" w:hAnsi="Calibri" w:cs="Times New Roman"/>
          <w:color w:val="000000"/>
          <w:lang w:eastAsia="pt-BR"/>
        </w:rPr>
      </w:pPr>
      <w:r w:rsidRPr="008C1522">
        <w:rPr>
          <w:rFonts w:ascii="Calibri" w:eastAsia="Times New Roman" w:hAnsi="Calibri" w:cs="Times New Roman"/>
          <w:b/>
          <w:color w:val="000000"/>
          <w:lang w:eastAsia="pt-BR"/>
        </w:rPr>
        <w:lastRenderedPageBreak/>
        <w:t>f)</w:t>
      </w:r>
      <w:r w:rsidRPr="009E4B79">
        <w:rPr>
          <w:rFonts w:ascii="Calibri" w:eastAsia="Times New Roman" w:hAnsi="Calibri" w:cs="Times New Roman"/>
          <w:color w:val="000000"/>
          <w:lang w:eastAsia="pt-BR"/>
        </w:rPr>
        <w:t xml:space="preserve"> Garantia: As mudanças climáticas resiliência é incorporado no ordenamento do território, desenvolvimento de área, implementação e orientações políticas. instrumentos e métodos existentes são </w:t>
      </w:r>
      <w:proofErr w:type="gramStart"/>
      <w:r w:rsidRPr="009E4B79">
        <w:rPr>
          <w:rFonts w:ascii="Calibri" w:eastAsia="Times New Roman" w:hAnsi="Calibri" w:cs="Times New Roman"/>
          <w:color w:val="000000"/>
          <w:lang w:eastAsia="pt-BR"/>
        </w:rPr>
        <w:t>testadas</w:t>
      </w:r>
      <w:proofErr w:type="gramEnd"/>
      <w:r w:rsidRPr="009E4B79">
        <w:rPr>
          <w:rFonts w:ascii="Calibri" w:eastAsia="Times New Roman" w:hAnsi="Calibri" w:cs="Times New Roman"/>
          <w:color w:val="000000"/>
          <w:lang w:eastAsia="pt-BR"/>
        </w:rPr>
        <w:t xml:space="preserve"> para possível alinhamento e pesquisa é realizada para investigar se é eficaz na prestação de garantia sob a forma de um quadro de política.</w:t>
      </w:r>
    </w:p>
    <w:p w:rsidR="009E4B79" w:rsidRPr="008C1522" w:rsidRDefault="009E4B79" w:rsidP="009E4B79">
      <w:pPr>
        <w:spacing w:line="260" w:lineRule="atLeast"/>
        <w:rPr>
          <w:rFonts w:ascii="Calibri" w:eastAsia="Times New Roman" w:hAnsi="Calibri" w:cs="Times New Roman"/>
          <w:color w:val="FF0000"/>
          <w:lang w:eastAsia="pt-BR"/>
        </w:rPr>
      </w:pPr>
      <w:r w:rsidRPr="008C1522">
        <w:rPr>
          <w:rFonts w:ascii="Calibri" w:eastAsia="Times New Roman" w:hAnsi="Calibri" w:cs="Times New Roman"/>
          <w:color w:val="FF0000"/>
          <w:lang w:eastAsia="pt-BR"/>
        </w:rPr>
        <w:t>Para mais informações sobre este estudo de caso, consulte: http://www.c40.org/case_studies/climate-proof-adaptation-strategy-2010.</w:t>
      </w:r>
    </w:p>
    <w:p w:rsidR="009E4B79" w:rsidRPr="008C1522" w:rsidRDefault="009E4B79" w:rsidP="009E4B79">
      <w:pPr>
        <w:spacing w:line="260" w:lineRule="atLeast"/>
        <w:rPr>
          <w:rFonts w:ascii="Calibri" w:eastAsia="Times New Roman" w:hAnsi="Calibri" w:cs="Times New Roman"/>
          <w:b/>
          <w:color w:val="000000"/>
          <w:lang w:eastAsia="pt-BR"/>
        </w:rPr>
      </w:pPr>
      <w:r w:rsidRPr="008C1522">
        <w:rPr>
          <w:rFonts w:ascii="Calibri" w:eastAsia="Times New Roman" w:hAnsi="Calibri" w:cs="Times New Roman"/>
          <w:b/>
          <w:color w:val="000000"/>
          <w:lang w:eastAsia="pt-BR"/>
        </w:rPr>
        <w:t>Monitoramento e Avaliação em DRMMP: Risco de Desastres e resiliência Indicadores (DRRI)</w:t>
      </w:r>
    </w:p>
    <w:p w:rsidR="009E4B79" w:rsidRPr="008C1522" w:rsidRDefault="009E4B79" w:rsidP="009E4B79">
      <w:pPr>
        <w:spacing w:line="260" w:lineRule="atLeast"/>
        <w:rPr>
          <w:rFonts w:ascii="Calibri" w:eastAsia="Times New Roman" w:hAnsi="Calibri" w:cs="Times New Roman"/>
          <w:color w:val="FF0000"/>
          <w:lang w:eastAsia="pt-BR"/>
        </w:rPr>
      </w:pPr>
      <w:r w:rsidRPr="008C1522">
        <w:rPr>
          <w:rFonts w:ascii="Calibri" w:eastAsia="Times New Roman" w:hAnsi="Calibri" w:cs="Times New Roman"/>
          <w:color w:val="FF0000"/>
          <w:lang w:eastAsia="pt-BR"/>
        </w:rPr>
        <w:t xml:space="preserve">(EMI) Disaster Risk Megacidades Iniciativa do terremoto Gerência de Planejamento Mestre abordagem (DRMMP) inclui </w:t>
      </w:r>
      <w:proofErr w:type="gramStart"/>
      <w:r w:rsidRPr="008C1522">
        <w:rPr>
          <w:rFonts w:ascii="Calibri" w:eastAsia="Times New Roman" w:hAnsi="Calibri" w:cs="Times New Roman"/>
          <w:color w:val="FF0000"/>
          <w:lang w:eastAsia="pt-BR"/>
        </w:rPr>
        <w:t>implementação</w:t>
      </w:r>
      <w:proofErr w:type="gramEnd"/>
      <w:r w:rsidRPr="008C1522">
        <w:rPr>
          <w:rFonts w:ascii="Calibri" w:eastAsia="Times New Roman" w:hAnsi="Calibri" w:cs="Times New Roman"/>
          <w:color w:val="FF0000"/>
          <w:lang w:eastAsia="pt-BR"/>
        </w:rPr>
        <w:t xml:space="preserve">, monitoramento e ferramentas de avaliação para monitorar o progresso da implementação. Uma dessas ferramentas é </w:t>
      </w:r>
      <w:proofErr w:type="gramStart"/>
      <w:r w:rsidRPr="008C1522">
        <w:rPr>
          <w:rFonts w:ascii="Calibri" w:eastAsia="Times New Roman" w:hAnsi="Calibri" w:cs="Times New Roman"/>
          <w:color w:val="FF0000"/>
          <w:lang w:eastAsia="pt-BR"/>
        </w:rPr>
        <w:t>o Risco de Desastres qualitativa</w:t>
      </w:r>
      <w:proofErr w:type="gramEnd"/>
      <w:r w:rsidRPr="008C1522">
        <w:rPr>
          <w:rFonts w:ascii="Calibri" w:eastAsia="Times New Roman" w:hAnsi="Calibri" w:cs="Times New Roman"/>
          <w:color w:val="FF0000"/>
          <w:lang w:eastAsia="pt-BR"/>
        </w:rPr>
        <w:t xml:space="preserve"> e resiliência Indicadores (DRRI) que estabeleceu referenciais iniciais para medir que ponto as abordagens de redução de risco foram integrados nos sistemas e processos de governos locais organizacional, funcional, operacional e de desenvolvimento (EMI e MCCGM 2011b) . </w:t>
      </w:r>
      <w:proofErr w:type="gramStart"/>
      <w:r w:rsidRPr="008C1522">
        <w:rPr>
          <w:rFonts w:ascii="Calibri" w:eastAsia="Times New Roman" w:hAnsi="Calibri" w:cs="Times New Roman"/>
          <w:color w:val="FF0000"/>
          <w:lang w:eastAsia="pt-BR"/>
        </w:rPr>
        <w:t>indicadores</w:t>
      </w:r>
      <w:proofErr w:type="gramEnd"/>
      <w:r w:rsidRPr="008C1522">
        <w:rPr>
          <w:rFonts w:ascii="Calibri" w:eastAsia="Times New Roman" w:hAnsi="Calibri" w:cs="Times New Roman"/>
          <w:color w:val="FF0000"/>
          <w:lang w:eastAsia="pt-BR"/>
        </w:rPr>
        <w:t xml:space="preserve"> DRRI estão ligadas ao HFA 2005-2015, e visam compreender o quão bem a autoridade está realizando em DRR integração em diferentes sectores com base em benchmarks pré-definidas e metas de desempenho.As pontuações do DRRI são derivados de uma auto-avaliação ao longo principais atividades / políticas funcionais realizadas por grupos de foco DRMMP.</w:t>
      </w:r>
    </w:p>
    <w:p w:rsidR="009E4B79" w:rsidRPr="008C1522" w:rsidRDefault="009E4B79" w:rsidP="009E4B79">
      <w:pPr>
        <w:spacing w:line="260" w:lineRule="atLeast"/>
        <w:rPr>
          <w:rFonts w:ascii="Calibri" w:eastAsia="Times New Roman" w:hAnsi="Calibri" w:cs="Times New Roman"/>
          <w:color w:val="FF0000"/>
          <w:lang w:eastAsia="pt-BR"/>
        </w:rPr>
      </w:pPr>
      <w:r w:rsidRPr="008C1522">
        <w:rPr>
          <w:rFonts w:ascii="Calibri" w:eastAsia="Times New Roman" w:hAnsi="Calibri" w:cs="Times New Roman"/>
          <w:color w:val="FF0000"/>
          <w:lang w:eastAsia="pt-BR"/>
        </w:rPr>
        <w:t xml:space="preserve">Uma forma de administrar a </w:t>
      </w:r>
      <w:proofErr w:type="gramStart"/>
      <w:r w:rsidRPr="008C1522">
        <w:rPr>
          <w:rFonts w:ascii="Calibri" w:eastAsia="Times New Roman" w:hAnsi="Calibri" w:cs="Times New Roman"/>
          <w:color w:val="FF0000"/>
          <w:lang w:eastAsia="pt-BR"/>
        </w:rPr>
        <w:t>auto-avaliação</w:t>
      </w:r>
      <w:proofErr w:type="gramEnd"/>
      <w:r w:rsidRPr="008C1522">
        <w:rPr>
          <w:rFonts w:ascii="Calibri" w:eastAsia="Times New Roman" w:hAnsi="Calibri" w:cs="Times New Roman"/>
          <w:color w:val="FF0000"/>
          <w:lang w:eastAsia="pt-BR"/>
        </w:rPr>
        <w:t xml:space="preserve"> é através de uma exibição ativa de resultados, onde os participantes lançam seus votos (via teclados remotos) para cada indicador e discutir a sua avaliação. Envolver-se com os participantes de tal forma ajuda a reduzir a apreensão inicial, minimizando o medo de manipulação de dados, bem como proporcionar as condições para que ocorra a comunicação em torno de questões-chave.</w:t>
      </w:r>
    </w:p>
    <w:p w:rsidR="009E4B79" w:rsidRPr="008C1522" w:rsidRDefault="009E4B79" w:rsidP="009E4B79">
      <w:pPr>
        <w:spacing w:line="260" w:lineRule="atLeast"/>
        <w:rPr>
          <w:rFonts w:ascii="Calibri" w:eastAsia="Times New Roman" w:hAnsi="Calibri" w:cs="Times New Roman"/>
          <w:color w:val="FF0000"/>
          <w:lang w:eastAsia="pt-BR"/>
        </w:rPr>
      </w:pPr>
      <w:r w:rsidRPr="008C1522">
        <w:rPr>
          <w:rFonts w:ascii="Calibri" w:eastAsia="Times New Roman" w:hAnsi="Calibri" w:cs="Times New Roman"/>
          <w:color w:val="FF0000"/>
          <w:lang w:eastAsia="pt-BR"/>
        </w:rPr>
        <w:t xml:space="preserve">Fonte: Adaptado de Bendimerad, </w:t>
      </w:r>
      <w:proofErr w:type="gramStart"/>
      <w:r w:rsidRPr="008C1522">
        <w:rPr>
          <w:rFonts w:ascii="Calibri" w:eastAsia="Times New Roman" w:hAnsi="Calibri" w:cs="Times New Roman"/>
          <w:color w:val="FF0000"/>
          <w:lang w:eastAsia="pt-BR"/>
        </w:rPr>
        <w:t>F .</w:t>
      </w:r>
      <w:proofErr w:type="gramEnd"/>
      <w:r w:rsidRPr="008C1522">
        <w:rPr>
          <w:rFonts w:ascii="Calibri" w:eastAsia="Times New Roman" w:hAnsi="Calibri" w:cs="Times New Roman"/>
          <w:color w:val="FF0000"/>
          <w:lang w:eastAsia="pt-BR"/>
        </w:rPr>
        <w:t>; Zayas, J .; Khazai, B .; e MK Borinaga. “Edifício Disaster resiliência através de Gestão de Risco de Desastres de Planejamento Mestre”, na Enciclopédia de Engenharia Sísmica. Springer-Verlag: Berlin-</w:t>
      </w:r>
    </w:p>
    <w:p w:rsidR="009E4B79" w:rsidRPr="008C1522" w:rsidRDefault="009E4B79" w:rsidP="009E4B79">
      <w:pPr>
        <w:spacing w:line="260" w:lineRule="atLeast"/>
        <w:rPr>
          <w:rFonts w:ascii="Calibri" w:eastAsia="Times New Roman" w:hAnsi="Calibri" w:cs="Times New Roman"/>
          <w:color w:val="7030A0"/>
          <w:lang w:eastAsia="pt-BR"/>
        </w:rPr>
      </w:pPr>
      <w:r w:rsidRPr="008C1522">
        <w:rPr>
          <w:rFonts w:ascii="Calibri" w:eastAsia="Times New Roman" w:hAnsi="Calibri" w:cs="Times New Roman"/>
          <w:color w:val="7030A0"/>
          <w:lang w:eastAsia="pt-BR"/>
        </w:rPr>
        <w:t>Avaliação dos indicadores de DRI (através de um Scorecard adaptado) em Lalitpur, Nepal usando almofadas remotas-chave para promover a comunicação e discussões na pontuação dos indicadores entre os membros do grupo de foco.</w:t>
      </w:r>
    </w:p>
    <w:p w:rsidR="009E4B79" w:rsidRPr="008C1522" w:rsidRDefault="009E4B79" w:rsidP="009E4B79">
      <w:pPr>
        <w:spacing w:line="260" w:lineRule="atLeast"/>
        <w:rPr>
          <w:rFonts w:ascii="Calibri" w:eastAsia="Times New Roman" w:hAnsi="Calibri" w:cs="Times New Roman"/>
          <w:color w:val="7030A0"/>
          <w:lang w:eastAsia="pt-BR"/>
        </w:rPr>
      </w:pPr>
      <w:r w:rsidRPr="008C1522">
        <w:rPr>
          <w:rFonts w:ascii="Calibri" w:eastAsia="Times New Roman" w:hAnsi="Calibri" w:cs="Times New Roman"/>
          <w:color w:val="7030A0"/>
          <w:lang w:eastAsia="pt-BR"/>
        </w:rPr>
        <w:t xml:space="preserve">Heidelberg e Khazai, </w:t>
      </w:r>
      <w:proofErr w:type="gramStart"/>
      <w:r w:rsidRPr="008C1522">
        <w:rPr>
          <w:rFonts w:ascii="Calibri" w:eastAsia="Times New Roman" w:hAnsi="Calibri" w:cs="Times New Roman"/>
          <w:color w:val="7030A0"/>
          <w:lang w:eastAsia="pt-BR"/>
        </w:rPr>
        <w:t>B .</w:t>
      </w:r>
      <w:proofErr w:type="gramEnd"/>
      <w:r w:rsidRPr="008C1522">
        <w:rPr>
          <w:rFonts w:ascii="Calibri" w:eastAsia="Times New Roman" w:hAnsi="Calibri" w:cs="Times New Roman"/>
          <w:color w:val="7030A0"/>
          <w:lang w:eastAsia="pt-BR"/>
        </w:rPr>
        <w:t>; Bendimerad, F .; Cardona, OD; Carreño, ML .; Barbat, AH; e CG Burton. 2015. Um guia para medir Urban Risco Resiliência: princípios, instrumentos e práticas de indicadores urbanos. Terremoto e Megacidades Initiative: Quezon City, Filipinas.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ANEXOS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CAPÍTULO 3</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Como </w:t>
      </w:r>
      <w:proofErr w:type="gramStart"/>
      <w:r w:rsidRPr="009E4B79">
        <w:rPr>
          <w:rFonts w:ascii="Calibri" w:eastAsia="Times New Roman" w:hAnsi="Calibri" w:cs="Times New Roman"/>
          <w:color w:val="000000"/>
          <w:lang w:eastAsia="pt-BR"/>
        </w:rPr>
        <w:t>implementar</w:t>
      </w:r>
      <w:proofErr w:type="gramEnd"/>
      <w:r w:rsidRPr="009E4B79">
        <w:rPr>
          <w:rFonts w:ascii="Calibri" w:eastAsia="Times New Roman" w:hAnsi="Calibri" w:cs="Times New Roman"/>
          <w:color w:val="000000"/>
          <w:lang w:eastAsia="pt-BR"/>
        </w:rPr>
        <w:t xml:space="preserve"> os Dez Essentials para Fazer Cidades Resilientes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Anexo </w:t>
      </w:r>
      <w:proofErr w:type="gramStart"/>
      <w:r w:rsidRPr="009E4B79">
        <w:rPr>
          <w:rFonts w:ascii="Calibri" w:eastAsia="Times New Roman" w:hAnsi="Calibri" w:cs="Times New Roman"/>
          <w:color w:val="000000"/>
          <w:lang w:eastAsia="pt-BR"/>
        </w:rPr>
        <w:t>1</w:t>
      </w:r>
      <w:proofErr w:type="gramEnd"/>
      <w:r w:rsidRPr="009E4B79">
        <w:rPr>
          <w:rFonts w:ascii="Calibri" w:eastAsia="Times New Roman" w:hAnsi="Calibri" w:cs="Times New Roman"/>
          <w:color w:val="000000"/>
          <w:lang w:eastAsia="pt-BR"/>
        </w:rPr>
        <w:t xml:space="preserve"> Ferramentas e Recursos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103</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Orientação geral</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“Todos os investimentos em desenvolvimento sustentável deve ser informado de risco” Secretário Geral da ONU, Ban Ki </w:t>
      </w:r>
      <w:proofErr w:type="gramStart"/>
      <w:r w:rsidRPr="009E4B79">
        <w:rPr>
          <w:rFonts w:ascii="Calibri" w:eastAsia="Times New Roman" w:hAnsi="Calibri" w:cs="Times New Roman"/>
          <w:color w:val="000000"/>
          <w:lang w:eastAsia="pt-BR"/>
        </w:rPr>
        <w:t>Moon</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lastRenderedPageBreak/>
        <w:t>“Framework Sendai for Disaster Redução do Risco de 2015-2030”</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www.preventionweb.net/drr-framework/sendai-framework/</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O Quadro de Sendai para a Redução do Risco de Desastres 2015-2030 foi adoptada pelos Estados-Membros da ONU em 18 de Março de 2015, a Terceira Conferência Mundial da ONU sobre a Redução de Risco de Desastres em Sendai City, Miyagi Prefecture, Japão. O Quadro de Sendai é o primeiro acordo importante da agenda de desenvolvimento pós-2015, com sete metas e quatro prioridades de acção.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Fazendo Cidades Resilientes: “Minha cidade está se preparando!</w:t>
      </w:r>
      <w:proofErr w:type="gramStart"/>
      <w:r w:rsidRPr="009E4B79">
        <w:rPr>
          <w:rFonts w:ascii="Calibri" w:eastAsia="Times New Roman" w:hAnsi="Calibri" w:cs="Times New Roman"/>
          <w:color w:val="000000"/>
          <w:lang w:eastAsia="pt-BR"/>
        </w:rPr>
        <w:t>”</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www.unisdr.org/campaign/resilientcities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O site fornece informações sobre a campanha, como se inscrever para a Campanha, cidades que se inscreveram, kits de ferramentas, incluindo o LGSAT, Resiliência Scorecard eo Urban / Indicadores Locais, bem como os parceiros da campanha.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Relatório Global de Avaliação de Redução de Risco de Desastres (GAR) - UNISDR (2009; 2011; 2013; 2015</w:t>
      </w:r>
      <w:proofErr w:type="gramStart"/>
      <w:r w:rsidRPr="009E4B79">
        <w:rPr>
          <w:rFonts w:ascii="Calibri" w:eastAsia="Times New Roman" w:hAnsi="Calibri" w:cs="Times New Roman"/>
          <w:color w:val="000000"/>
          <w:lang w:eastAsia="pt-BR"/>
        </w:rPr>
        <w:t>)</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www.preventionweb.net/english/hyogo/gar/2015/en/home</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O Relatório de </w:t>
      </w:r>
      <w:proofErr w:type="gramStart"/>
      <w:r w:rsidRPr="009E4B79">
        <w:rPr>
          <w:rFonts w:ascii="Calibri" w:eastAsia="Times New Roman" w:hAnsi="Calibri" w:cs="Times New Roman"/>
          <w:color w:val="000000"/>
          <w:lang w:eastAsia="pt-BR"/>
        </w:rPr>
        <w:t>2015 Avaliação</w:t>
      </w:r>
      <w:proofErr w:type="gramEnd"/>
      <w:r w:rsidRPr="009E4B79">
        <w:rPr>
          <w:rFonts w:ascii="Calibri" w:eastAsia="Times New Roman" w:hAnsi="Calibri" w:cs="Times New Roman"/>
          <w:color w:val="000000"/>
          <w:lang w:eastAsia="pt-BR"/>
        </w:rPr>
        <w:t xml:space="preserve"> Global sobre a Redução de Risco de Desastres (GAR15), tornando o desenvolvimento sustentável: O Futuro da Gestão do Risco de Desastres, é a quarta avaliação global bienal do progresso que incluem análise baseada em relatórios dos Estados-Membros de seu progresso da ONU na implementação do Quadro de Hyogo de Acção 2005-2015 (HFA), antecessor da Sendai Framework. GAR15 se concentra no fortalecimento de governança para DRR, desafios enfrentados DRR eo futuro para a gestão do risco de desastres.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Palavras em ação: Guias de </w:t>
      </w:r>
      <w:proofErr w:type="gramStart"/>
      <w:r w:rsidRPr="009E4B79">
        <w:rPr>
          <w:rFonts w:ascii="Calibri" w:eastAsia="Times New Roman" w:hAnsi="Calibri" w:cs="Times New Roman"/>
          <w:color w:val="000000"/>
          <w:lang w:eastAsia="pt-BR"/>
        </w:rPr>
        <w:t>implementação</w:t>
      </w:r>
      <w:proofErr w:type="gramEnd"/>
      <w:r w:rsidRPr="009E4B79">
        <w:rPr>
          <w:rFonts w:ascii="Calibri" w:eastAsia="Times New Roman" w:hAnsi="Calibri" w:cs="Times New Roman"/>
          <w:color w:val="000000"/>
          <w:lang w:eastAsia="pt-BR"/>
        </w:rPr>
        <w:t xml:space="preserve"> para a estrutura Sendai</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www.preventionweb.net/drr-framework/sendai-framework/wordsintoaction</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Este é um guia prático para a aplicação do Quadro de Sendai para apoiar a </w:t>
      </w:r>
      <w:proofErr w:type="gramStart"/>
      <w:r w:rsidRPr="009E4B79">
        <w:rPr>
          <w:rFonts w:ascii="Calibri" w:eastAsia="Times New Roman" w:hAnsi="Calibri" w:cs="Times New Roman"/>
          <w:color w:val="000000"/>
          <w:lang w:eastAsia="pt-BR"/>
        </w:rPr>
        <w:t>implementação</w:t>
      </w:r>
      <w:proofErr w:type="gramEnd"/>
      <w:r w:rsidRPr="009E4B79">
        <w:rPr>
          <w:rFonts w:ascii="Calibri" w:eastAsia="Times New Roman" w:hAnsi="Calibri" w:cs="Times New Roman"/>
          <w:color w:val="000000"/>
          <w:lang w:eastAsia="pt-BR"/>
        </w:rPr>
        <w:t>, assegurar o envolvimento e apropriação da acção por todas as partes interessadas, e fortalecer a responsabilidade na redução do risco de desastres. Estes guias de implementação aproveitar a experiência do desenvolvimento e uso das “palavras em ação” semelhantes guia criados durante o Quadro de Hyogo para a década de Acção 2005-2015.</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A </w:t>
      </w:r>
      <w:proofErr w:type="gramStart"/>
      <w:r w:rsidRPr="009E4B79">
        <w:rPr>
          <w:rFonts w:ascii="Calibri" w:eastAsia="Times New Roman" w:hAnsi="Calibri" w:cs="Times New Roman"/>
          <w:color w:val="000000"/>
          <w:lang w:eastAsia="pt-BR"/>
        </w:rPr>
        <w:t>implementação</w:t>
      </w:r>
      <w:proofErr w:type="gramEnd"/>
      <w:r w:rsidRPr="009E4B79">
        <w:rPr>
          <w:rFonts w:ascii="Calibri" w:eastAsia="Times New Roman" w:hAnsi="Calibri" w:cs="Times New Roman"/>
          <w:color w:val="000000"/>
          <w:lang w:eastAsia="pt-BR"/>
        </w:rPr>
        <w:t xml:space="preserve"> do Quadro Sendai para alcançar os Objetivos de Desenvolvimento Sustentável</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www.preventionweb.net/files/50438_implementingthesendaiframeworktoach.pdf</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Esta publicação explora as interligações entre o Quadro Sendai para a Redução do Risco de Desastres e os Objetivos de Desenvolvimento Sustentável (DPSs). Ele descreve cada SDG e sua contribuição para a prevenção de novos riscos de desastres e redução dos já existentes e para o fortalecimento da resiliência.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104 tornar as cidades resilientes - My City está se preparando!</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9E4B79">
        <w:rPr>
          <w:rFonts w:ascii="Calibri" w:eastAsia="Times New Roman" w:hAnsi="Calibri" w:cs="Times New Roman"/>
          <w:color w:val="000000"/>
          <w:lang w:eastAsia="pt-BR"/>
        </w:rPr>
        <w:t>2030 Agenda</w:t>
      </w:r>
      <w:proofErr w:type="gramEnd"/>
      <w:r w:rsidRPr="009E4B79">
        <w:rPr>
          <w:rFonts w:ascii="Calibri" w:eastAsia="Times New Roman" w:hAnsi="Calibri" w:cs="Times New Roman"/>
          <w:color w:val="000000"/>
          <w:lang w:eastAsia="pt-BR"/>
        </w:rPr>
        <w:t xml:space="preserve"> para o Desenvolvimento Sustentável</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www.sustainabledevelopment.un.org/post2015/transformingourworld</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lastRenderedPageBreak/>
        <w:t xml:space="preserve">Esta publicação trata dos 17 gols que constroem sobre os Objetivos de Desenvolvimento do Milênio, acordadas por todas as nações que visam acabar com a pobreza, a fome ea desigualdade, a tomar medidas sobre as alterações climáticas eo ambiente, para melhorar o acesso à saúde e educação, para construir </w:t>
      </w:r>
      <w:proofErr w:type="gramStart"/>
      <w:r w:rsidRPr="009E4B79">
        <w:rPr>
          <w:rFonts w:ascii="Calibri" w:eastAsia="Times New Roman" w:hAnsi="Calibri" w:cs="Times New Roman"/>
          <w:color w:val="000000"/>
          <w:lang w:eastAsia="pt-BR"/>
        </w:rPr>
        <w:t>forte instituições</w:t>
      </w:r>
      <w:proofErr w:type="gramEnd"/>
      <w:r w:rsidRPr="009E4B79">
        <w:rPr>
          <w:rFonts w:ascii="Calibri" w:eastAsia="Times New Roman" w:hAnsi="Calibri" w:cs="Times New Roman"/>
          <w:color w:val="000000"/>
          <w:lang w:eastAsia="pt-BR"/>
        </w:rPr>
        <w:t xml:space="preserve"> e parcerias, e muito mais. Sustentável Objectivo de Desenvolvimento 11, em especial, concentra-se em tornar as cidades inclusiva, segura, resistente e sustentável.</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A Nova Agenda urbana: Cidades Sustentáveis ​​e Assentamentos Humanos para Todos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www.habitat3.org/the-new-urban-agenda/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Este é um documento orientado para a acção que define padrões globais de realização no desenvolvimento urbano sustentável, repensar a nossa forma de construir, gerenciar e vivem em cidades desenhando </w:t>
      </w:r>
      <w:proofErr w:type="gramStart"/>
      <w:r w:rsidRPr="009E4B79">
        <w:rPr>
          <w:rFonts w:ascii="Calibri" w:eastAsia="Times New Roman" w:hAnsi="Calibri" w:cs="Times New Roman"/>
          <w:color w:val="000000"/>
          <w:lang w:eastAsia="pt-BR"/>
        </w:rPr>
        <w:t>juntos cooperação</w:t>
      </w:r>
      <w:proofErr w:type="gramEnd"/>
      <w:r w:rsidRPr="009E4B79">
        <w:rPr>
          <w:rFonts w:ascii="Calibri" w:eastAsia="Times New Roman" w:hAnsi="Calibri" w:cs="Times New Roman"/>
          <w:color w:val="000000"/>
          <w:lang w:eastAsia="pt-BR"/>
        </w:rPr>
        <w:t xml:space="preserve"> com parceiros comprometidos, as partes interessadas, e atores urbanos em todos os níveis de governo como bem como do setor privado.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Quinto Relatório de Avaliação do Painel Intergovernamental sobre Mudanças Climáticas (IPCC) (2014)</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www.ipcc.ch/report/ar5/wg2/</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9E4B79">
        <w:rPr>
          <w:rFonts w:ascii="Calibri" w:eastAsia="Times New Roman" w:hAnsi="Calibri" w:cs="Times New Roman"/>
          <w:color w:val="000000"/>
          <w:lang w:eastAsia="pt-BR"/>
        </w:rPr>
        <w:t>A Quinto</w:t>
      </w:r>
      <w:proofErr w:type="gramEnd"/>
      <w:r w:rsidRPr="009E4B79">
        <w:rPr>
          <w:rFonts w:ascii="Calibri" w:eastAsia="Times New Roman" w:hAnsi="Calibri" w:cs="Times New Roman"/>
          <w:color w:val="000000"/>
          <w:lang w:eastAsia="pt-BR"/>
        </w:rPr>
        <w:t xml:space="preserve"> Relatório de Avaliação (AR5) fornece uma visão clara e up-to-date do estado atual do conhecimento científico relevantes para a mudança climática.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Um compêndio de práticas de redução de risco de desastres nas cidades dos Balcãs Ocidentais e Turquia (UNISDR; WMO, 2013</w:t>
      </w:r>
      <w:proofErr w:type="gramStart"/>
      <w:r w:rsidRPr="009E4B79">
        <w:rPr>
          <w:rFonts w:ascii="Calibri" w:eastAsia="Times New Roman" w:hAnsi="Calibri" w:cs="Times New Roman"/>
          <w:color w:val="000000"/>
          <w:lang w:eastAsia="pt-BR"/>
        </w:rPr>
        <w:t>)</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www.unisdr.org/we/inform/publications/39825</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Esta coleção examina estruturas DRM, bem como atividades de redução de riscos e de construção de resiliência urbana em cidades dos Balcãs Ocidentais e Turquia.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Essentil </w:t>
      </w:r>
      <w:proofErr w:type="gramStart"/>
      <w:r w:rsidRPr="009E4B79">
        <w:rPr>
          <w:rFonts w:ascii="Calibri" w:eastAsia="Times New Roman" w:hAnsi="Calibri" w:cs="Times New Roman"/>
          <w:color w:val="000000"/>
          <w:lang w:eastAsia="pt-BR"/>
        </w:rPr>
        <w:t>1</w:t>
      </w:r>
      <w:proofErr w:type="gramEnd"/>
      <w:r w:rsidRPr="009E4B79">
        <w:rPr>
          <w:rFonts w:ascii="Calibri" w:eastAsia="Times New Roman" w:hAnsi="Calibri" w:cs="Times New Roman"/>
          <w:color w:val="000000"/>
          <w:lang w:eastAsia="pt-BR"/>
        </w:rPr>
        <w:t>: Organizar para resistência às catástrofes.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Coloque no lugar uma estrutura organizacional com uma liderança forte e clareza de coordenação e responsabilidades</w:t>
      </w:r>
      <w:proofErr w:type="gramStart"/>
      <w:r w:rsidRPr="009E4B79">
        <w:rPr>
          <w:rFonts w:ascii="Calibri" w:eastAsia="Times New Roman" w:hAnsi="Calibri" w:cs="Times New Roman"/>
          <w:color w:val="000000"/>
          <w:lang w:eastAsia="pt-BR"/>
        </w:rPr>
        <w:t>. Estabelecer redução do risco de desastres como um elemento-chave em todo o City Vision ou Plano Estratégico “</w:t>
      </w:r>
      <w:proofErr w:type="gramEnd"/>
      <w:r w:rsidRPr="009E4B79">
        <w:rPr>
          <w:rFonts w:ascii="Calibri" w:eastAsia="Times New Roman" w:hAnsi="Calibri" w:cs="Times New Roman"/>
          <w:color w:val="000000"/>
          <w:lang w:eastAsia="pt-BR"/>
        </w:rPr>
        <w:t>.</w:t>
      </w:r>
    </w:p>
    <w:p w:rsidR="009E4B79" w:rsidRPr="009E4B79" w:rsidRDefault="009E4B79" w:rsidP="009E4B79">
      <w:pPr>
        <w:spacing w:line="260" w:lineRule="atLeast"/>
        <w:rPr>
          <w:rFonts w:ascii="Calibri" w:eastAsia="Times New Roman" w:hAnsi="Calibri" w:cs="Times New Roman"/>
          <w:color w:val="000000"/>
          <w:lang w:val="en-US" w:eastAsia="pt-BR"/>
        </w:rPr>
      </w:pPr>
      <w:r w:rsidRPr="009E4B79">
        <w:rPr>
          <w:rFonts w:ascii="Calibri" w:eastAsia="Times New Roman" w:hAnsi="Calibri" w:cs="Times New Roman"/>
          <w:color w:val="000000"/>
          <w:lang w:val="en-US" w:eastAsia="pt-BR"/>
        </w:rPr>
        <w:t>PlaNYC: A Stronger mais resiliente New York (The City of New York, 2015)</w:t>
      </w:r>
    </w:p>
    <w:p w:rsidR="009E4B79" w:rsidRPr="009E4B79" w:rsidRDefault="009E4B79" w:rsidP="009E4B79">
      <w:pPr>
        <w:spacing w:line="260" w:lineRule="atLeast"/>
        <w:rPr>
          <w:rFonts w:ascii="Calibri" w:eastAsia="Times New Roman" w:hAnsi="Calibri" w:cs="Times New Roman"/>
          <w:color w:val="000000"/>
          <w:lang w:val="en-US" w:eastAsia="pt-BR"/>
        </w:rPr>
      </w:pPr>
      <w:r w:rsidRPr="009E4B79">
        <w:rPr>
          <w:rFonts w:ascii="Calibri" w:eastAsia="Times New Roman" w:hAnsi="Calibri" w:cs="Times New Roman"/>
          <w:color w:val="000000"/>
          <w:lang w:val="en-US" w:eastAsia="pt-BR"/>
        </w:rPr>
        <w:t>www.nyc.gov/html/sirr/html/report/report.shtml</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Este é um plano abrangente que contém recomendações viáveis ​​tanto para a reconstrução das comunidades afetadas pelo furacão Sandy e aumentar a resiliência da </w:t>
      </w:r>
      <w:proofErr w:type="gramStart"/>
      <w:r w:rsidRPr="009E4B79">
        <w:rPr>
          <w:rFonts w:ascii="Calibri" w:eastAsia="Times New Roman" w:hAnsi="Calibri" w:cs="Times New Roman"/>
          <w:color w:val="000000"/>
          <w:lang w:eastAsia="pt-BR"/>
        </w:rPr>
        <w:t>infra-estrutura</w:t>
      </w:r>
      <w:proofErr w:type="gramEnd"/>
      <w:r w:rsidRPr="009E4B79">
        <w:rPr>
          <w:rFonts w:ascii="Calibri" w:eastAsia="Times New Roman" w:hAnsi="Calibri" w:cs="Times New Roman"/>
          <w:color w:val="000000"/>
          <w:lang w:eastAsia="pt-BR"/>
        </w:rPr>
        <w:t xml:space="preserve"> e edifícios em toda a cidade.</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Desbloquear Ação Climática em Megacidades (C40)</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www.c40.org/researches/unlocking-climate-action-in-megacities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Este relatório descreve os obstáculos e desafios prefeituras muitas vezes enfrentam ao abordar a acção climática. Ele fornece a base para o desenvolvimento de um entendimento comum de que pode permitir que os líderes da cidade e principais colaboradores para trabalhar em conjunto </w:t>
      </w:r>
      <w:proofErr w:type="gramStart"/>
      <w:r w:rsidRPr="009E4B79">
        <w:rPr>
          <w:rFonts w:ascii="Calibri" w:eastAsia="Times New Roman" w:hAnsi="Calibri" w:cs="Times New Roman"/>
          <w:color w:val="000000"/>
          <w:lang w:eastAsia="pt-BR"/>
        </w:rPr>
        <w:t>para</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lastRenderedPageBreak/>
        <w:t>Anexos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105</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9E4B79">
        <w:rPr>
          <w:rFonts w:ascii="Calibri" w:eastAsia="Times New Roman" w:hAnsi="Calibri" w:cs="Times New Roman"/>
          <w:color w:val="000000"/>
          <w:lang w:eastAsia="pt-BR"/>
        </w:rPr>
        <w:t>superar</w:t>
      </w:r>
      <w:proofErr w:type="gramEnd"/>
      <w:r w:rsidRPr="009E4B79">
        <w:rPr>
          <w:rFonts w:ascii="Calibri" w:eastAsia="Times New Roman" w:hAnsi="Calibri" w:cs="Times New Roman"/>
          <w:color w:val="000000"/>
          <w:lang w:eastAsia="pt-BR"/>
        </w:rPr>
        <w:t xml:space="preserve"> esses desafios. O relatório apresenta a perspectiva sincero de praticantes da cidade sobre os principais desafios que limitam a acção climática. Ele fornece uma janela para a realidade da implementação de ações climáticas nas cidades. O relatório tem como objetivo fornecer uma visão e ímpeto para permitir que as cidades e os seus parceiros para formar um entendimento comum e trabalhar juntos para acelerar e expandir a ação climática local.</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Prédio urbano Resiliência: Princípios, Ferramentas e Prática (WB; </w:t>
      </w:r>
      <w:proofErr w:type="gramStart"/>
      <w:r w:rsidRPr="009E4B79">
        <w:rPr>
          <w:rFonts w:ascii="Calibri" w:eastAsia="Times New Roman" w:hAnsi="Calibri" w:cs="Times New Roman"/>
          <w:color w:val="000000"/>
          <w:lang w:eastAsia="pt-BR"/>
        </w:rPr>
        <w:t>AusAID</w:t>
      </w:r>
      <w:proofErr w:type="gramEnd"/>
      <w:r w:rsidRPr="009E4B79">
        <w:rPr>
          <w:rFonts w:ascii="Calibri" w:eastAsia="Times New Roman" w:hAnsi="Calibri" w:cs="Times New Roman"/>
          <w:color w:val="000000"/>
          <w:lang w:eastAsia="pt-BR"/>
        </w:rPr>
        <w:t>, 2013)</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www.preventionweb.net/publications/view/31969</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Este manual é um recurso para aumentar a resistência às catástrofes em áreas urbanas. Ele resume os princípios orientadores, ferramentas e práticas em sectores económicos fundamentais que podem facilitar a incorporação de conceitos de resiliência nas decisões sobre investimentos em infraestrutura e gestão urbana para reduzir os riscos de desastres.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Princípios orientadores para a Cidade Clima Planejamento de Ações (UN-Habitat 2015)</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www.unhabitat.org/books/guiding-principles-for-climate-city-planning-action/#</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Nacional e subnacional (por exemplo, estaduais, provinciais) governos que estão em desenvolvimento ou revisão de quadros políticos que governam a resistência ao clima, desenvolvimento urbano e processos de planificação local são incentivados a usar os Princípios Orientadores a fim de entregar de forma consistente e eficaz.</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Governança Urbana e Guia Resiliência comunitária sobre Avaliação de Riscos em Cidades - CPDA (2010)</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www.adpc.net/v2007/Programs/UDRM/PROMISE/INFORMATION%20RESOURCES/Guidebooks/Default.asp</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Esta série de guias de viagem são projetados para aumentar </w:t>
      </w:r>
      <w:proofErr w:type="gramStart"/>
      <w:r w:rsidRPr="009E4B79">
        <w:rPr>
          <w:rFonts w:ascii="Calibri" w:eastAsia="Times New Roman" w:hAnsi="Calibri" w:cs="Times New Roman"/>
          <w:color w:val="000000"/>
          <w:lang w:eastAsia="pt-BR"/>
        </w:rPr>
        <w:t>a conscientização sobre os desafios governos locais</w:t>
      </w:r>
      <w:proofErr w:type="gramEnd"/>
      <w:r w:rsidRPr="009E4B79">
        <w:rPr>
          <w:rFonts w:ascii="Calibri" w:eastAsia="Times New Roman" w:hAnsi="Calibri" w:cs="Times New Roman"/>
          <w:color w:val="000000"/>
          <w:lang w:eastAsia="pt-BR"/>
        </w:rPr>
        <w:t xml:space="preserve"> enfrentam na redução do risco de desastres.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Essencial </w:t>
      </w:r>
      <w:proofErr w:type="gramStart"/>
      <w:r w:rsidRPr="009E4B79">
        <w:rPr>
          <w:rFonts w:ascii="Calibri" w:eastAsia="Times New Roman" w:hAnsi="Calibri" w:cs="Times New Roman"/>
          <w:color w:val="000000"/>
          <w:lang w:eastAsia="pt-BR"/>
        </w:rPr>
        <w:t>2</w:t>
      </w:r>
      <w:proofErr w:type="gramEnd"/>
      <w:r w:rsidRPr="009E4B79">
        <w:rPr>
          <w:rFonts w:ascii="Calibri" w:eastAsia="Times New Roman" w:hAnsi="Calibri" w:cs="Times New Roman"/>
          <w:color w:val="000000"/>
          <w:lang w:eastAsia="pt-BR"/>
        </w:rPr>
        <w:t>: Identificar, compreender e usar cenários de risco atuais e futuras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“Manter up-to-date dados sobre perigos e vulnerabilidades. Prepare avaliações de risco com base em processos participativos e usá-los como base para o desenvolvimento urbano e metas de planejamento de longo prazo cidade.”</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Avaliações de risco urbanas: Disaster Entendimento e </w:t>
      </w:r>
      <w:proofErr w:type="gramStart"/>
      <w:r w:rsidRPr="009E4B79">
        <w:rPr>
          <w:rFonts w:ascii="Calibri" w:eastAsia="Times New Roman" w:hAnsi="Calibri" w:cs="Times New Roman"/>
          <w:color w:val="000000"/>
          <w:lang w:eastAsia="pt-BR"/>
        </w:rPr>
        <w:t>Risco climáticas nas cidades</w:t>
      </w:r>
      <w:proofErr w:type="gramEnd"/>
      <w:r w:rsidRPr="009E4B79">
        <w:rPr>
          <w:rFonts w:ascii="Calibri" w:eastAsia="Times New Roman" w:hAnsi="Calibri" w:cs="Times New Roman"/>
          <w:color w:val="000000"/>
          <w:lang w:eastAsia="pt-BR"/>
        </w:rPr>
        <w:t xml:space="preserve"> (WB, 2011)</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www.worldbank.org/en/topic/urbandevelopment/publication/urban-risk-assessment</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Esta publicação traz uma abordagem comum, de baixo custo para avaliação de risco urbano, que começa com especificar onde e quantas pessoas são vulneráveis ​​a perigos naturais, e identificar a </w:t>
      </w:r>
      <w:proofErr w:type="gramStart"/>
      <w:r w:rsidRPr="009E4B79">
        <w:rPr>
          <w:rFonts w:ascii="Calibri" w:eastAsia="Times New Roman" w:hAnsi="Calibri" w:cs="Times New Roman"/>
          <w:color w:val="000000"/>
          <w:lang w:eastAsia="pt-BR"/>
        </w:rPr>
        <w:t>infra-estrutura</w:t>
      </w:r>
      <w:proofErr w:type="gramEnd"/>
      <w:r w:rsidRPr="009E4B79">
        <w:rPr>
          <w:rFonts w:ascii="Calibri" w:eastAsia="Times New Roman" w:hAnsi="Calibri" w:cs="Times New Roman"/>
          <w:color w:val="000000"/>
          <w:lang w:eastAsia="pt-BR"/>
        </w:rPr>
        <w:t xml:space="preserve"> de alto risco.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Avaliação da vulnerabilidade das comunidades locais de Desastres (UNEP, 2008</w:t>
      </w:r>
      <w:proofErr w:type="gramStart"/>
      <w:r w:rsidRPr="009E4B79">
        <w:rPr>
          <w:rFonts w:ascii="Calibri" w:eastAsia="Times New Roman" w:hAnsi="Calibri" w:cs="Times New Roman"/>
          <w:color w:val="000000"/>
          <w:lang w:eastAsia="pt-BR"/>
        </w:rPr>
        <w:t>)</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www.unep.org/publications/contents/pub_details_search.asp?ID=4095</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lastRenderedPageBreak/>
        <w:t>Esta é uma ferramenta perfil de risco para ajudar as comunidades fazer uma estimativa aproximada de sua exposição aos riscos.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HAZUS: Software para Avaliação de Risco e Modelagem de Desastres (FEMA, 2011</w:t>
      </w:r>
      <w:proofErr w:type="gramStart"/>
      <w:r w:rsidRPr="009E4B79">
        <w:rPr>
          <w:rFonts w:ascii="Calibri" w:eastAsia="Times New Roman" w:hAnsi="Calibri" w:cs="Times New Roman"/>
          <w:color w:val="000000"/>
          <w:lang w:eastAsia="pt-BR"/>
        </w:rPr>
        <w:t>)</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www.fema.gov/hazus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Este é um software baseado em GIS para estimar as perdas potenciais de terremotos, inundações e furacões.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106 tornar as cidades resilientes - My City está se preparando!</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9E4B79">
        <w:rPr>
          <w:rFonts w:ascii="Calibri" w:eastAsia="Times New Roman" w:hAnsi="Calibri" w:cs="Times New Roman"/>
          <w:color w:val="000000"/>
          <w:lang w:eastAsia="pt-BR"/>
        </w:rPr>
        <w:t>DesInventar</w:t>
      </w:r>
      <w:proofErr w:type="gramEnd"/>
      <w:r w:rsidRPr="009E4B79">
        <w:rPr>
          <w:rFonts w:ascii="Calibri" w:eastAsia="Times New Roman" w:hAnsi="Calibri" w:cs="Times New Roman"/>
          <w:color w:val="000000"/>
          <w:lang w:eastAsia="pt-BR"/>
        </w:rPr>
        <w:t>: Sistema de Gestão de Informação sobre Desastres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www.desinvantar.net/</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9E4B79">
        <w:rPr>
          <w:rFonts w:ascii="Calibri" w:eastAsia="Times New Roman" w:hAnsi="Calibri" w:cs="Times New Roman"/>
          <w:color w:val="000000"/>
          <w:lang w:eastAsia="pt-BR"/>
        </w:rPr>
        <w:t>DesInventar</w:t>
      </w:r>
      <w:proofErr w:type="gramEnd"/>
      <w:r w:rsidRPr="009E4B79">
        <w:rPr>
          <w:rFonts w:ascii="Calibri" w:eastAsia="Times New Roman" w:hAnsi="Calibri" w:cs="Times New Roman"/>
          <w:color w:val="000000"/>
          <w:lang w:eastAsia="pt-BR"/>
        </w:rPr>
        <w:t xml:space="preserve"> é uma ferramenta conceitual e metodológico para a geração de inventários nacionais de desastres ea construção de bases de dados de danos, perdas e, em geral, os efeitos dos desastres. Como uma ferramenta de Informações sobre Desastres Sistema de Gestão, DesInventar ajuda a analisar as tendências de desastres e seus impactos de forma sistemática.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Elevação do Nível do Mar para as Cidades: Ilustração da escala do potencial aumento do nível do mar</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www.slr-cities.climsystems.com/</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Esta aplicação web mostra </w:t>
      </w:r>
      <w:proofErr w:type="gramStart"/>
      <w:r w:rsidRPr="009E4B79">
        <w:rPr>
          <w:rFonts w:ascii="Calibri" w:eastAsia="Times New Roman" w:hAnsi="Calibri" w:cs="Times New Roman"/>
          <w:color w:val="000000"/>
          <w:lang w:eastAsia="pt-BR"/>
        </w:rPr>
        <w:t>abrangente vulnerabilidades</w:t>
      </w:r>
      <w:proofErr w:type="gramEnd"/>
      <w:r w:rsidRPr="009E4B79">
        <w:rPr>
          <w:rFonts w:ascii="Calibri" w:eastAsia="Times New Roman" w:hAnsi="Calibri" w:cs="Times New Roman"/>
          <w:color w:val="000000"/>
          <w:lang w:eastAsia="pt-BR"/>
        </w:rPr>
        <w:t xml:space="preserve"> costeiras através de exposições ao lado de dados de densidade de população. Os usuários podem obter painéis de informações e gráficos detalhados com base em locais especificados pelo usuário. O mapa de base representa a elevação do nível do mar prevista para os oceanos do mundo em 2100 usando 1995 como ano de referência.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Costeira Resiliência Mapeamento Portal: Uma ferramenta de apoio à decisão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www.maps.coastalresilience.org/network/</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Costeira Resiliência é uma ferramenta baseada na Web que fornece comunidades, planejadores, empresários e funcionários de um processo passo a passo para orientar as decisões para reduzir os riscos de riscos costeiros. A abordagem da resiliência costeira e mapeamento de fornecer informações de restauração, adaptação e práticas de conservação em todo o mundo.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Essencial </w:t>
      </w:r>
      <w:proofErr w:type="gramStart"/>
      <w:r w:rsidRPr="009E4B79">
        <w:rPr>
          <w:rFonts w:ascii="Calibri" w:eastAsia="Times New Roman" w:hAnsi="Calibri" w:cs="Times New Roman"/>
          <w:color w:val="000000"/>
          <w:lang w:eastAsia="pt-BR"/>
        </w:rPr>
        <w:t>3</w:t>
      </w:r>
      <w:proofErr w:type="gramEnd"/>
      <w:r w:rsidRPr="009E4B79">
        <w:rPr>
          <w:rFonts w:ascii="Calibri" w:eastAsia="Times New Roman" w:hAnsi="Calibri" w:cs="Times New Roman"/>
          <w:color w:val="000000"/>
          <w:lang w:eastAsia="pt-BR"/>
        </w:rPr>
        <w:t>: Reforçar a capacidade financeira para a resiliência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“Prepare um plano financeiro pela compreensão e avaliação dos impactos econômicos significativos de desastres. Identificar e desenvolver mecanismos financeiros para apoiar atividades de resiliência</w:t>
      </w:r>
      <w:proofErr w:type="gramStart"/>
      <w:r w:rsidRPr="009E4B79">
        <w:rPr>
          <w:rFonts w:ascii="Calibri" w:eastAsia="Times New Roman" w:hAnsi="Calibri" w:cs="Times New Roman"/>
          <w:color w:val="000000"/>
          <w:lang w:eastAsia="pt-BR"/>
        </w:rPr>
        <w:t xml:space="preserve"> “</w:t>
      </w:r>
      <w:proofErr w:type="gramEnd"/>
      <w:r w:rsidRPr="009E4B79">
        <w:rPr>
          <w:rFonts w:ascii="Calibri" w:eastAsia="Times New Roman" w:hAnsi="Calibri" w:cs="Times New Roman"/>
          <w:color w:val="000000"/>
          <w:lang w:eastAsia="pt-BR"/>
        </w:rPr>
        <w:t>.</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Financiamento da Cidade Resiliente: Um Demanda abordagem orientada para o desenvolvimento, a Redução do Risco de Desastres e Adaptação Climática (ICLEI, 2011</w:t>
      </w:r>
      <w:proofErr w:type="gramStart"/>
      <w:r w:rsidRPr="009E4B79">
        <w:rPr>
          <w:rFonts w:ascii="Calibri" w:eastAsia="Times New Roman" w:hAnsi="Calibri" w:cs="Times New Roman"/>
          <w:color w:val="000000"/>
          <w:lang w:eastAsia="pt-BR"/>
        </w:rPr>
        <w:t>)</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www.resilient-cities.iclei.org/fileadmin/sites/resilient-cities/files/Fronted_user/report-Financing_Resilient_City-Final.pdf Esta publicação discute uma abordagem inovadora para o financiamento de resiliência, com foco em requisitos para a mobilização de grandes </w:t>
      </w:r>
      <w:r w:rsidRPr="009E4B79">
        <w:rPr>
          <w:rFonts w:ascii="Calibri" w:eastAsia="Times New Roman" w:hAnsi="Calibri" w:cs="Times New Roman"/>
          <w:color w:val="000000"/>
          <w:lang w:eastAsia="pt-BR"/>
        </w:rPr>
        <w:lastRenderedPageBreak/>
        <w:t>quantidades de capital para urbana redução de risco, acima e além do que provavelmente seriam mobilizados por meio de novos fundos de adaptação internacionais.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O Fundo de Adaptação (UNFCCC)</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www.adaptation-fund.org/</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Saber mais sobre o Fundo de Adaptação, que foi estabelecido pelas partes no Protocolo de Quioto da Convenção-Quadro da ONU sobre Mudança do Clima para financiar projectos e programas de adaptação em países que são partes no Protocolo desenvolvimento.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“O financiamento do clima para as cidades</w:t>
      </w:r>
      <w:proofErr w:type="gramStart"/>
      <w:r w:rsidRPr="009E4B79">
        <w:rPr>
          <w:rFonts w:ascii="Calibri" w:eastAsia="Times New Roman" w:hAnsi="Calibri" w:cs="Times New Roman"/>
          <w:color w:val="000000"/>
          <w:lang w:eastAsia="pt-BR"/>
        </w:rPr>
        <w:t>:?</w:t>
      </w:r>
      <w:proofErr w:type="gramEnd"/>
      <w:r w:rsidRPr="009E4B79">
        <w:rPr>
          <w:rFonts w:ascii="Calibri" w:eastAsia="Times New Roman" w:hAnsi="Calibri" w:cs="Times New Roman"/>
          <w:color w:val="000000"/>
          <w:lang w:eastAsia="pt-BR"/>
        </w:rPr>
        <w:t xml:space="preserve"> Como pode fundos internacionais sobre o clima melhor suporte de baixo carbono e clima desenvolvimento urbano resistente” (ODI, 2014)</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Anexos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107</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9E4B79">
        <w:rPr>
          <w:rFonts w:ascii="Calibri" w:eastAsia="Times New Roman" w:hAnsi="Calibri" w:cs="Times New Roman"/>
          <w:color w:val="000000"/>
          <w:lang w:eastAsia="pt-BR"/>
        </w:rPr>
        <w:t>www.odi.org/sites/odi.org.</w:t>
      </w:r>
      <w:proofErr w:type="gramEnd"/>
      <w:r w:rsidRPr="009E4B79">
        <w:rPr>
          <w:rFonts w:ascii="Calibri" w:eastAsia="Times New Roman" w:hAnsi="Calibri" w:cs="Times New Roman"/>
          <w:color w:val="000000"/>
          <w:lang w:eastAsia="pt-BR"/>
        </w:rPr>
        <w:t>uk/files/odi-assets/publications-opinion-files/9660.pdf</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Este artigo analisa as abordagens adoptadas pelos fundos climáticos multilaterais no período 2010-2014 para apoiar baixa emissão e clima desenvolvimento resiliente no desenvolvimento de cidades de países.</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9E4B79">
        <w:rPr>
          <w:rFonts w:ascii="Calibri" w:eastAsia="Times New Roman" w:hAnsi="Calibri" w:cs="Times New Roman"/>
          <w:color w:val="000000"/>
          <w:lang w:eastAsia="pt-BR"/>
        </w:rPr>
        <w:t>avaliação</w:t>
      </w:r>
      <w:proofErr w:type="gramEnd"/>
      <w:r w:rsidRPr="009E4B79">
        <w:rPr>
          <w:rFonts w:ascii="Calibri" w:eastAsia="Times New Roman" w:hAnsi="Calibri" w:cs="Times New Roman"/>
          <w:color w:val="000000"/>
          <w:lang w:eastAsia="pt-BR"/>
        </w:rPr>
        <w:t xml:space="preserve"> de risco de desastres e financiamento de risco: Um quadro metodológico G20 / OCDE (G20; OECD, 2012)</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www.oecd.org/gov/risk/g20oecdframeworkfordisasterriskmanagement.htm</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Este quadro metodológico para a avaliação do risco de desastres e financiamento de risco se destina a ajudar ministérios das finanças e outras autoridades governamentais no desenvolvimento de estratégias mais eficazes de gestão do risco de desastres e, em particular, estratégias financeiras</w:t>
      </w:r>
      <w:proofErr w:type="gramStart"/>
      <w:r w:rsidRPr="009E4B79">
        <w:rPr>
          <w:rFonts w:ascii="Calibri" w:eastAsia="Times New Roman" w:hAnsi="Calibri" w:cs="Times New Roman"/>
          <w:color w:val="000000"/>
          <w:lang w:eastAsia="pt-BR"/>
        </w:rPr>
        <w:t>,,</w:t>
      </w:r>
      <w:proofErr w:type="gramEnd"/>
      <w:r w:rsidRPr="009E4B79">
        <w:rPr>
          <w:rFonts w:ascii="Calibri" w:eastAsia="Times New Roman" w:hAnsi="Calibri" w:cs="Times New Roman"/>
          <w:color w:val="000000"/>
          <w:lang w:eastAsia="pt-BR"/>
        </w:rPr>
        <w:t xml:space="preserve"> com base na avaliação de risco reforçado e financiamento de risco.</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9E4B79">
        <w:rPr>
          <w:rFonts w:ascii="Calibri" w:eastAsia="Times New Roman" w:hAnsi="Calibri" w:cs="Times New Roman"/>
          <w:color w:val="000000"/>
          <w:lang w:eastAsia="pt-BR"/>
        </w:rPr>
        <w:t>Resilience.</w:t>
      </w:r>
      <w:proofErr w:type="gramEnd"/>
      <w:r w:rsidRPr="009E4B79">
        <w:rPr>
          <w:rFonts w:ascii="Calibri" w:eastAsia="Times New Roman" w:hAnsi="Calibri" w:cs="Times New Roman"/>
          <w:color w:val="000000"/>
          <w:lang w:eastAsia="pt-BR"/>
        </w:rPr>
        <w:t>io - A rede global de suporte de ferramentas integradas e de colaboração para financiamento e tomada de decisão para a resiliência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www.resilience.io/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Um open-source, plataforma de sistemas de ecologia economia humano integrado que fornece ajudas de decisão para o planejamento sensível resistente do risco de desastres, a formulação de políticas, investimentos e compras para cidades-regiões globalmente. Foi concebido como uma plataforma baseada por computador que fornece uma visão de sistemas integrados de uma cidade-região.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Investir em Resiliência Urbana: Protegendo e Promovendo o Desenvolvimento num Mundo em Mudança (WB, 2016</w:t>
      </w:r>
      <w:proofErr w:type="gramStart"/>
      <w:r w:rsidRPr="009E4B79">
        <w:rPr>
          <w:rFonts w:ascii="Calibri" w:eastAsia="Times New Roman" w:hAnsi="Calibri" w:cs="Times New Roman"/>
          <w:color w:val="000000"/>
          <w:lang w:eastAsia="pt-BR"/>
        </w:rPr>
        <w:t>)</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www.preventionweb.net/files/50628_urbanresilienceflagshipreport.pdf</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O relatório destaca a necessidade de investimento em capacidade de resistência, como as cidades podem tomar medidas para aumentar a resiliência, e como, através do investimento em resiliência, os ganhos de desenvolvimento </w:t>
      </w:r>
      <w:proofErr w:type="gramStart"/>
      <w:r w:rsidRPr="009E4B79">
        <w:rPr>
          <w:rFonts w:ascii="Calibri" w:eastAsia="Times New Roman" w:hAnsi="Calibri" w:cs="Times New Roman"/>
          <w:color w:val="000000"/>
          <w:lang w:eastAsia="pt-BR"/>
        </w:rPr>
        <w:t>pode ser protegido</w:t>
      </w:r>
      <w:proofErr w:type="gramEnd"/>
      <w:r w:rsidRPr="009E4B79">
        <w:rPr>
          <w:rFonts w:ascii="Calibri" w:eastAsia="Times New Roman" w:hAnsi="Calibri" w:cs="Times New Roman"/>
          <w:color w:val="000000"/>
          <w:lang w:eastAsia="pt-BR"/>
        </w:rPr>
        <w:t xml:space="preserve"> para criar um futuro mais seguro e próspero.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Incentivos para reduzir o risco de desastres em áreas urbanas (ADB, 2016</w:t>
      </w:r>
      <w:proofErr w:type="gramStart"/>
      <w:r w:rsidRPr="009E4B79">
        <w:rPr>
          <w:rFonts w:ascii="Calibri" w:eastAsia="Times New Roman" w:hAnsi="Calibri" w:cs="Times New Roman"/>
          <w:color w:val="000000"/>
          <w:lang w:eastAsia="pt-BR"/>
        </w:rPr>
        <w:t>)</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lastRenderedPageBreak/>
        <w:t>www.adb.org/sites/default/files/publication/185616/disaster-risk-urban.pdf</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Este documento resume as experiências em três casos áreas de Da Nang de estudo no Vietname, Vale de Kathmandu, no Nepal, e Naga City nas Filipinas - em matéria de incentivos para a redução do risco de desastres. Voltado para os governos nacionais e municipais, este documento resumo expõe quais são os incentivos e como eles são usados ​​atualmente nas três áreas urbanas para incentivar o investimento na redução do risco de desastres.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Gestão Financeira de Flood Risk (OCDE, 2016</w:t>
      </w:r>
      <w:proofErr w:type="gramStart"/>
      <w:r w:rsidRPr="009E4B79">
        <w:rPr>
          <w:rFonts w:ascii="Calibri" w:eastAsia="Times New Roman" w:hAnsi="Calibri" w:cs="Times New Roman"/>
          <w:color w:val="000000"/>
          <w:lang w:eastAsia="pt-BR"/>
        </w:rPr>
        <w:t>)</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www.preventionweb.net/publications/view/49826</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Esta publicação estende o trabalho da OCDE, aplicando as lições da sua análise de desastres práticas de financiamento de risco para fornecer orientação ao lidar com inundações.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Instrumentos financeiros de gestão de riscos de desastres relacionados à mudança climática (OCDE, 2016</w:t>
      </w:r>
      <w:proofErr w:type="gramStart"/>
      <w:r w:rsidRPr="009E4B79">
        <w:rPr>
          <w:rFonts w:ascii="Calibri" w:eastAsia="Times New Roman" w:hAnsi="Calibri" w:cs="Times New Roman"/>
          <w:color w:val="000000"/>
          <w:lang w:eastAsia="pt-BR"/>
        </w:rPr>
        <w:t>)</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www.preventionweb.net/publications/view/48509</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Este artigo fornece uma visão geral das potenciais implicações das mudanças climáticas para a gestão financeira de riscos de desastres. Ele descreve a contribuição de seguro para reduzir a ruptura económica de eventos de desastres e abordagens </w:t>
      </w:r>
      <w:proofErr w:type="gramStart"/>
      <w:r w:rsidRPr="009E4B79">
        <w:rPr>
          <w:rFonts w:ascii="Calibri" w:eastAsia="Times New Roman" w:hAnsi="Calibri" w:cs="Times New Roman"/>
          <w:color w:val="000000"/>
          <w:lang w:eastAsia="pt-BR"/>
        </w:rPr>
        <w:t>políticas</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108 tornar as cidades resilientes - My City está se preparando!</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9E4B79">
        <w:rPr>
          <w:rFonts w:ascii="Calibri" w:eastAsia="Times New Roman" w:hAnsi="Calibri" w:cs="Times New Roman"/>
          <w:color w:val="000000"/>
          <w:lang w:eastAsia="pt-BR"/>
        </w:rPr>
        <w:t>a</w:t>
      </w:r>
      <w:proofErr w:type="gramEnd"/>
      <w:r w:rsidRPr="009E4B79">
        <w:rPr>
          <w:rFonts w:ascii="Calibri" w:eastAsia="Times New Roman" w:hAnsi="Calibri" w:cs="Times New Roman"/>
          <w:color w:val="000000"/>
          <w:lang w:eastAsia="pt-BR"/>
        </w:rPr>
        <w:t xml:space="preserve"> apoiar a penetração de cobertura de seguro de desastres ea capacidade dos mercados de seguros para absorver os riscos de catástrofe, nomeadamente através da utilização de instrumentos de mercado de capitais e cooperação internacional na partilha dos riscos. Ele conclui com uma série de recomendações para melhorar a gestão financeira dos riscos de desastres no contexto das mudanças climáticas.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Essencial </w:t>
      </w:r>
      <w:proofErr w:type="gramStart"/>
      <w:r w:rsidRPr="009E4B79">
        <w:rPr>
          <w:rFonts w:ascii="Calibri" w:eastAsia="Times New Roman" w:hAnsi="Calibri" w:cs="Times New Roman"/>
          <w:color w:val="000000"/>
          <w:lang w:eastAsia="pt-BR"/>
        </w:rPr>
        <w:t>4</w:t>
      </w:r>
      <w:proofErr w:type="gramEnd"/>
      <w:r w:rsidRPr="009E4B79">
        <w:rPr>
          <w:rFonts w:ascii="Calibri" w:eastAsia="Times New Roman" w:hAnsi="Calibri" w:cs="Times New Roman"/>
          <w:color w:val="000000"/>
          <w:lang w:eastAsia="pt-BR"/>
        </w:rPr>
        <w:t>: Prosseguir o desenvolvimento urbano resistente e design</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“Risco Carry-out informou planejamento urbano e desenvolvimento com base em avaliações de risco up-to-date com particular incidência para as populações vulneráveis. Aplicar e fazer cumprir os regulamentos de construção compatíveis risco realista</w:t>
      </w:r>
      <w:proofErr w:type="gramStart"/>
      <w:r w:rsidRPr="009E4B79">
        <w:rPr>
          <w:rFonts w:ascii="Calibri" w:eastAsia="Times New Roman" w:hAnsi="Calibri" w:cs="Times New Roman"/>
          <w:color w:val="000000"/>
          <w:lang w:eastAsia="pt-BR"/>
        </w:rPr>
        <w:t xml:space="preserve"> “</w:t>
      </w:r>
      <w:proofErr w:type="gramEnd"/>
      <w:r w:rsidRPr="009E4B79">
        <w:rPr>
          <w:rFonts w:ascii="Calibri" w:eastAsia="Times New Roman" w:hAnsi="Calibri" w:cs="Times New Roman"/>
          <w:color w:val="000000"/>
          <w:lang w:eastAsia="pt-BR"/>
        </w:rPr>
        <w:t>.</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Redução do Risco de Desastres pela Managing Urban Land Use: Nota de Orientação para Planners (ADB, 2016</w:t>
      </w:r>
      <w:proofErr w:type="gramStart"/>
      <w:r w:rsidRPr="009E4B79">
        <w:rPr>
          <w:rFonts w:ascii="Calibri" w:eastAsia="Times New Roman" w:hAnsi="Calibri" w:cs="Times New Roman"/>
          <w:color w:val="000000"/>
          <w:lang w:eastAsia="pt-BR"/>
        </w:rPr>
        <w:t>)</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www.adb.org/publications/reducing-disaster-risk-urban-land-use-guidance-notes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Este documento fornece orientação para os planejadores urbanos sobre como empregar as ferramentas de uso da terra relacionadas com a gestão que são à sua disposição - técnicas de planejamento do uso do solo, instrumentos de controle de desenvolvimento, desenvolvimento greenfield, e desenvolvimento urbano - para reduzir o risco de desastres e contribuir para o reforço da resiliência urbana e desenvolvimento urbano sustentável.</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Cidades e Inundações: Um Guia para a Gestão Integrada de Riscos de cheias urbanas para o Século 21 (WB; GFDRR, 2011</w:t>
      </w:r>
      <w:proofErr w:type="gramStart"/>
      <w:r w:rsidRPr="009E4B79">
        <w:rPr>
          <w:rFonts w:ascii="Calibri" w:eastAsia="Times New Roman" w:hAnsi="Calibri" w:cs="Times New Roman"/>
          <w:color w:val="000000"/>
          <w:lang w:eastAsia="pt-BR"/>
        </w:rPr>
        <w:t>)</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www.gfdrr.org/sites/gfdrr/files/urban-floods/urbanfloods.html</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Este livro fornece </w:t>
      </w:r>
      <w:proofErr w:type="gramStart"/>
      <w:r w:rsidRPr="009E4B79">
        <w:rPr>
          <w:rFonts w:ascii="Calibri" w:eastAsia="Times New Roman" w:hAnsi="Calibri" w:cs="Times New Roman"/>
          <w:color w:val="000000"/>
          <w:lang w:eastAsia="pt-BR"/>
        </w:rPr>
        <w:t>prospectivas assistência</w:t>
      </w:r>
      <w:proofErr w:type="gramEnd"/>
      <w:r w:rsidRPr="009E4B79">
        <w:rPr>
          <w:rFonts w:ascii="Calibri" w:eastAsia="Times New Roman" w:hAnsi="Calibri" w:cs="Times New Roman"/>
          <w:color w:val="000000"/>
          <w:lang w:eastAsia="pt-BR"/>
        </w:rPr>
        <w:t xml:space="preserve"> operacional aos formuladores de políticas e especialistas técnicos em expandir rapidamente cidades do mundo em desenvolvimento sobre </w:t>
      </w:r>
      <w:r w:rsidRPr="009E4B79">
        <w:rPr>
          <w:rFonts w:ascii="Calibri" w:eastAsia="Times New Roman" w:hAnsi="Calibri" w:cs="Times New Roman"/>
          <w:color w:val="000000"/>
          <w:lang w:eastAsia="pt-BR"/>
        </w:rPr>
        <w:lastRenderedPageBreak/>
        <w:t>a melhor forma de gerir os riscos de inundação. É preciso uma abordagem estratégica, em que são avaliadas as medidas de gestão de risco adequadas, selecionadas e integradas tanto para informar e envolver toda a gama de partes interessadas.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O Desafio das Favelas: Relatório Global sobre Assentamentos Humanos (UN-Habitat, 2003</w:t>
      </w:r>
      <w:proofErr w:type="gramStart"/>
      <w:r w:rsidRPr="009E4B79">
        <w:rPr>
          <w:rFonts w:ascii="Calibri" w:eastAsia="Times New Roman" w:hAnsi="Calibri" w:cs="Times New Roman"/>
          <w:color w:val="000000"/>
          <w:lang w:eastAsia="pt-BR"/>
        </w:rPr>
        <w:t>)</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www.unhabitat.org/?</w:t>
      </w:r>
      <w:proofErr w:type="gramStart"/>
      <w:r w:rsidRPr="009E4B79">
        <w:rPr>
          <w:rFonts w:ascii="Calibri" w:eastAsia="Times New Roman" w:hAnsi="Calibri" w:cs="Times New Roman"/>
          <w:color w:val="000000"/>
          <w:lang w:eastAsia="pt-BR"/>
        </w:rPr>
        <w:t>mbt_book</w:t>
      </w:r>
      <w:proofErr w:type="gramEnd"/>
      <w:r w:rsidRPr="009E4B79">
        <w:rPr>
          <w:rFonts w:ascii="Calibri" w:eastAsia="Times New Roman" w:hAnsi="Calibri" w:cs="Times New Roman"/>
          <w:color w:val="000000"/>
          <w:lang w:eastAsia="pt-BR"/>
        </w:rPr>
        <w:t>=the-challenge-of-slums-global-report-on-human-settlements-2003 Este livro apresenta a primeira avaliação global das favelas, ressaltando seus problemas e perspectivas. isto</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9E4B79">
        <w:rPr>
          <w:rFonts w:ascii="Calibri" w:eastAsia="Times New Roman" w:hAnsi="Calibri" w:cs="Times New Roman"/>
          <w:color w:val="000000"/>
          <w:lang w:eastAsia="pt-BR"/>
        </w:rPr>
        <w:t>examina</w:t>
      </w:r>
      <w:proofErr w:type="gramEnd"/>
      <w:r w:rsidRPr="009E4B79">
        <w:rPr>
          <w:rFonts w:ascii="Calibri" w:eastAsia="Times New Roman" w:hAnsi="Calibri" w:cs="Times New Roman"/>
          <w:color w:val="000000"/>
          <w:lang w:eastAsia="pt-BR"/>
        </w:rPr>
        <w:t xml:space="preserve"> os fatores que fundamentam a formação de favelas -seus características e dinâmicas sociais, espaciais e econômicas - e avalia as principais respostas políticas.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Papéis de fundo para a Avaliação Global Reports 2009, 2011, 2013 e </w:t>
      </w:r>
      <w:proofErr w:type="gramStart"/>
      <w:r w:rsidRPr="009E4B79">
        <w:rPr>
          <w:rFonts w:ascii="Calibri" w:eastAsia="Times New Roman" w:hAnsi="Calibri" w:cs="Times New Roman"/>
          <w:color w:val="000000"/>
          <w:lang w:eastAsia="pt-BR"/>
        </w:rPr>
        <w:t>2015</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www.unisdr.org/we/inform/gar</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9E4B79">
        <w:rPr>
          <w:rFonts w:ascii="Calibri" w:eastAsia="Times New Roman" w:hAnsi="Calibri" w:cs="Times New Roman"/>
          <w:color w:val="000000"/>
          <w:lang w:eastAsia="pt-BR"/>
        </w:rPr>
        <w:t>fundo</w:t>
      </w:r>
      <w:proofErr w:type="gramEnd"/>
      <w:r w:rsidRPr="009E4B79">
        <w:rPr>
          <w:rFonts w:ascii="Calibri" w:eastAsia="Times New Roman" w:hAnsi="Calibri" w:cs="Times New Roman"/>
          <w:color w:val="000000"/>
          <w:lang w:eastAsia="pt-BR"/>
        </w:rPr>
        <w:t xml:space="preserve"> vários papéis com os relatórios de avaliação global têm investigado o papel de planejamento e desenvolvimento urbano na redução do risco de desastres. Entre eles estão: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 Dodman, Hardoy e Sattherwaite (2009). desenvolvimento urbano e </w:t>
      </w:r>
      <w:proofErr w:type="gramStart"/>
      <w:r w:rsidRPr="009E4B79">
        <w:rPr>
          <w:rFonts w:ascii="Calibri" w:eastAsia="Times New Roman" w:hAnsi="Calibri" w:cs="Times New Roman"/>
          <w:color w:val="000000"/>
          <w:lang w:eastAsia="pt-BR"/>
        </w:rPr>
        <w:t>riscos intensiva e extensiva</w:t>
      </w:r>
      <w:proofErr w:type="gramEnd"/>
      <w:r w:rsidRPr="009E4B79">
        <w:rPr>
          <w:rFonts w:ascii="Calibri" w:eastAsia="Times New Roman" w:hAnsi="Calibri" w:cs="Times New Roman"/>
          <w:color w:val="000000"/>
          <w:lang w:eastAsia="pt-BR"/>
        </w:rPr>
        <w:t>; Johnson et al. (2012). decisões de investimento do sector privado na construção civil: o aumento, gestão e transferência de riscos;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Anexos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109</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 Johnson (2011). Criar um ambiente favorável para a redução do risco de desastres: A experiência recente de marcos regulatórios para terra, planejamento e construção em </w:t>
      </w:r>
      <w:proofErr w:type="gramStart"/>
      <w:r w:rsidRPr="009E4B79">
        <w:rPr>
          <w:rFonts w:ascii="Calibri" w:eastAsia="Times New Roman" w:hAnsi="Calibri" w:cs="Times New Roman"/>
          <w:color w:val="000000"/>
          <w:lang w:eastAsia="pt-BR"/>
        </w:rPr>
        <w:t>países -income</w:t>
      </w:r>
      <w:proofErr w:type="gramEnd"/>
      <w:r w:rsidRPr="009E4B79">
        <w:rPr>
          <w:rFonts w:ascii="Calibri" w:eastAsia="Times New Roman" w:hAnsi="Calibri" w:cs="Times New Roman"/>
          <w:color w:val="000000"/>
          <w:lang w:eastAsia="pt-BR"/>
        </w:rPr>
        <w:t xml:space="preserve"> de baixa e média;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Ingrige e Amarathunga, (2011). Minimizando a acumulação de risco de inundação por meio do engajamento eficaz do sector público e privado;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Gencer (2013). O impacto da globalização sobre as tendências de risco de desastres: uma análise macro escala e urbano; </w:t>
      </w:r>
      <w:proofErr w:type="gramStart"/>
      <w:r w:rsidRPr="009E4B79">
        <w:rPr>
          <w:rFonts w:ascii="Calibri" w:eastAsia="Times New Roman" w:hAnsi="Calibri" w:cs="Times New Roman"/>
          <w:color w:val="000000"/>
          <w:lang w:eastAsia="pt-BR"/>
        </w:rPr>
        <w:t>e</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 King </w:t>
      </w:r>
      <w:proofErr w:type="gramStart"/>
      <w:r w:rsidRPr="009E4B79">
        <w:rPr>
          <w:rFonts w:ascii="Calibri" w:eastAsia="Times New Roman" w:hAnsi="Calibri" w:cs="Times New Roman"/>
          <w:color w:val="000000"/>
          <w:lang w:eastAsia="pt-BR"/>
        </w:rPr>
        <w:t>et</w:t>
      </w:r>
      <w:proofErr w:type="gramEnd"/>
      <w:r w:rsidRPr="009E4B79">
        <w:rPr>
          <w:rFonts w:ascii="Calibri" w:eastAsia="Times New Roman" w:hAnsi="Calibri" w:cs="Times New Roman"/>
          <w:color w:val="000000"/>
          <w:lang w:eastAsia="pt-BR"/>
        </w:rPr>
        <w:t xml:space="preserve"> al. (2015). O ordenamento do território para a redução de risco de desastres e adaptação às alterações climáticas: política de operacionalização e legislação a nível local.</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Essencial </w:t>
      </w:r>
      <w:proofErr w:type="gramStart"/>
      <w:r w:rsidRPr="009E4B79">
        <w:rPr>
          <w:rFonts w:ascii="Calibri" w:eastAsia="Times New Roman" w:hAnsi="Calibri" w:cs="Times New Roman"/>
          <w:color w:val="000000"/>
          <w:lang w:eastAsia="pt-BR"/>
        </w:rPr>
        <w:t>5</w:t>
      </w:r>
      <w:proofErr w:type="gramEnd"/>
      <w:r w:rsidRPr="009E4B79">
        <w:rPr>
          <w:rFonts w:ascii="Calibri" w:eastAsia="Times New Roman" w:hAnsi="Calibri" w:cs="Times New Roman"/>
          <w:color w:val="000000"/>
          <w:lang w:eastAsia="pt-BR"/>
        </w:rPr>
        <w:t>: Proteja buffers naturais para melhorar as funções de proteção oferecidos pelos ecossistemas naturais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“Identificar, proteger e monitorar os ecossistemas naturais dentro e fora da geografia da cidade e aumentar a sua utilização para a redução dos riscos.”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Mudanças Climáticas e Cidades: Segundo Relatório de Avaliação do Urban Mudança do Clima. Rede de Investigação (ARC3-2) (UCCRN, 2016</w:t>
      </w:r>
      <w:proofErr w:type="gramStart"/>
      <w:r w:rsidRPr="009E4B79">
        <w:rPr>
          <w:rFonts w:ascii="Calibri" w:eastAsia="Times New Roman" w:hAnsi="Calibri" w:cs="Times New Roman"/>
          <w:color w:val="000000"/>
          <w:lang w:eastAsia="pt-BR"/>
        </w:rPr>
        <w:t>)</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www.uccrn.org/arc3-2/</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O Relatório </w:t>
      </w:r>
      <w:proofErr w:type="gramStart"/>
      <w:r w:rsidRPr="009E4B79">
        <w:rPr>
          <w:rFonts w:ascii="Calibri" w:eastAsia="Times New Roman" w:hAnsi="Calibri" w:cs="Times New Roman"/>
          <w:color w:val="000000"/>
          <w:lang w:eastAsia="pt-BR"/>
        </w:rPr>
        <w:t>ARC3.</w:t>
      </w:r>
      <w:proofErr w:type="gramEnd"/>
      <w:r w:rsidRPr="009E4B79">
        <w:rPr>
          <w:rFonts w:ascii="Calibri" w:eastAsia="Times New Roman" w:hAnsi="Calibri" w:cs="Times New Roman"/>
          <w:color w:val="000000"/>
          <w:lang w:eastAsia="pt-BR"/>
        </w:rPr>
        <w:t xml:space="preserve">2 apresenta downscaled projeções climáticas para cerca de 100 cidades e cataloga desastres e riscos urbanos, juntamente com os efeitos sobre a saúde humana nas cidades. ARC3.2 dá soluções concretas para cidades com relação à mitigação e adaptação; planejamento e desenho urbano; equidade e justiça ambiental; economia, </w:t>
      </w:r>
      <w:r w:rsidRPr="009E4B79">
        <w:rPr>
          <w:rFonts w:ascii="Calibri" w:eastAsia="Times New Roman" w:hAnsi="Calibri" w:cs="Times New Roman"/>
          <w:color w:val="000000"/>
          <w:lang w:eastAsia="pt-BR"/>
        </w:rPr>
        <w:lastRenderedPageBreak/>
        <w:t>finanças, e do setor privado; setores urbanos como energia, água, transporte, habitação e assentamentos informais, e gestão de resíduos sólidos; e governar de carbono e clima nas cidades.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Plano de Gestão de Cheias Plain para </w:t>
      </w:r>
      <w:proofErr w:type="gramStart"/>
      <w:r w:rsidRPr="009E4B79">
        <w:rPr>
          <w:rFonts w:ascii="Calibri" w:eastAsia="Times New Roman" w:hAnsi="Calibri" w:cs="Times New Roman"/>
          <w:color w:val="000000"/>
          <w:lang w:eastAsia="pt-BR"/>
        </w:rPr>
        <w:t>o City</w:t>
      </w:r>
      <w:proofErr w:type="gramEnd"/>
      <w:r w:rsidRPr="009E4B79">
        <w:rPr>
          <w:rFonts w:ascii="Calibri" w:eastAsia="Times New Roman" w:hAnsi="Calibri" w:cs="Times New Roman"/>
          <w:color w:val="000000"/>
          <w:lang w:eastAsia="pt-BR"/>
        </w:rPr>
        <w:t xml:space="preserve"> of Venice - Conselho Municipal de Veneza (2009)</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www.venicegov.com/Files/Misc/FMP.pdf</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Este plano da cidade de Veneza, na Flórida, EUA é um suplemento para a Estratégia de todo o condado local Mitigação (LMS) e plano de gestão de várzea regionais 2010-2015.</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Adaptação dos sistemas urbanos de água para as Alterações Climáticas (ICLEI; IWA, interruptor; UNESCO, 2011</w:t>
      </w:r>
      <w:proofErr w:type="gramStart"/>
      <w:r w:rsidRPr="009E4B79">
        <w:rPr>
          <w:rFonts w:ascii="Calibri" w:eastAsia="Times New Roman" w:hAnsi="Calibri" w:cs="Times New Roman"/>
          <w:color w:val="000000"/>
          <w:lang w:eastAsia="pt-BR"/>
        </w:rPr>
        <w:t>)</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www.iclei-europe.org/fileadmin/templates/icleieurope/files/content/Topics/Water/SWITCH_Adaption-Handbook_final_small.pdf Este é um manual para os tomadores de decisão a nível local sobre as principais áreas de vulnerabilidade dos sistemas urbanos de água para o clima mudança.</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9E4B79">
        <w:rPr>
          <w:rFonts w:ascii="Calibri" w:eastAsia="Times New Roman" w:hAnsi="Calibri" w:cs="Times New Roman"/>
          <w:color w:val="000000"/>
          <w:lang w:eastAsia="pt-BR"/>
        </w:rPr>
        <w:t>Infra-estrutura</w:t>
      </w:r>
      <w:proofErr w:type="gramEnd"/>
      <w:r w:rsidRPr="009E4B79">
        <w:rPr>
          <w:rFonts w:ascii="Calibri" w:eastAsia="Times New Roman" w:hAnsi="Calibri" w:cs="Times New Roman"/>
          <w:color w:val="000000"/>
          <w:lang w:eastAsia="pt-BR"/>
        </w:rPr>
        <w:t xml:space="preserve"> verde e Recuperação Pós-Desastres (APA)</w:t>
      </w:r>
    </w:p>
    <w:p w:rsidR="009E4B79" w:rsidRPr="009E4B79" w:rsidRDefault="009E4B79" w:rsidP="009E4B79">
      <w:pPr>
        <w:spacing w:line="260" w:lineRule="atLeast"/>
        <w:rPr>
          <w:rFonts w:ascii="Calibri" w:eastAsia="Times New Roman" w:hAnsi="Calibri" w:cs="Times New Roman"/>
          <w:color w:val="000000"/>
          <w:lang w:val="en-US" w:eastAsia="pt-BR"/>
        </w:rPr>
      </w:pPr>
      <w:r w:rsidRPr="009E4B79">
        <w:rPr>
          <w:rFonts w:ascii="Calibri" w:eastAsia="Times New Roman" w:hAnsi="Calibri" w:cs="Times New Roman"/>
          <w:color w:val="000000"/>
          <w:lang w:val="en-US" w:eastAsia="pt-BR"/>
        </w:rPr>
        <w:t>www.planning-org-uploadedmedia.s3.amazonaws.com/legacy_resources/research/postdisaster/briefingpapers/pdf/ greeninfrastructure.pdf</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110 tornar as cidades resilientes - My City está se preparando!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Este relatório inclui quatro (4) pontos-chave de apoio a </w:t>
      </w:r>
      <w:proofErr w:type="gramStart"/>
      <w:r w:rsidRPr="009E4B79">
        <w:rPr>
          <w:rFonts w:ascii="Calibri" w:eastAsia="Times New Roman" w:hAnsi="Calibri" w:cs="Times New Roman"/>
          <w:color w:val="000000"/>
          <w:lang w:eastAsia="pt-BR"/>
        </w:rPr>
        <w:t>infra-estrutura</w:t>
      </w:r>
      <w:proofErr w:type="gramEnd"/>
      <w:r w:rsidRPr="009E4B79">
        <w:rPr>
          <w:rFonts w:ascii="Calibri" w:eastAsia="Times New Roman" w:hAnsi="Calibri" w:cs="Times New Roman"/>
          <w:color w:val="000000"/>
          <w:lang w:eastAsia="pt-BR"/>
        </w:rPr>
        <w:t xml:space="preserve"> verde para a recuperação pós-desastre seguido por recursos para a incorporação de infra-estrutura verde para a recuperação a longo prazo.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Explorando soluções baseadas na natureza - riscos naturais relacionados com a mudança O papel da </w:t>
      </w:r>
      <w:proofErr w:type="gramStart"/>
      <w:r w:rsidRPr="009E4B79">
        <w:rPr>
          <w:rFonts w:ascii="Calibri" w:eastAsia="Times New Roman" w:hAnsi="Calibri" w:cs="Times New Roman"/>
          <w:color w:val="000000"/>
          <w:lang w:eastAsia="pt-BR"/>
        </w:rPr>
        <w:t>infra-estrutura</w:t>
      </w:r>
      <w:proofErr w:type="gramEnd"/>
      <w:r w:rsidRPr="009E4B79">
        <w:rPr>
          <w:rFonts w:ascii="Calibri" w:eastAsia="Times New Roman" w:hAnsi="Calibri" w:cs="Times New Roman"/>
          <w:color w:val="000000"/>
          <w:lang w:eastAsia="pt-BR"/>
        </w:rPr>
        <w:t xml:space="preserve"> verde na mitigação dos impactos de tempo e clima (EEA, 2015)</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www.weadapt.org/sites/weadapt.org/files/eea_exploring_nature-based_solutions.pdf</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Este é um relatório de um estudo que explora e demonstra como </w:t>
      </w:r>
      <w:proofErr w:type="gramStart"/>
      <w:r w:rsidRPr="009E4B79">
        <w:rPr>
          <w:rFonts w:ascii="Calibri" w:eastAsia="Times New Roman" w:hAnsi="Calibri" w:cs="Times New Roman"/>
          <w:color w:val="000000"/>
          <w:lang w:eastAsia="pt-BR"/>
        </w:rPr>
        <w:t>infra-estrutura</w:t>
      </w:r>
      <w:proofErr w:type="gramEnd"/>
      <w:r w:rsidRPr="009E4B79">
        <w:rPr>
          <w:rFonts w:ascii="Calibri" w:eastAsia="Times New Roman" w:hAnsi="Calibri" w:cs="Times New Roman"/>
          <w:color w:val="000000"/>
          <w:lang w:eastAsia="pt-BR"/>
        </w:rPr>
        <w:t xml:space="preserve"> verde contribui para mitigar os efeitos adversos de eventos intempéries e climáticos extremos na escala europeia.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Essencial </w:t>
      </w:r>
      <w:proofErr w:type="gramStart"/>
      <w:r w:rsidRPr="009E4B79">
        <w:rPr>
          <w:rFonts w:ascii="Calibri" w:eastAsia="Times New Roman" w:hAnsi="Calibri" w:cs="Times New Roman"/>
          <w:color w:val="000000"/>
          <w:lang w:eastAsia="pt-BR"/>
        </w:rPr>
        <w:t>6</w:t>
      </w:r>
      <w:proofErr w:type="gramEnd"/>
      <w:r w:rsidRPr="009E4B79">
        <w:rPr>
          <w:rFonts w:ascii="Calibri" w:eastAsia="Times New Roman" w:hAnsi="Calibri" w:cs="Times New Roman"/>
          <w:color w:val="000000"/>
          <w:lang w:eastAsia="pt-BR"/>
        </w:rPr>
        <w:t>: Fortalecer a capacidade institucional para a resiliência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“Compreender a capacidade institucional para a redução de risco, incluindo as das organizações governamentais, setor privado, academia, organizações profissionais e da sociedade civil, para ajudar a detectar e fortalecer as lacunas na capacidade de resiliência”.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Fortalecimento do desenvolvimento da capacidade institucional para CBDRM - Q &amp; A Guia para as autoridades locais na Ásia (CPDA; UNESCAP; ECHO</w:t>
      </w:r>
      <w:proofErr w:type="gramStart"/>
      <w:r w:rsidRPr="009E4B79">
        <w:rPr>
          <w:rFonts w:ascii="Calibri" w:eastAsia="Times New Roman" w:hAnsi="Calibri" w:cs="Times New Roman"/>
          <w:color w:val="000000"/>
          <w:lang w:eastAsia="pt-BR"/>
        </w:rPr>
        <w:t>)</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www.adpc.net/v2007/Programs/CBDRM/INFORMATION%20RESOURCE%20CENTER/CBDRM%</w:t>
      </w:r>
      <w:proofErr w:type="gramStart"/>
      <w:r w:rsidRPr="009E4B79">
        <w:rPr>
          <w:rFonts w:ascii="Calibri" w:eastAsia="Times New Roman" w:hAnsi="Calibri" w:cs="Times New Roman"/>
          <w:color w:val="000000"/>
          <w:lang w:eastAsia="pt-BR"/>
        </w:rPr>
        <w:t>20Publications</w:t>
      </w:r>
      <w:proofErr w:type="gramEnd"/>
      <w:r w:rsidRPr="009E4B79">
        <w:rPr>
          <w:rFonts w:ascii="Calibri" w:eastAsia="Times New Roman" w:hAnsi="Calibri" w:cs="Times New Roman"/>
          <w:color w:val="000000"/>
          <w:lang w:eastAsia="pt-BR"/>
        </w:rPr>
        <w:t>/2008/ final_QandA_23nov.pdf</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Este guia para as unidades do governo local tem três partes principais, a saber; </w:t>
      </w:r>
      <w:proofErr w:type="gramStart"/>
      <w:r w:rsidRPr="009E4B79">
        <w:rPr>
          <w:rFonts w:ascii="Calibri" w:eastAsia="Times New Roman" w:hAnsi="Calibri" w:cs="Times New Roman"/>
          <w:color w:val="000000"/>
          <w:lang w:eastAsia="pt-BR"/>
        </w:rPr>
        <w:t>1</w:t>
      </w:r>
      <w:proofErr w:type="gramEnd"/>
      <w:r w:rsidRPr="009E4B79">
        <w:rPr>
          <w:rFonts w:ascii="Calibri" w:eastAsia="Times New Roman" w:hAnsi="Calibri" w:cs="Times New Roman"/>
          <w:color w:val="000000"/>
          <w:lang w:eastAsia="pt-BR"/>
        </w:rPr>
        <w:t xml:space="preserve">) A institucionalização de um Gabinete de Gestão do Risco de Desastres, 2) Integração da Redução do Risco de Desastres em Ordenamento do Território e 3) de base comunitária Enhancing Early </w:t>
      </w:r>
      <w:r w:rsidRPr="009E4B79">
        <w:rPr>
          <w:rFonts w:ascii="Calibri" w:eastAsia="Times New Roman" w:hAnsi="Calibri" w:cs="Times New Roman"/>
          <w:color w:val="000000"/>
          <w:lang w:eastAsia="pt-BR"/>
        </w:rPr>
        <w:lastRenderedPageBreak/>
        <w:t>Warning System, Protocolo de Comunicação e Procedimentos de evacuação com FAQs sobre a redução do risco de desastres no planejamento do uso da terra.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Redução de base comunitária UNISDR Ásia do Risco de Desastres para as Autoridades Locais (CPDA; UNESCAP; Ajuda Humanitária da Comissão Europeia, 2006</w:t>
      </w:r>
      <w:proofErr w:type="gramStart"/>
      <w:r w:rsidRPr="009E4B79">
        <w:rPr>
          <w:rFonts w:ascii="Calibri" w:eastAsia="Times New Roman" w:hAnsi="Calibri" w:cs="Times New Roman"/>
          <w:color w:val="000000"/>
          <w:lang w:eastAsia="pt-BR"/>
        </w:rPr>
        <w:t>)</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www.unisdr.org/files/3366_3366CBDRMShesh.pdf</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Este é um livro concebido para ajudar as autoridades locais para construir a capacidade para </w:t>
      </w:r>
      <w:proofErr w:type="gramStart"/>
      <w:r w:rsidRPr="009E4B79">
        <w:rPr>
          <w:rFonts w:ascii="Calibri" w:eastAsia="Times New Roman" w:hAnsi="Calibri" w:cs="Times New Roman"/>
          <w:color w:val="000000"/>
          <w:lang w:eastAsia="pt-BR"/>
        </w:rPr>
        <w:t>implementar</w:t>
      </w:r>
      <w:proofErr w:type="gramEnd"/>
      <w:r w:rsidRPr="009E4B79">
        <w:rPr>
          <w:rFonts w:ascii="Calibri" w:eastAsia="Times New Roman" w:hAnsi="Calibri" w:cs="Times New Roman"/>
          <w:color w:val="000000"/>
          <w:lang w:eastAsia="pt-BR"/>
        </w:rPr>
        <w:t xml:space="preserve"> a gestão do risco de desastres baseada na comunidade.</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“Construindo Comunidade Disaster Resilience através Private-Public colaboração” (NAP, 2011</w:t>
      </w:r>
      <w:proofErr w:type="gramStart"/>
      <w:r w:rsidRPr="009E4B79">
        <w:rPr>
          <w:rFonts w:ascii="Calibri" w:eastAsia="Times New Roman" w:hAnsi="Calibri" w:cs="Times New Roman"/>
          <w:color w:val="000000"/>
          <w:lang w:eastAsia="pt-BR"/>
        </w:rPr>
        <w:t>)</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www.ametsoc.org/boardpress/cwce/docs/profiles/hookewilliamh/building-community-disasterresilience.pdf</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Este relatório aborda a resiliência da comunidade para desastres e responsabilidades delineadas em colaboração privatepublic eficaz para intensificar os esforços </w:t>
      </w:r>
      <w:proofErr w:type="gramStart"/>
      <w:r w:rsidRPr="009E4B79">
        <w:rPr>
          <w:rFonts w:ascii="Calibri" w:eastAsia="Times New Roman" w:hAnsi="Calibri" w:cs="Times New Roman"/>
          <w:color w:val="000000"/>
          <w:lang w:eastAsia="pt-BR"/>
        </w:rPr>
        <w:t>a nível da</w:t>
      </w:r>
      <w:proofErr w:type="gramEnd"/>
      <w:r w:rsidRPr="009E4B79">
        <w:rPr>
          <w:rFonts w:ascii="Calibri" w:eastAsia="Times New Roman" w:hAnsi="Calibri" w:cs="Times New Roman"/>
          <w:color w:val="000000"/>
          <w:lang w:eastAsia="pt-BR"/>
        </w:rPr>
        <w:t xml:space="preserve"> comunidade.</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Desenvolver Resiliência Pré-Disaster Baseado em Incentivization Público e </w:t>
      </w:r>
      <w:proofErr w:type="gramStart"/>
      <w:r w:rsidRPr="009E4B79">
        <w:rPr>
          <w:rFonts w:ascii="Calibri" w:eastAsia="Times New Roman" w:hAnsi="Calibri" w:cs="Times New Roman"/>
          <w:color w:val="000000"/>
          <w:lang w:eastAsia="pt-BR"/>
        </w:rPr>
        <w:t>Privado”</w:t>
      </w:r>
      <w:proofErr w:type="gramEnd"/>
      <w:r w:rsidRPr="009E4B79">
        <w:rPr>
          <w:rFonts w:ascii="Calibri" w:eastAsia="Times New Roman" w:hAnsi="Calibri" w:cs="Times New Roman"/>
          <w:color w:val="000000"/>
          <w:lang w:eastAsia="pt-BR"/>
        </w:rPr>
        <w:t>(MMC; CFIRE, 2015)</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www.aia.org/aiaucmp/groups/aia/documents/pdf/aiab107566.pdf</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Este artigo fornece um catálogo de programas existentes para diferentes tipos de riscos que </w:t>
      </w:r>
      <w:proofErr w:type="gramStart"/>
      <w:r w:rsidRPr="009E4B79">
        <w:rPr>
          <w:rFonts w:ascii="Calibri" w:eastAsia="Times New Roman" w:hAnsi="Calibri" w:cs="Times New Roman"/>
          <w:color w:val="000000"/>
          <w:lang w:eastAsia="pt-BR"/>
        </w:rPr>
        <w:t>as partes interessadas do setor público e privado</w:t>
      </w:r>
      <w:proofErr w:type="gramEnd"/>
      <w:r w:rsidRPr="009E4B79">
        <w:rPr>
          <w:rFonts w:ascii="Calibri" w:eastAsia="Times New Roman" w:hAnsi="Calibri" w:cs="Times New Roman"/>
          <w:color w:val="000000"/>
          <w:lang w:eastAsia="pt-BR"/>
        </w:rPr>
        <w:t xml:space="preserve"> podem avaliar, e, em seguida, modificar ou expandir a desenvolver incentivos.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Anexos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111</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“O setor </w:t>
      </w:r>
      <w:proofErr w:type="gramStart"/>
      <w:r w:rsidRPr="009E4B79">
        <w:rPr>
          <w:rFonts w:ascii="Calibri" w:eastAsia="Times New Roman" w:hAnsi="Calibri" w:cs="Times New Roman"/>
          <w:color w:val="000000"/>
          <w:lang w:eastAsia="pt-BR"/>
        </w:rPr>
        <w:t>não-governamental</w:t>
      </w:r>
      <w:proofErr w:type="gramEnd"/>
      <w:r w:rsidRPr="009E4B79">
        <w:rPr>
          <w:rFonts w:ascii="Calibri" w:eastAsia="Times New Roman" w:hAnsi="Calibri" w:cs="Times New Roman"/>
          <w:color w:val="000000"/>
          <w:lang w:eastAsia="pt-BR"/>
        </w:rPr>
        <w:t xml:space="preserve"> em Desastres Resiliência: Recomendação Conferência para uma Agenda Política” (RAND, 2011)</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www.rand.org/content/dam/rand/pubs/conf_proceedings/2011/RAND_CF282.pdf</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Este relatório inclui lições da gestão das catástrofes recentes ressaltando os desafios que confrontam federal, estadual e entidades locais em coordenação com e aproveitando os pontos fortes de organizações </w:t>
      </w:r>
      <w:proofErr w:type="gramStart"/>
      <w:r w:rsidRPr="009E4B79">
        <w:rPr>
          <w:rFonts w:ascii="Calibri" w:eastAsia="Times New Roman" w:hAnsi="Calibri" w:cs="Times New Roman"/>
          <w:color w:val="000000"/>
          <w:lang w:eastAsia="pt-BR"/>
        </w:rPr>
        <w:t>não-governamentais</w:t>
      </w:r>
      <w:proofErr w:type="gramEnd"/>
      <w:r w:rsidRPr="009E4B79">
        <w:rPr>
          <w:rFonts w:ascii="Calibri" w:eastAsia="Times New Roman" w:hAnsi="Calibri" w:cs="Times New Roman"/>
          <w:color w:val="000000"/>
          <w:lang w:eastAsia="pt-BR"/>
        </w:rPr>
        <w:t xml:space="preserve"> (ONGs) na recuperação de desastres.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Essential </w:t>
      </w:r>
      <w:proofErr w:type="gramStart"/>
      <w:r w:rsidRPr="009E4B79">
        <w:rPr>
          <w:rFonts w:ascii="Calibri" w:eastAsia="Times New Roman" w:hAnsi="Calibri" w:cs="Times New Roman"/>
          <w:color w:val="000000"/>
          <w:lang w:eastAsia="pt-BR"/>
        </w:rPr>
        <w:t>7</w:t>
      </w:r>
      <w:proofErr w:type="gramEnd"/>
      <w:r w:rsidRPr="009E4B79">
        <w:rPr>
          <w:rFonts w:ascii="Calibri" w:eastAsia="Times New Roman" w:hAnsi="Calibri" w:cs="Times New Roman"/>
          <w:color w:val="000000"/>
          <w:lang w:eastAsia="pt-BR"/>
        </w:rPr>
        <w:t>: Compreender e fortalecer a capacidade da sociedade para a resiliência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“Identificar e fortalecer a conexão social e cultura de ajuda mútua através de iniciativas comunitárias e governamentais e canais multimídia de comunicação.”</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9E4B79">
        <w:rPr>
          <w:rFonts w:ascii="Calibri" w:eastAsia="Times New Roman" w:hAnsi="Calibri" w:cs="Times New Roman"/>
          <w:color w:val="000000"/>
          <w:lang w:eastAsia="pt-BR"/>
        </w:rPr>
        <w:t>gestão</w:t>
      </w:r>
      <w:proofErr w:type="gramEnd"/>
      <w:r w:rsidRPr="009E4B79">
        <w:rPr>
          <w:rFonts w:ascii="Calibri" w:eastAsia="Times New Roman" w:hAnsi="Calibri" w:cs="Times New Roman"/>
          <w:color w:val="000000"/>
          <w:lang w:eastAsia="pt-BR"/>
        </w:rPr>
        <w:t xml:space="preserve"> do risco de desastres de base comunitária para as autoridades locais (CPDA, 2006)</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www.unisdr.org/files/3366_3366CBDRMShesh.pdf</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Esta é uma pasta de trabalho para as autoridades locais introduzindo o conceito ea prática da gestão de risco de desastres baseada na comunidade.</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Cidade Assistindo Manual para Educação de Desastres: Enhancing Aprendizagem Experiencial (UE; Universidade de Kyoto; UNISDR Ásia e Pacífico, 2009</w:t>
      </w:r>
      <w:proofErr w:type="gramStart"/>
      <w:r w:rsidRPr="009E4B79">
        <w:rPr>
          <w:rFonts w:ascii="Calibri" w:eastAsia="Times New Roman" w:hAnsi="Calibri" w:cs="Times New Roman"/>
          <w:color w:val="000000"/>
          <w:lang w:eastAsia="pt-BR"/>
        </w:rPr>
        <w:t>)</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lastRenderedPageBreak/>
        <w:t>www.preventionweb.net/publications/view/12062</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Este é um manual para facilitar o envolvimento de crianças e comunidades escolares em atividades de redução de riscos.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Liderando Desenvolvimento Resiliente: Prioridades, práticas e inovações de base de mulheres (PNUD, 2011</w:t>
      </w:r>
      <w:proofErr w:type="gramStart"/>
      <w:r w:rsidRPr="009E4B79">
        <w:rPr>
          <w:rFonts w:ascii="Calibri" w:eastAsia="Times New Roman" w:hAnsi="Calibri" w:cs="Times New Roman"/>
          <w:color w:val="000000"/>
          <w:lang w:eastAsia="pt-BR"/>
        </w:rPr>
        <w:t>)</w:t>
      </w:r>
      <w:proofErr w:type="gramEnd"/>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9E4B79">
        <w:rPr>
          <w:rFonts w:ascii="Calibri" w:eastAsia="Times New Roman" w:hAnsi="Calibri" w:cs="Times New Roman"/>
          <w:color w:val="000000"/>
          <w:lang w:eastAsia="pt-BR"/>
        </w:rPr>
        <w:t>desenvolvimento</w:t>
      </w:r>
      <w:proofErr w:type="gramEnd"/>
      <w:r w:rsidRPr="009E4B79">
        <w:rPr>
          <w:rFonts w:ascii="Calibri" w:eastAsia="Times New Roman" w:hAnsi="Calibri" w:cs="Times New Roman"/>
          <w:color w:val="000000"/>
          <w:lang w:eastAsia="pt-BR"/>
        </w:rPr>
        <w:t xml:space="preserve"> --- www.undp.org/content/dam/aplaws/publication/en/publications/women-empowerment/leadingresilient- base-women-prioridades práticas e inovações / f2_GROOTS_Web.pdf</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Esta brochura oferece uma perspectiva atípica em mulheres de base como líderes e agentes ativos de estratégias que promovam a redução do risco de desastres e resiliência de longo prazo.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VISUS: Enhancing Segurança Escolar (UNESCO; Universidade de Udine</w:t>
      </w:r>
      <w:proofErr w:type="gramStart"/>
      <w:r w:rsidRPr="009E4B79">
        <w:rPr>
          <w:rFonts w:ascii="Calibri" w:eastAsia="Times New Roman" w:hAnsi="Calibri" w:cs="Times New Roman"/>
          <w:color w:val="000000"/>
          <w:lang w:eastAsia="pt-BR"/>
        </w:rPr>
        <w:t>)</w:t>
      </w:r>
      <w:proofErr w:type="gramEnd"/>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9E4B79">
        <w:rPr>
          <w:rFonts w:ascii="Calibri" w:eastAsia="Times New Roman" w:hAnsi="Calibri" w:cs="Times New Roman"/>
          <w:color w:val="000000"/>
          <w:lang w:eastAsia="pt-BR"/>
        </w:rPr>
        <w:t>método</w:t>
      </w:r>
      <w:proofErr w:type="gramEnd"/>
      <w:r w:rsidRPr="009E4B79">
        <w:rPr>
          <w:rFonts w:ascii="Calibri" w:eastAsia="Times New Roman" w:hAnsi="Calibri" w:cs="Times New Roman"/>
          <w:color w:val="000000"/>
          <w:lang w:eastAsia="pt-BR"/>
        </w:rPr>
        <w:t xml:space="preserve"> visus www.unesco.org/new/en/natural-sciences/special-themes/disaster-risk-reduction/schoolsafety/safety-asssessment/ /</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Esta é uma metodologia para avaliar a segurança de instalações educacionais em todo o mundo e </w:t>
      </w:r>
      <w:proofErr w:type="gramStart"/>
      <w:r w:rsidRPr="009E4B79">
        <w:rPr>
          <w:rFonts w:ascii="Calibri" w:eastAsia="Times New Roman" w:hAnsi="Calibri" w:cs="Times New Roman"/>
          <w:color w:val="000000"/>
          <w:lang w:eastAsia="pt-BR"/>
        </w:rPr>
        <w:t>tomadores de decisão ajuda</w:t>
      </w:r>
      <w:proofErr w:type="gramEnd"/>
      <w:r w:rsidRPr="009E4B79">
        <w:rPr>
          <w:rFonts w:ascii="Calibri" w:eastAsia="Times New Roman" w:hAnsi="Calibri" w:cs="Times New Roman"/>
          <w:color w:val="000000"/>
          <w:lang w:eastAsia="pt-BR"/>
        </w:rPr>
        <w:t xml:space="preserve"> no planejamento de intervenções.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112 tornar as cidades resilientes - My City está se preparando!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Essencial </w:t>
      </w:r>
      <w:proofErr w:type="gramStart"/>
      <w:r w:rsidRPr="009E4B79">
        <w:rPr>
          <w:rFonts w:ascii="Calibri" w:eastAsia="Times New Roman" w:hAnsi="Calibri" w:cs="Times New Roman"/>
          <w:color w:val="000000"/>
          <w:lang w:eastAsia="pt-BR"/>
        </w:rPr>
        <w:t>8</w:t>
      </w:r>
      <w:proofErr w:type="gramEnd"/>
      <w:r w:rsidRPr="009E4B79">
        <w:rPr>
          <w:rFonts w:ascii="Calibri" w:eastAsia="Times New Roman" w:hAnsi="Calibri" w:cs="Times New Roman"/>
          <w:color w:val="000000"/>
          <w:lang w:eastAsia="pt-BR"/>
        </w:rPr>
        <w:t>: resiliência infraestrutura Aumento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“Desenvolver uma estratégia para a protecção, atualização e manutenção de </w:t>
      </w:r>
      <w:proofErr w:type="gramStart"/>
      <w:r w:rsidRPr="009E4B79">
        <w:rPr>
          <w:rFonts w:ascii="Calibri" w:eastAsia="Times New Roman" w:hAnsi="Calibri" w:cs="Times New Roman"/>
          <w:color w:val="000000"/>
          <w:lang w:eastAsia="pt-BR"/>
        </w:rPr>
        <w:t>infra-estrutura</w:t>
      </w:r>
      <w:proofErr w:type="gramEnd"/>
      <w:r w:rsidRPr="009E4B79">
        <w:rPr>
          <w:rFonts w:ascii="Calibri" w:eastAsia="Times New Roman" w:hAnsi="Calibri" w:cs="Times New Roman"/>
          <w:color w:val="000000"/>
          <w:lang w:eastAsia="pt-BR"/>
        </w:rPr>
        <w:t xml:space="preserve"> crítica. Desenvolver risco mitigar infra-estrutura onde for necessário “.</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O Valor da </w:t>
      </w:r>
      <w:proofErr w:type="gramStart"/>
      <w:r w:rsidRPr="009E4B79">
        <w:rPr>
          <w:rFonts w:ascii="Calibri" w:eastAsia="Times New Roman" w:hAnsi="Calibri" w:cs="Times New Roman"/>
          <w:color w:val="000000"/>
          <w:lang w:eastAsia="pt-BR"/>
        </w:rPr>
        <w:t>Infra-estrutura</w:t>
      </w:r>
      <w:proofErr w:type="gramEnd"/>
      <w:r w:rsidRPr="009E4B79">
        <w:rPr>
          <w:rFonts w:ascii="Calibri" w:eastAsia="Times New Roman" w:hAnsi="Calibri" w:cs="Times New Roman"/>
          <w:color w:val="000000"/>
          <w:lang w:eastAsia="pt-BR"/>
        </w:rPr>
        <w:t xml:space="preserve"> Verde - Um Guia para Reconhecendo Seu Benefícios Sociais econômico, ambiental e</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www.cnt.org/sites/default/files/publications/CNT_Value-of-Green-Infrastructure.pdf</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Este guia destila considerações-chave envolvidos na avaliação dos méritos econômicos de práticas de </w:t>
      </w:r>
      <w:proofErr w:type="gramStart"/>
      <w:r w:rsidRPr="009E4B79">
        <w:rPr>
          <w:rFonts w:ascii="Calibri" w:eastAsia="Times New Roman" w:hAnsi="Calibri" w:cs="Times New Roman"/>
          <w:color w:val="000000"/>
          <w:lang w:eastAsia="pt-BR"/>
        </w:rPr>
        <w:t>infra-estrutura</w:t>
      </w:r>
      <w:proofErr w:type="gramEnd"/>
      <w:r w:rsidRPr="009E4B79">
        <w:rPr>
          <w:rFonts w:ascii="Calibri" w:eastAsia="Times New Roman" w:hAnsi="Calibri" w:cs="Times New Roman"/>
          <w:color w:val="000000"/>
          <w:lang w:eastAsia="pt-BR"/>
        </w:rPr>
        <w:t xml:space="preserve"> verde.</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O Índice Hospital Segurança (OPAS; OMS; EPDR, 2008</w:t>
      </w:r>
      <w:proofErr w:type="gramStart"/>
      <w:r w:rsidRPr="009E4B79">
        <w:rPr>
          <w:rFonts w:ascii="Calibri" w:eastAsia="Times New Roman" w:hAnsi="Calibri" w:cs="Times New Roman"/>
          <w:color w:val="000000"/>
          <w:lang w:eastAsia="pt-BR"/>
        </w:rPr>
        <w:t>)</w:t>
      </w:r>
      <w:proofErr w:type="gramEnd"/>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9E4B79">
        <w:rPr>
          <w:rFonts w:ascii="Calibri" w:eastAsia="Times New Roman" w:hAnsi="Calibri" w:cs="Times New Roman"/>
          <w:color w:val="000000"/>
          <w:lang w:eastAsia="pt-BR"/>
        </w:rPr>
        <w:t>www.paho.org/disasters/index.</w:t>
      </w:r>
      <w:proofErr w:type="gramEnd"/>
      <w:r w:rsidRPr="009E4B79">
        <w:rPr>
          <w:rFonts w:ascii="Calibri" w:eastAsia="Times New Roman" w:hAnsi="Calibri" w:cs="Times New Roman"/>
          <w:color w:val="000000"/>
          <w:lang w:eastAsia="pt-BR"/>
        </w:rPr>
        <w:t>php?</w:t>
      </w:r>
      <w:proofErr w:type="gramStart"/>
      <w:r w:rsidRPr="009E4B79">
        <w:rPr>
          <w:rFonts w:ascii="Calibri" w:eastAsia="Times New Roman" w:hAnsi="Calibri" w:cs="Times New Roman"/>
          <w:color w:val="000000"/>
          <w:lang w:eastAsia="pt-BR"/>
        </w:rPr>
        <w:t>option</w:t>
      </w:r>
      <w:proofErr w:type="gramEnd"/>
      <w:r w:rsidRPr="009E4B79">
        <w:rPr>
          <w:rFonts w:ascii="Calibri" w:eastAsia="Times New Roman" w:hAnsi="Calibri" w:cs="Times New Roman"/>
          <w:color w:val="000000"/>
          <w:lang w:eastAsia="pt-BR"/>
        </w:rPr>
        <w:t>=com_content&amp;view=article&amp;id=964&amp;Itemid=911</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A low-cost ferramenta confiável, fornecendo aos decisores uma ideia geral da capacidade de um hospital para permanecer funcionando em emergências e desastres. É constituída por um manual e forma para avaliação da segurança.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Adaptação e estratégias de planejamento para mitigar o impacto da mudança climática Mar Induced Nível Rise, inundações e erosão (AECOM, 2016</w:t>
      </w:r>
      <w:proofErr w:type="gramStart"/>
      <w:r w:rsidRPr="009E4B79">
        <w:rPr>
          <w:rFonts w:ascii="Calibri" w:eastAsia="Times New Roman" w:hAnsi="Calibri" w:cs="Times New Roman"/>
          <w:color w:val="000000"/>
          <w:lang w:eastAsia="pt-BR"/>
        </w:rPr>
        <w:t>)</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www.unisdr.org/we/inform/publications/49459</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Este é um relatório sobre a avaliação dos riscos das mudanças climáticas, desastres induzidos em toda a Austrália.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lastRenderedPageBreak/>
        <w:t xml:space="preserve">Construção de </w:t>
      </w:r>
      <w:proofErr w:type="gramStart"/>
      <w:r w:rsidRPr="009E4B79">
        <w:rPr>
          <w:rFonts w:ascii="Calibri" w:eastAsia="Times New Roman" w:hAnsi="Calibri" w:cs="Times New Roman"/>
          <w:color w:val="000000"/>
          <w:lang w:eastAsia="pt-BR"/>
        </w:rPr>
        <w:t>infra-estrutura</w:t>
      </w:r>
      <w:proofErr w:type="gramEnd"/>
      <w:r w:rsidRPr="009E4B79">
        <w:rPr>
          <w:rFonts w:ascii="Calibri" w:eastAsia="Times New Roman" w:hAnsi="Calibri" w:cs="Times New Roman"/>
          <w:color w:val="000000"/>
          <w:lang w:eastAsia="pt-BR"/>
        </w:rPr>
        <w:t xml:space="preserve"> flexível - Australian Business Roundtable para Comunidades Disaster Resilience &amp; Safer (DELOITTE, 2016)</w:t>
      </w:r>
    </w:p>
    <w:p w:rsidR="009E4B79" w:rsidRPr="009E4B79" w:rsidRDefault="009E4B79" w:rsidP="009E4B79">
      <w:pPr>
        <w:spacing w:line="260" w:lineRule="atLeast"/>
        <w:rPr>
          <w:rFonts w:ascii="Calibri" w:eastAsia="Times New Roman" w:hAnsi="Calibri" w:cs="Times New Roman"/>
          <w:color w:val="000000"/>
          <w:lang w:val="en-US" w:eastAsia="pt-BR"/>
        </w:rPr>
      </w:pPr>
      <w:r w:rsidRPr="009E4B79">
        <w:rPr>
          <w:rFonts w:ascii="Calibri" w:eastAsia="Times New Roman" w:hAnsi="Calibri" w:cs="Times New Roman"/>
          <w:color w:val="000000"/>
          <w:lang w:val="en-US" w:eastAsia="pt-BR"/>
        </w:rPr>
        <w:t>www.australianbusinessroundtable.com/au/assets/documents/Report%20-%20Building%20Resilient%20Infrastructure/ Relatório% 20-% 20Building% 20resilient% 20infrastrcuture.pdf</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Este relatório avalia o custo econômico dos impactos sociais dos desastres naturais da Austrália e do processo de planejamento e aprovação de nova </w:t>
      </w:r>
      <w:proofErr w:type="gramStart"/>
      <w:r w:rsidRPr="009E4B79">
        <w:rPr>
          <w:rFonts w:ascii="Calibri" w:eastAsia="Times New Roman" w:hAnsi="Calibri" w:cs="Times New Roman"/>
          <w:color w:val="000000"/>
          <w:lang w:eastAsia="pt-BR"/>
        </w:rPr>
        <w:t>infra-estrutura</w:t>
      </w:r>
      <w:proofErr w:type="gramEnd"/>
      <w:r w:rsidRPr="009E4B79">
        <w:rPr>
          <w:rFonts w:ascii="Calibri" w:eastAsia="Times New Roman" w:hAnsi="Calibri" w:cs="Times New Roman"/>
          <w:color w:val="000000"/>
          <w:lang w:eastAsia="pt-BR"/>
        </w:rPr>
        <w:t>.</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Reconstrução de resiliência: Fortalecendo a </w:t>
      </w:r>
      <w:proofErr w:type="gramStart"/>
      <w:r w:rsidRPr="009E4B79">
        <w:rPr>
          <w:rFonts w:ascii="Calibri" w:eastAsia="Times New Roman" w:hAnsi="Calibri" w:cs="Times New Roman"/>
          <w:color w:val="000000"/>
          <w:lang w:eastAsia="pt-BR"/>
        </w:rPr>
        <w:t>infra-estrutura</w:t>
      </w:r>
      <w:proofErr w:type="gramEnd"/>
      <w:r w:rsidRPr="009E4B79">
        <w:rPr>
          <w:rFonts w:ascii="Calibri" w:eastAsia="Times New Roman" w:hAnsi="Calibri" w:cs="Times New Roman"/>
          <w:color w:val="000000"/>
          <w:lang w:eastAsia="pt-BR"/>
        </w:rPr>
        <w:t xml:space="preserve"> para suportar desastres (PWC, 2013)</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www.pwc.com/gx/en/psrc/publications/assets/pwc-rebuilding-for-resilience-fortifyinginfrastructure-to-withstand-disaster.pdf Este relatório é apresentado pela </w:t>
      </w:r>
      <w:proofErr w:type="gramStart"/>
      <w:r w:rsidRPr="009E4B79">
        <w:rPr>
          <w:rFonts w:ascii="Calibri" w:eastAsia="Times New Roman" w:hAnsi="Calibri" w:cs="Times New Roman"/>
          <w:color w:val="000000"/>
          <w:lang w:eastAsia="pt-BR"/>
        </w:rPr>
        <w:t>PwC</w:t>
      </w:r>
      <w:proofErr w:type="gramEnd"/>
      <w:r w:rsidRPr="009E4B79">
        <w:rPr>
          <w:rFonts w:ascii="Calibri" w:eastAsia="Times New Roman" w:hAnsi="Calibri" w:cs="Times New Roman"/>
          <w:color w:val="000000"/>
          <w:lang w:eastAsia="pt-BR"/>
        </w:rPr>
        <w:t>, uma rede de empresas independentes que estão comprometidos a trabalhar juntos para fornecer ofertas de serviços de qualidade para clientes em todo o mundo. Os resultados são relevantes para as cidades, regiões e empresas em todo o mundo que se preparam para enfrentar os crescentes riscos de desastres naturais, agravadas pelas crescentes desafios do século 21-bem como para aqueles atualmente reconstrução na sequência de uma catástrofe. Ele inclui seis principais recomendações para um novo quadro global para a redução do risco de desastres através da lente da infra-estrutura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-Transit Oriented Padrões de Desenvolvimento (ITDP, 2013</w:t>
      </w:r>
      <w:proofErr w:type="gramStart"/>
      <w:r w:rsidRPr="009E4B79">
        <w:rPr>
          <w:rFonts w:ascii="Calibri" w:eastAsia="Times New Roman" w:hAnsi="Calibri" w:cs="Times New Roman"/>
          <w:color w:val="000000"/>
          <w:lang w:eastAsia="pt-BR"/>
        </w:rPr>
        <w:t>)</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www.itdp.org/publication/tod-standard/</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A norma descreve oito princípios fundamentais do desenho urbano e do uso da terra, cada um apoiado por objectivos específicos de desempenho e indicadores facilmente mensuráveis, ou métricas.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Anexos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113</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Essencial </w:t>
      </w:r>
      <w:proofErr w:type="gramStart"/>
      <w:r w:rsidRPr="009E4B79">
        <w:rPr>
          <w:rFonts w:ascii="Calibri" w:eastAsia="Times New Roman" w:hAnsi="Calibri" w:cs="Times New Roman"/>
          <w:color w:val="000000"/>
          <w:lang w:eastAsia="pt-BR"/>
        </w:rPr>
        <w:t>9</w:t>
      </w:r>
      <w:proofErr w:type="gramEnd"/>
      <w:r w:rsidRPr="009E4B79">
        <w:rPr>
          <w:rFonts w:ascii="Calibri" w:eastAsia="Times New Roman" w:hAnsi="Calibri" w:cs="Times New Roman"/>
          <w:color w:val="000000"/>
          <w:lang w:eastAsia="pt-BR"/>
        </w:rPr>
        <w:t>: Garantir a preparação eficaz e resposta a desastres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“Criar e atualizar regularmente os planos de preparação, se conectar com sistemas de alerta precoce e aumentar as capacidades de emergência e de gestão.”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Uma Estrutura para Gestão emergência grave (Departamento de Meio Ambiente, Património e Governo Local, Irlanda, 2015</w:t>
      </w:r>
      <w:proofErr w:type="gramStart"/>
      <w:r w:rsidRPr="009E4B79">
        <w:rPr>
          <w:rFonts w:ascii="Calibri" w:eastAsia="Times New Roman" w:hAnsi="Calibri" w:cs="Times New Roman"/>
          <w:color w:val="000000"/>
          <w:lang w:eastAsia="pt-BR"/>
        </w:rPr>
        <w:t>)</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www.mem.ie/wp-content/uploads/2015/05/A-Framework-For-Major-Emergency-Management.pdf</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Este documento produzido na Irlanda é projetado para permitir que </w:t>
      </w:r>
      <w:proofErr w:type="gramStart"/>
      <w:r w:rsidRPr="009E4B79">
        <w:rPr>
          <w:rFonts w:ascii="Calibri" w:eastAsia="Times New Roman" w:hAnsi="Calibri" w:cs="Times New Roman"/>
          <w:color w:val="000000"/>
          <w:lang w:eastAsia="pt-BR"/>
        </w:rPr>
        <w:t>agências de resposta principais para</w:t>
      </w:r>
      <w:proofErr w:type="gramEnd"/>
      <w:r w:rsidRPr="009E4B79">
        <w:rPr>
          <w:rFonts w:ascii="Calibri" w:eastAsia="Times New Roman" w:hAnsi="Calibri" w:cs="Times New Roman"/>
          <w:color w:val="000000"/>
          <w:lang w:eastAsia="pt-BR"/>
        </w:rPr>
        <w:t xml:space="preserve"> se preparar e levar a cabo uma resposta coordenada a emergências graves resultantes de eventos como incêndios, acidentes de transporte, incidentes de substâncias perigosas e tempo severo.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Sacudir broca manual para agências governamentais e Instalações - Terremoto País Alliance, Califórnia, </w:t>
      </w:r>
      <w:proofErr w:type="gramStart"/>
      <w:r w:rsidRPr="009E4B79">
        <w:rPr>
          <w:rFonts w:ascii="Calibri" w:eastAsia="Times New Roman" w:hAnsi="Calibri" w:cs="Times New Roman"/>
          <w:color w:val="000000"/>
          <w:lang w:eastAsia="pt-BR"/>
        </w:rPr>
        <w:t>EUA</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www.shakeout.org/downloads/ShakeOutDrillManualGovernment_v2.pdf</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lastRenderedPageBreak/>
        <w:t>Este é um manual contendo três níveis de treinos do terremoto e atividades de preparação para agências e instituições governamentais.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Estado Earthquake Emergency Plan - SES (Cidade de Victoria, Quake Seguro Austrália, 2016</w:t>
      </w:r>
      <w:proofErr w:type="gramStart"/>
      <w:r w:rsidRPr="009E4B79">
        <w:rPr>
          <w:rFonts w:ascii="Calibri" w:eastAsia="Times New Roman" w:hAnsi="Calibri" w:cs="Times New Roman"/>
          <w:color w:val="000000"/>
          <w:lang w:eastAsia="pt-BR"/>
        </w:rPr>
        <w:t>)</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www.ses.vic.gov.au/em-sector/em-plannin g / em-parceiros de recursos / state-terremoto-emergência de plano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Este é um plano de emergência que fornece orientação estratégica para a gestão de emergência eficaz de eventos do terremoto na cidade de Victoria, Austrália.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Pronto New York: Preparação para Emergências em Nova York (Office of Emergency Management)</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www.nyc.gov/html/oem/downloads/pdf/household_guide.pdf</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Este é um guia para os cidadãos e das famílias sobre o planejamento para emergências com listas do que fazer e onde obter informações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A implementação de um Sistema de Alerta Precoce Hazard, Xangai (GFDRR; Banco Mundial, 2011</w:t>
      </w:r>
      <w:proofErr w:type="gramStart"/>
      <w:r w:rsidRPr="009E4B79">
        <w:rPr>
          <w:rFonts w:ascii="Calibri" w:eastAsia="Times New Roman" w:hAnsi="Calibri" w:cs="Times New Roman"/>
          <w:color w:val="000000"/>
          <w:lang w:eastAsia="pt-BR"/>
        </w:rPr>
        <w:t>)</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www.preventionweb.net/files/24259_implementingearlywarningsystems1108.pdf</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Este relatório resume como </w:t>
      </w:r>
      <w:proofErr w:type="gramStart"/>
      <w:r w:rsidRPr="009E4B79">
        <w:rPr>
          <w:rFonts w:ascii="Calibri" w:eastAsia="Times New Roman" w:hAnsi="Calibri" w:cs="Times New Roman"/>
          <w:color w:val="000000"/>
          <w:lang w:eastAsia="pt-BR"/>
        </w:rPr>
        <w:t>implementar</w:t>
      </w:r>
      <w:proofErr w:type="gramEnd"/>
      <w:r w:rsidRPr="009E4B79">
        <w:rPr>
          <w:rFonts w:ascii="Calibri" w:eastAsia="Times New Roman" w:hAnsi="Calibri" w:cs="Times New Roman"/>
          <w:color w:val="000000"/>
          <w:lang w:eastAsia="pt-BR"/>
        </w:rPr>
        <w:t xml:space="preserve"> sistemas de alerta precoce multi-risco com base nas melhores práticas na comunidade meteorológica hidroeléctrica.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Você está pronto? Um guia detalhado para Citizen Preparedness (FEMA)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www.fema.gov</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Esta é a fonte mais abrangente sobre individual, familiar e preparação da comunidade da Federal Emergency Management Agency do U, S. recuperação.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114 tornar as cidades resilientes - My City está se preparando!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Essencial 10: </w:t>
      </w:r>
      <w:proofErr w:type="gramStart"/>
      <w:r w:rsidRPr="009E4B79">
        <w:rPr>
          <w:rFonts w:ascii="Calibri" w:eastAsia="Times New Roman" w:hAnsi="Calibri" w:cs="Times New Roman"/>
          <w:color w:val="000000"/>
          <w:lang w:eastAsia="pt-BR"/>
        </w:rPr>
        <w:t>Agilizar</w:t>
      </w:r>
      <w:proofErr w:type="gramEnd"/>
      <w:r w:rsidRPr="009E4B79">
        <w:rPr>
          <w:rFonts w:ascii="Calibri" w:eastAsia="Times New Roman" w:hAnsi="Calibri" w:cs="Times New Roman"/>
          <w:color w:val="000000"/>
          <w:lang w:eastAsia="pt-BR"/>
        </w:rPr>
        <w:t xml:space="preserve"> recuperação e reconstruir melhor</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“Estabelecer pós-desastre estratégias de recuperação, reabilitação e reconstrução que estão alinhados com o planejamento de longo prazo e fornecer um melhor ambiente para a cidade.”</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Plataforma Internacional para a Recuperação (IRP)</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www.recoveryplatform.org/resources/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Consulte e aprender com os muitos recursos no site da IRP, incluindo estudos de casos, ferramentas e diretrizes, processos de cobrança e relatórios, e notas de orientação.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Guia Metodológico para a recuperação pós-desastre Processos de Planejamento - Diretrizes e ações para os governos nacionais, regionais e </w:t>
      </w:r>
      <w:proofErr w:type="gramStart"/>
      <w:r w:rsidRPr="009E4B79">
        <w:rPr>
          <w:rFonts w:ascii="Calibri" w:eastAsia="Times New Roman" w:hAnsi="Calibri" w:cs="Times New Roman"/>
          <w:color w:val="000000"/>
          <w:lang w:eastAsia="pt-BR"/>
        </w:rPr>
        <w:t>locais”</w:t>
      </w:r>
      <w:proofErr w:type="gramEnd"/>
      <w:r w:rsidRPr="009E4B79">
        <w:rPr>
          <w:rFonts w:ascii="Calibri" w:eastAsia="Times New Roman" w:hAnsi="Calibri" w:cs="Times New Roman"/>
          <w:color w:val="000000"/>
          <w:lang w:eastAsia="pt-BR"/>
        </w:rPr>
        <w:t>(PNUD; CE, 2011)</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www.preventionweb.net/files/32306_32306guametodolgicalparaprocesosdepl.pdf</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Este guia detalha os passos para a preparação de estruturas institucionais nacionais, regionais e locais e as políticas necessárias, mecanismos e instrumentos. Também estão incluídos </w:t>
      </w:r>
      <w:r w:rsidRPr="009E4B79">
        <w:rPr>
          <w:rFonts w:ascii="Calibri" w:eastAsia="Times New Roman" w:hAnsi="Calibri" w:cs="Times New Roman"/>
          <w:color w:val="000000"/>
          <w:lang w:eastAsia="pt-BR"/>
        </w:rPr>
        <w:lastRenderedPageBreak/>
        <w:t>formulação de diretrizes, chegar a acordos institucionais e arranjo para o processo pós-desastre.</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Quadro pós Disaster Recovery (2016 - 2020) - Terremoto Nepal 2015 (Governo do Nepal; GFDRR, 2015</w:t>
      </w:r>
      <w:proofErr w:type="gramStart"/>
      <w:r w:rsidRPr="009E4B79">
        <w:rPr>
          <w:rFonts w:ascii="Calibri" w:eastAsia="Times New Roman" w:hAnsi="Calibri" w:cs="Times New Roman"/>
          <w:color w:val="000000"/>
          <w:lang w:eastAsia="pt-BR"/>
        </w:rPr>
        <w:t>)</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www.gfdrr.org/sites/default/files/publication/Nepal%20PDRF%</w:t>
      </w:r>
      <w:proofErr w:type="gramStart"/>
      <w:r w:rsidRPr="009E4B79">
        <w:rPr>
          <w:rFonts w:ascii="Calibri" w:eastAsia="Times New Roman" w:hAnsi="Calibri" w:cs="Times New Roman"/>
          <w:color w:val="000000"/>
          <w:lang w:eastAsia="pt-BR"/>
        </w:rPr>
        <w:t>20Report</w:t>
      </w:r>
      <w:proofErr w:type="gramEnd"/>
      <w:r w:rsidRPr="009E4B79">
        <w:rPr>
          <w:rFonts w:ascii="Calibri" w:eastAsia="Times New Roman" w:hAnsi="Calibri" w:cs="Times New Roman"/>
          <w:color w:val="000000"/>
          <w:lang w:eastAsia="pt-BR"/>
        </w:rPr>
        <w:t>.pdf</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Este documento Framework encapsula a visão e objetivos estratégicos que orientam a recuperação após os devastadores terremotos que aconteceram em abril-maio ​​de 2015. Além disso, ele encapsula a política e quadros institucionais para a recuperação e reconstrução, bem como as modalidades de execução delineando, projetada requisitos financeiros e imediatos próximos passos necessários para assegurar a </w:t>
      </w:r>
      <w:proofErr w:type="gramStart"/>
      <w:r w:rsidRPr="009E4B79">
        <w:rPr>
          <w:rFonts w:ascii="Calibri" w:eastAsia="Times New Roman" w:hAnsi="Calibri" w:cs="Times New Roman"/>
          <w:color w:val="000000"/>
          <w:lang w:eastAsia="pt-BR"/>
        </w:rPr>
        <w:t>implementação</w:t>
      </w:r>
      <w:proofErr w:type="gramEnd"/>
      <w:r w:rsidRPr="009E4B79">
        <w:rPr>
          <w:rFonts w:ascii="Calibri" w:eastAsia="Times New Roman" w:hAnsi="Calibri" w:cs="Times New Roman"/>
          <w:color w:val="000000"/>
          <w:lang w:eastAsia="pt-BR"/>
        </w:rPr>
        <w:t xml:space="preserve"> do Quadro, de actividades de recuperação e reconstrução.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O Quadro US National Disaster Recovery (FEMA)</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9E4B79">
        <w:rPr>
          <w:rFonts w:ascii="Calibri" w:eastAsia="Times New Roman" w:hAnsi="Calibri" w:cs="Times New Roman"/>
          <w:color w:val="000000"/>
          <w:lang w:eastAsia="pt-BR"/>
        </w:rPr>
        <w:t>www.fema.gov/pdf/recoveryframework/natural_cultural_resources_rsf.</w:t>
      </w:r>
      <w:proofErr w:type="gramEnd"/>
      <w:r w:rsidRPr="009E4B79">
        <w:rPr>
          <w:rFonts w:ascii="Calibri" w:eastAsia="Times New Roman" w:hAnsi="Calibri" w:cs="Times New Roman"/>
          <w:color w:val="000000"/>
          <w:lang w:eastAsia="pt-BR"/>
        </w:rPr>
        <w:t>psf</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Este Quadro Nacional de Recuperação de Desastres (NDRF) foi desenvolvido pela Federal Emergency Management Agency (FEMA), de acordo com a Lei de pós-Katrina Reforma da Gestão de Emergência de 2006. A mesma lei instituiu que a estrutura de gestão pode ser </w:t>
      </w:r>
      <w:proofErr w:type="gramStart"/>
      <w:r w:rsidRPr="009E4B79">
        <w:rPr>
          <w:rFonts w:ascii="Calibri" w:eastAsia="Times New Roman" w:hAnsi="Calibri" w:cs="Times New Roman"/>
          <w:color w:val="000000"/>
          <w:lang w:eastAsia="pt-BR"/>
        </w:rPr>
        <w:t>replicado</w:t>
      </w:r>
      <w:proofErr w:type="gramEnd"/>
      <w:r w:rsidRPr="009E4B79">
        <w:rPr>
          <w:rFonts w:ascii="Calibri" w:eastAsia="Times New Roman" w:hAnsi="Calibri" w:cs="Times New Roman"/>
          <w:color w:val="000000"/>
          <w:lang w:eastAsia="pt-BR"/>
        </w:rPr>
        <w:t xml:space="preserve"> no estado, tribal, e níveis locais de governo.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Abrigo e Assentamentos Resposta em Emergências urbanas (ALNAP; </w:t>
      </w:r>
      <w:proofErr w:type="gramStart"/>
      <w:r w:rsidRPr="009E4B79">
        <w:rPr>
          <w:rFonts w:ascii="Calibri" w:eastAsia="Times New Roman" w:hAnsi="Calibri" w:cs="Times New Roman"/>
          <w:color w:val="000000"/>
          <w:lang w:eastAsia="pt-BR"/>
        </w:rPr>
        <w:t>RedR</w:t>
      </w:r>
      <w:proofErr w:type="gramEnd"/>
      <w:r w:rsidRPr="009E4B79">
        <w:rPr>
          <w:rFonts w:ascii="Calibri" w:eastAsia="Times New Roman" w:hAnsi="Calibri" w:cs="Times New Roman"/>
          <w:color w:val="000000"/>
          <w:lang w:eastAsia="pt-BR"/>
        </w:rPr>
        <w:t>, 2016)</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www.alnap.org/resource/22797</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Este documento capta as mensagens-chave, lições e experiências sobre o tema do abrigo em resposta de emergência urbana, oferecendo estudos de caso e referências a outras leituras.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Casas mais seguras, comunidades mais fortes: Um Manual para a reconstrução após desastres naturais (WB; GFDRR, 2010</w:t>
      </w:r>
      <w:proofErr w:type="gramStart"/>
      <w:r w:rsidRPr="009E4B79">
        <w:rPr>
          <w:rFonts w:ascii="Calibri" w:eastAsia="Times New Roman" w:hAnsi="Calibri" w:cs="Times New Roman"/>
          <w:color w:val="000000"/>
          <w:lang w:eastAsia="pt-BR"/>
        </w:rPr>
        <w:t>)</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www.gfdrr.org/sites/gfdrr.org/files/SaferHomesStrongerCommunitites.pdf</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Este é um recurso para a reconstrução de casas mais seguras e comunidades mais fortes após desastres naturais. Abrange os aspectos da reconstrução: organização, execução e financiamento.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Anexos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115</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Sobre Fazer Cidades Resilientes: “Minha cidade está se preparando”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Para aumentar o compromisso entre os decisores e líderes da cidade local, em 2010 UNISDR e suas organizações parceiras lançou a campanha global Fazendo Cidades Resilientes: “Minha cidade está se preparando” Os objetivos da campanha são para aumentar a compreensão e incentivar o compromisso por </w:t>
      </w:r>
      <w:proofErr w:type="gramStart"/>
      <w:r w:rsidRPr="009E4B79">
        <w:rPr>
          <w:rFonts w:ascii="Calibri" w:eastAsia="Times New Roman" w:hAnsi="Calibri" w:cs="Times New Roman"/>
          <w:color w:val="000000"/>
          <w:lang w:eastAsia="pt-BR"/>
        </w:rPr>
        <w:t>local e nacional governos</w:t>
      </w:r>
      <w:proofErr w:type="gramEnd"/>
      <w:r w:rsidRPr="009E4B79">
        <w:rPr>
          <w:rFonts w:ascii="Calibri" w:eastAsia="Times New Roman" w:hAnsi="Calibri" w:cs="Times New Roman"/>
          <w:color w:val="000000"/>
          <w:lang w:eastAsia="pt-BR"/>
        </w:rPr>
        <w:t xml:space="preserve"> para fazer a redução do risco de desastres e resiliência e as alterações climáticas uma prioridade política e para trazer o quadro Sendai para a redução do risco de desastres, Objetivos de Desenvolvimento sustentável e da Agenda New Urban mais próximo das necessidades locais. A campanha abrange uma crescente rede global de cidades envolvidas, províncias e municípios de diferentes tamanhos, características, perfis de risco e locais, que podem ajudar e aprender uns com os outros, </w:t>
      </w:r>
      <w:r w:rsidRPr="009E4B79">
        <w:rPr>
          <w:rFonts w:ascii="Calibri" w:eastAsia="Times New Roman" w:hAnsi="Calibri" w:cs="Times New Roman"/>
          <w:color w:val="000000"/>
          <w:lang w:eastAsia="pt-BR"/>
        </w:rPr>
        <w:lastRenderedPageBreak/>
        <w:t xml:space="preserve">melhorar o conhecimento e experiência de transferência e suporte técnico para atingir o objectivo de construir </w:t>
      </w:r>
      <w:proofErr w:type="gramStart"/>
      <w:r w:rsidRPr="009E4B79">
        <w:rPr>
          <w:rFonts w:ascii="Calibri" w:eastAsia="Times New Roman" w:hAnsi="Calibri" w:cs="Times New Roman"/>
          <w:color w:val="000000"/>
          <w:lang w:eastAsia="pt-BR"/>
        </w:rPr>
        <w:t>resiliência .</w:t>
      </w:r>
      <w:proofErr w:type="gramEnd"/>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9E4B79">
        <w:rPr>
          <w:rFonts w:ascii="Calibri" w:eastAsia="Times New Roman" w:hAnsi="Calibri" w:cs="Times New Roman"/>
          <w:color w:val="000000"/>
          <w:lang w:eastAsia="pt-BR"/>
        </w:rPr>
        <w:t>As “Dez Essentials</w:t>
      </w:r>
      <w:proofErr w:type="gramEnd"/>
      <w:r w:rsidRPr="009E4B79">
        <w:rPr>
          <w:rFonts w:ascii="Calibri" w:eastAsia="Times New Roman" w:hAnsi="Calibri" w:cs="Times New Roman"/>
          <w:color w:val="000000"/>
          <w:lang w:eastAsia="pt-BR"/>
        </w:rPr>
        <w:t xml:space="preserve"> para Tornar Cidades Resilientes” formar os princípios orientadores para esses compromissos, ajudando a estabelecer padrões de referência para a resistência às catástrofes nas cidades.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Mr. Robert Glasser com o prefeito de Robert Sr. Mauricio Rodas Espinel no Habitat III em Quito de 2016.</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116 tornar as cidades resilientes - My City está se preparando!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Acrônimos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Centro Árabe ACSAD para o Estudo das Zonas Áridas e terras secas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CPDA Asian Disaster Preparedness Centro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AECOM Arquitetura, Engenharia, Consultoria, Gestão de Operações (empresa da Fortune 500</w:t>
      </w:r>
      <w:proofErr w:type="gramStart"/>
      <w:r w:rsidRPr="009E4B79">
        <w:rPr>
          <w:rFonts w:ascii="Calibri" w:eastAsia="Times New Roman" w:hAnsi="Calibri" w:cs="Times New Roman"/>
          <w:color w:val="000000"/>
          <w:lang w:eastAsia="pt-BR"/>
        </w:rPr>
        <w:t>)</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Associação ASEAN de Nações do Sudeste Asiático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ASEZA Autoridade Zona Económica Especial (Aqaba, Jordânia</w:t>
      </w:r>
      <w:proofErr w:type="gramStart"/>
      <w:r w:rsidRPr="009E4B79">
        <w:rPr>
          <w:rFonts w:ascii="Calibri" w:eastAsia="Times New Roman" w:hAnsi="Calibri" w:cs="Times New Roman"/>
          <w:color w:val="000000"/>
          <w:lang w:eastAsia="pt-BR"/>
        </w:rPr>
        <w:t>)</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Análise de Custo Benefício BCA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CADRI capacidade de iniciativa Redução de Desastres (UNDP, UNISDR e OCHA iniciativa inter-agências</w:t>
      </w:r>
      <w:proofErr w:type="gramStart"/>
      <w:r w:rsidRPr="009E4B79">
        <w:rPr>
          <w:rFonts w:ascii="Calibri" w:eastAsia="Times New Roman" w:hAnsi="Calibri" w:cs="Times New Roman"/>
          <w:color w:val="000000"/>
          <w:lang w:eastAsia="pt-BR"/>
        </w:rPr>
        <w:t>)</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CI indicadores essenciais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Corila Consorzio Ricerche Laguna (Veneza, Itália</w:t>
      </w:r>
      <w:proofErr w:type="gramStart"/>
      <w:r w:rsidRPr="009E4B79">
        <w:rPr>
          <w:rFonts w:ascii="Calibri" w:eastAsia="Times New Roman" w:hAnsi="Calibri" w:cs="Times New Roman"/>
          <w:color w:val="000000"/>
          <w:lang w:eastAsia="pt-BR"/>
        </w:rPr>
        <w:t>)</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Centro CRED de Investigação sobre a Epidemiologia dos Desastres (Universidade Católica de Louvain, em Bruxelas</w:t>
      </w:r>
      <w:proofErr w:type="gramStart"/>
      <w:r w:rsidRPr="009E4B79">
        <w:rPr>
          <w:rFonts w:ascii="Calibri" w:eastAsia="Times New Roman" w:hAnsi="Calibri" w:cs="Times New Roman"/>
          <w:color w:val="000000"/>
          <w:lang w:eastAsia="pt-BR"/>
        </w:rPr>
        <w:t>)</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Relief Fund Calamity CRF</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DRM Gestão do Risco de Desastres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Plano Diretor DRMMP Desastre Gestão de Risco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DRR Redução do Risco de Desastres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Serviço de Ajuda Humanitária da Comissão Europeia ECHO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EM-DAT Internacional Disaster banco de dados, </w:t>
      </w:r>
      <w:proofErr w:type="gramStart"/>
      <w:r w:rsidRPr="009E4B79">
        <w:rPr>
          <w:rFonts w:ascii="Calibri" w:eastAsia="Times New Roman" w:hAnsi="Calibri" w:cs="Times New Roman"/>
          <w:color w:val="000000"/>
          <w:lang w:eastAsia="pt-BR"/>
        </w:rPr>
        <w:t>CRED</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EMI Terremoto e megacidades Iniciativas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EOC Centro de Operações de Emergência</w:t>
      </w:r>
    </w:p>
    <w:p w:rsidR="009E4B79" w:rsidRPr="009E4B79" w:rsidRDefault="009E4B79" w:rsidP="009E4B79">
      <w:pPr>
        <w:spacing w:line="260" w:lineRule="atLeast"/>
        <w:rPr>
          <w:rFonts w:ascii="Calibri" w:eastAsia="Times New Roman" w:hAnsi="Calibri" w:cs="Times New Roman"/>
          <w:color w:val="000000"/>
          <w:lang w:val="en-US" w:eastAsia="pt-BR"/>
        </w:rPr>
      </w:pPr>
      <w:r w:rsidRPr="009E4B79">
        <w:rPr>
          <w:rFonts w:ascii="Calibri" w:eastAsia="Times New Roman" w:hAnsi="Calibri" w:cs="Times New Roman"/>
          <w:color w:val="000000"/>
          <w:lang w:val="en-US" w:eastAsia="pt-BR"/>
        </w:rPr>
        <w:t>FAO Food and Agriculture Organization</w:t>
      </w:r>
    </w:p>
    <w:p w:rsidR="009E4B79" w:rsidRPr="009E4B79" w:rsidRDefault="009E4B79" w:rsidP="009E4B79">
      <w:pPr>
        <w:spacing w:line="260" w:lineRule="atLeast"/>
        <w:rPr>
          <w:rFonts w:ascii="Calibri" w:eastAsia="Times New Roman" w:hAnsi="Calibri" w:cs="Times New Roman"/>
          <w:color w:val="000000"/>
          <w:lang w:val="en-US" w:eastAsia="pt-BR"/>
        </w:rPr>
      </w:pPr>
      <w:r w:rsidRPr="009E4B79">
        <w:rPr>
          <w:rFonts w:ascii="Calibri" w:eastAsia="Times New Roman" w:hAnsi="Calibri" w:cs="Times New Roman"/>
          <w:color w:val="000000"/>
          <w:lang w:val="en-US" w:eastAsia="pt-BR"/>
        </w:rPr>
        <w:t>Agência FEMA Federal Emergency Management (EUA)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GAR Relatório Global de Avaliação de Redução de Risco de Desastres (UNISDR)</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lastRenderedPageBreak/>
        <w:t>GFDRR Facilidade Global para a Redução de Desastres e Recuperação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GIS Sistema de Informação Geográfica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GNDR Rede Global de Organizações da Sociedade Civil para a Redução de Desastres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HFA Hyogo Framework for Action 2005-2015: Aumento da Resiliência das Nações e Comunidades a Desastres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ICLEI Governos Locais pela Sustentabilidade</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Instituto IID para o Desenvolvimento Internacional (Adelaide, Austrália</w:t>
      </w:r>
      <w:proofErr w:type="gramStart"/>
      <w:r w:rsidRPr="009E4B79">
        <w:rPr>
          <w:rFonts w:ascii="Calibri" w:eastAsia="Times New Roman" w:hAnsi="Calibri" w:cs="Times New Roman"/>
          <w:color w:val="000000"/>
          <w:lang w:eastAsia="pt-BR"/>
        </w:rPr>
        <w:t>)</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Organização Internacional do Trabalho da OIT</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Anexos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117</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INEE Rede Interagencial de Educação em Situação de Emergência INSARAG Internacional de Pesquisa e IPCC Painel Intergovernamental Grupo Consultivo de Recuperação em Mudanças Climáticas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Plataforma Internacional para a Recuperação IRP</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LG-NET Rede Governo Local (Índia)</w:t>
      </w:r>
    </w:p>
    <w:p w:rsidR="009E4B79" w:rsidRPr="009E4B79" w:rsidRDefault="009E4B79" w:rsidP="009E4B79">
      <w:pPr>
        <w:spacing w:line="260" w:lineRule="atLeast"/>
        <w:rPr>
          <w:rFonts w:ascii="Calibri" w:eastAsia="Times New Roman" w:hAnsi="Calibri" w:cs="Times New Roman"/>
          <w:color w:val="000000"/>
          <w:lang w:val="en-US" w:eastAsia="pt-BR"/>
        </w:rPr>
      </w:pPr>
      <w:r w:rsidRPr="009E4B79">
        <w:rPr>
          <w:rFonts w:ascii="Calibri" w:eastAsia="Times New Roman" w:hAnsi="Calibri" w:cs="Times New Roman"/>
          <w:color w:val="000000"/>
          <w:lang w:val="en-US" w:eastAsia="pt-BR"/>
        </w:rPr>
        <w:t>LG-SAT Governo Local Self-Assessment Tool (ver Anexo 1)</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Mcgm Corporação Municipal da Grande Mumbai</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Programa NEHRP Nacional Earthquake Hazards Redução (EUA)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Organização ONG Organização Não-Governamental</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OCDE Organização de Cooperação e Desenvolvimento Econômico OPAS Organização Pan-Americana da Saúde, Escritório Regional da OMS RICS Royal Institution of Chartered </w:t>
      </w:r>
      <w:proofErr w:type="gramStart"/>
      <w:r w:rsidRPr="009E4B79">
        <w:rPr>
          <w:rFonts w:ascii="Calibri" w:eastAsia="Times New Roman" w:hAnsi="Calibri" w:cs="Times New Roman"/>
          <w:color w:val="000000"/>
          <w:lang w:eastAsia="pt-BR"/>
        </w:rPr>
        <w:t>Surveyors</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Serviço de Emergência Estado SES (Victoria, Austrália</w:t>
      </w:r>
      <w:proofErr w:type="gramStart"/>
      <w:r w:rsidRPr="009E4B79">
        <w:rPr>
          <w:rFonts w:ascii="Calibri" w:eastAsia="Times New Roman" w:hAnsi="Calibri" w:cs="Times New Roman"/>
          <w:color w:val="000000"/>
          <w:lang w:eastAsia="pt-BR"/>
        </w:rPr>
        <w:t>)</w:t>
      </w:r>
      <w:proofErr w:type="gramEnd"/>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9E4B79">
        <w:rPr>
          <w:rFonts w:ascii="Calibri" w:eastAsia="Times New Roman" w:hAnsi="Calibri" w:cs="Times New Roman"/>
          <w:color w:val="000000"/>
          <w:lang w:eastAsia="pt-BR"/>
        </w:rPr>
        <w:t>INTELIGENTE águas</w:t>
      </w:r>
      <w:proofErr w:type="gramEnd"/>
      <w:r w:rsidRPr="009E4B79">
        <w:rPr>
          <w:rFonts w:ascii="Calibri" w:eastAsia="Times New Roman" w:hAnsi="Calibri" w:cs="Times New Roman"/>
          <w:color w:val="000000"/>
          <w:lang w:eastAsia="pt-BR"/>
        </w:rPr>
        <w:t xml:space="preserve"> pluviais Gestão Tunnel Road (Kuala Lumpur, Malásia)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SMEC Snowy Mountains Engineering Corporation (empresa de serviços profissionais, Austrália</w:t>
      </w:r>
      <w:proofErr w:type="gramStart"/>
      <w:r w:rsidRPr="009E4B79">
        <w:rPr>
          <w:rFonts w:ascii="Calibri" w:eastAsia="Times New Roman" w:hAnsi="Calibri" w:cs="Times New Roman"/>
          <w:color w:val="000000"/>
          <w:lang w:eastAsia="pt-BR"/>
        </w:rPr>
        <w:t>)</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LIGAR Iniciativas solar e eólica na Direção da Mudança (ICLEI)</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CGLU Cidades Unidas e Governos Locais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Avaliação de Desastres UNDAC Nações Unidas e Coordenação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Programa de Desenvolvimento das Nações Unidas UNDP</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UNESCAP das Nações Unidas Comissão Económica e Social para a Ásia eo Pacífico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UNESCO Organização das Nações Unidas para a Educação, a Ciência ea </w:t>
      </w:r>
      <w:proofErr w:type="gramStart"/>
      <w:r w:rsidRPr="009E4B79">
        <w:rPr>
          <w:rFonts w:ascii="Calibri" w:eastAsia="Times New Roman" w:hAnsi="Calibri" w:cs="Times New Roman"/>
          <w:color w:val="000000"/>
          <w:lang w:eastAsia="pt-BR"/>
        </w:rPr>
        <w:t>Cultura</w:t>
      </w:r>
      <w:proofErr w:type="gramEnd"/>
    </w:p>
    <w:p w:rsidR="009E4B79" w:rsidRPr="009E4B79" w:rsidRDefault="009E4B79" w:rsidP="009E4B79">
      <w:pPr>
        <w:spacing w:line="260" w:lineRule="atLeast"/>
        <w:rPr>
          <w:rFonts w:ascii="Calibri" w:eastAsia="Times New Roman" w:hAnsi="Calibri" w:cs="Times New Roman"/>
          <w:color w:val="000000"/>
          <w:lang w:val="en-US" w:eastAsia="pt-BR"/>
        </w:rPr>
      </w:pPr>
      <w:r w:rsidRPr="009E4B79">
        <w:rPr>
          <w:rFonts w:ascii="Calibri" w:eastAsia="Times New Roman" w:hAnsi="Calibri" w:cs="Times New Roman"/>
          <w:color w:val="000000"/>
          <w:lang w:val="en-US" w:eastAsia="pt-BR"/>
        </w:rPr>
        <w:t>Fundo da UNICEF United Nations Children</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Estratégia Internacional UNISDR das Nações Unidas para a Redução de Desastres</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9E4B79">
        <w:rPr>
          <w:rFonts w:ascii="Calibri" w:eastAsia="Times New Roman" w:hAnsi="Calibri" w:cs="Times New Roman"/>
          <w:color w:val="000000"/>
          <w:lang w:eastAsia="pt-BR"/>
        </w:rPr>
        <w:lastRenderedPageBreak/>
        <w:t>URA urbanos</w:t>
      </w:r>
      <w:proofErr w:type="gramEnd"/>
      <w:r w:rsidRPr="009E4B79">
        <w:rPr>
          <w:rFonts w:ascii="Calibri" w:eastAsia="Times New Roman" w:hAnsi="Calibri" w:cs="Times New Roman"/>
          <w:color w:val="000000"/>
          <w:lang w:eastAsia="pt-BR"/>
        </w:rPr>
        <w:t xml:space="preserve"> e áreas rurais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WB Banco Mundial</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WCSDA Mundial Cities Alliance Desenvolvimento Científico (China)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Organização Mundial da Saúde da OMS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118 tornar as cidades resilientes - My City está se preparando!</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9E4B79">
        <w:rPr>
          <w:rFonts w:ascii="Calibri" w:eastAsia="Times New Roman" w:hAnsi="Calibri" w:cs="Times New Roman"/>
          <w:color w:val="000000"/>
          <w:lang w:eastAsia="pt-BR"/>
        </w:rPr>
        <w:t>aviso</w:t>
      </w:r>
      <w:proofErr w:type="gramEnd"/>
      <w:r w:rsidRPr="009E4B79">
        <w:rPr>
          <w:rFonts w:ascii="Calibri" w:eastAsia="Times New Roman" w:hAnsi="Calibri" w:cs="Times New Roman"/>
          <w:color w:val="000000"/>
          <w:lang w:eastAsia="pt-BR"/>
        </w:rPr>
        <w:t xml:space="preserve"> Legal</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As opiniões expressas nesta publicação não refletem necessariamente a opinião do Secretariado das Nações Unidas as dos autores. As designações empregadas ea apresentação do material, não implicam a expressão de qualquer opinião sobre a parte do Secretariado das Nações Unidas sobre o estatuto jurídico de qualquer país, território, cidade ou área, ou de suas autoridades, ou a respeito da delimitação de sua fronteira ou limites. Autorização para usar ou distribuir qualquer material incluído na presente publicação, contacte: </w:t>
      </w:r>
      <w:proofErr w:type="gramStart"/>
      <w:r w:rsidRPr="009E4B79">
        <w:rPr>
          <w:rFonts w:ascii="Calibri" w:eastAsia="Times New Roman" w:hAnsi="Calibri" w:cs="Times New Roman"/>
          <w:color w:val="000000"/>
          <w:lang w:eastAsia="pt-BR"/>
        </w:rPr>
        <w:t>permissions@un.org</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Direitos e permissões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O material nesta publicação tem direitos de autor. Nenhum uso desta publicação pode ser </w:t>
      </w:r>
      <w:proofErr w:type="gramStart"/>
      <w:r w:rsidRPr="009E4B79">
        <w:rPr>
          <w:rFonts w:ascii="Calibri" w:eastAsia="Times New Roman" w:hAnsi="Calibri" w:cs="Times New Roman"/>
          <w:color w:val="000000"/>
          <w:lang w:eastAsia="pt-BR"/>
        </w:rPr>
        <w:t>feita</w:t>
      </w:r>
      <w:proofErr w:type="gramEnd"/>
      <w:r w:rsidRPr="009E4B79">
        <w:rPr>
          <w:rFonts w:ascii="Calibri" w:eastAsia="Times New Roman" w:hAnsi="Calibri" w:cs="Times New Roman"/>
          <w:color w:val="000000"/>
          <w:lang w:eastAsia="pt-BR"/>
        </w:rPr>
        <w:t xml:space="preserve"> para outros fins comerciais revenda ou sem o prévio consentimento por escrito da UNISDR. Todas as imagens permanecem propriedade exclusiva das fontes citadas e não podem ser usados ​​para qualquer fim sem autorização escrita das fontes relevantes.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Para obter permissão para disponibilizar on-line, distribuir ou reimprimir qualquer parte deste trabalho contacte UNISDR, a sede em: </w:t>
      </w:r>
      <w:proofErr w:type="gramStart"/>
      <w:r w:rsidRPr="009E4B79">
        <w:rPr>
          <w:rFonts w:ascii="Calibri" w:eastAsia="Times New Roman" w:hAnsi="Calibri" w:cs="Times New Roman"/>
          <w:color w:val="000000"/>
          <w:lang w:eastAsia="pt-BR"/>
        </w:rPr>
        <w:t>isdr@un.org</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Citation: UNISDR (2017) Como tornar as cidades mais resilientes - Um Manual para prefeitos e líderes do governo local. Genebra, Suíça: Escritório das Nações Unidas para a Redução do Risco de Desastres.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ISBN: 978-92-1-101496-9</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Os Dez Essentials para Fazer Cidades Resilientes</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1. Organize para resistência às catástrofes. Coloque no lugar uma estrutura organizacional com uma liderança forte e clareza de coordenação e responsabilidades. Estabelecer a Redução do Risco de </w:t>
      </w:r>
      <w:proofErr w:type="gramStart"/>
      <w:r w:rsidRPr="009E4B79">
        <w:rPr>
          <w:rFonts w:ascii="Calibri" w:eastAsia="Times New Roman" w:hAnsi="Calibri" w:cs="Times New Roman"/>
          <w:color w:val="000000"/>
          <w:lang w:eastAsia="pt-BR"/>
        </w:rPr>
        <w:t>Desastres</w:t>
      </w:r>
      <w:proofErr w:type="gramEnd"/>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9E4B79">
        <w:rPr>
          <w:rFonts w:ascii="Calibri" w:eastAsia="Times New Roman" w:hAnsi="Calibri" w:cs="Times New Roman"/>
          <w:color w:val="000000"/>
          <w:lang w:eastAsia="pt-BR"/>
        </w:rPr>
        <w:t>como</w:t>
      </w:r>
      <w:proofErr w:type="gramEnd"/>
      <w:r w:rsidRPr="009E4B79">
        <w:rPr>
          <w:rFonts w:ascii="Calibri" w:eastAsia="Times New Roman" w:hAnsi="Calibri" w:cs="Times New Roman"/>
          <w:color w:val="000000"/>
          <w:lang w:eastAsia="pt-BR"/>
        </w:rPr>
        <w:t xml:space="preserve"> um elemento-chave em todo o City Vision ou Plano Estratégico.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2. Identificar, compreender e usar </w:t>
      </w:r>
      <w:proofErr w:type="gramStart"/>
      <w:r w:rsidRPr="009E4B79">
        <w:rPr>
          <w:rFonts w:ascii="Calibri" w:eastAsia="Times New Roman" w:hAnsi="Calibri" w:cs="Times New Roman"/>
          <w:color w:val="000000"/>
          <w:lang w:eastAsia="pt-BR"/>
        </w:rPr>
        <w:t>cenários de risco atuais e futuras</w:t>
      </w:r>
      <w:proofErr w:type="gramEnd"/>
      <w:r w:rsidRPr="009E4B79">
        <w:rPr>
          <w:rFonts w:ascii="Calibri" w:eastAsia="Times New Roman" w:hAnsi="Calibri" w:cs="Times New Roman"/>
          <w:color w:val="000000"/>
          <w:lang w:eastAsia="pt-BR"/>
        </w:rPr>
        <w:t>. Manter up-to-date dados sobre perigos e vulnerabilidades. Prepare avaliações de risco baseadas em processos participativos e</w:t>
      </w:r>
    </w:p>
    <w:p w:rsidR="009E4B79" w:rsidRPr="009E4B79" w:rsidRDefault="009E4B79" w:rsidP="009E4B79">
      <w:pPr>
        <w:spacing w:line="260" w:lineRule="atLeast"/>
        <w:rPr>
          <w:rFonts w:ascii="Calibri" w:eastAsia="Times New Roman" w:hAnsi="Calibri" w:cs="Times New Roman"/>
          <w:color w:val="000000"/>
          <w:lang w:eastAsia="pt-BR"/>
        </w:rPr>
      </w:pPr>
      <w:proofErr w:type="gramStart"/>
      <w:r w:rsidRPr="009E4B79">
        <w:rPr>
          <w:rFonts w:ascii="Calibri" w:eastAsia="Times New Roman" w:hAnsi="Calibri" w:cs="Times New Roman"/>
          <w:color w:val="000000"/>
          <w:lang w:eastAsia="pt-BR"/>
        </w:rPr>
        <w:t>usá</w:t>
      </w:r>
      <w:proofErr w:type="gramEnd"/>
      <w:r w:rsidRPr="009E4B79">
        <w:rPr>
          <w:rFonts w:ascii="Calibri" w:eastAsia="Times New Roman" w:hAnsi="Calibri" w:cs="Times New Roman"/>
          <w:color w:val="000000"/>
          <w:lang w:eastAsia="pt-BR"/>
        </w:rPr>
        <w:t>-los como base para o desenvolvimento urbano da cidade e as suas metas de planejamento de longo prazo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3. Reforçar a capacidade financeira para resiliência. Prepare um plano financeiro por entender e avaliar os impactos económicos das catástrofes. Identificar e desenvolver mecanismos financeiros para apoiar atividades de resiliência.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4. Prosseguir o desenvolvimento urbano resistente e design. Realizar o planejamento urbano no conhecimento dos riscos e desenvolvimento com base em avaliações de risco up-to-date </w:t>
      </w:r>
      <w:r w:rsidRPr="009E4B79">
        <w:rPr>
          <w:rFonts w:ascii="Calibri" w:eastAsia="Times New Roman" w:hAnsi="Calibri" w:cs="Times New Roman"/>
          <w:color w:val="000000"/>
          <w:lang w:eastAsia="pt-BR"/>
        </w:rPr>
        <w:lastRenderedPageBreak/>
        <w:t xml:space="preserve">com particular enfoque nas populações vulneráveis. Aplicar e fazer cumprir, regulamentos de construção realistas riscos </w:t>
      </w:r>
      <w:proofErr w:type="gramStart"/>
      <w:r w:rsidRPr="009E4B79">
        <w:rPr>
          <w:rFonts w:ascii="Calibri" w:eastAsia="Times New Roman" w:hAnsi="Calibri" w:cs="Times New Roman"/>
          <w:color w:val="000000"/>
          <w:lang w:eastAsia="pt-BR"/>
        </w:rPr>
        <w:t>compatível</w:t>
      </w:r>
      <w:proofErr w:type="gramEnd"/>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5. </w:t>
      </w:r>
      <w:proofErr w:type="gramStart"/>
      <w:r w:rsidRPr="009E4B79">
        <w:rPr>
          <w:rFonts w:ascii="Calibri" w:eastAsia="Times New Roman" w:hAnsi="Calibri" w:cs="Times New Roman"/>
          <w:color w:val="000000"/>
          <w:lang w:eastAsia="pt-BR"/>
        </w:rPr>
        <w:t>salvaguarda</w:t>
      </w:r>
      <w:proofErr w:type="gramEnd"/>
      <w:r w:rsidRPr="009E4B79">
        <w:rPr>
          <w:rFonts w:ascii="Calibri" w:eastAsia="Times New Roman" w:hAnsi="Calibri" w:cs="Times New Roman"/>
          <w:color w:val="000000"/>
          <w:lang w:eastAsia="pt-BR"/>
        </w:rPr>
        <w:t xml:space="preserve"> tampões naturais para melhorar as funções de protecção oferecidas pelo ecossistemas naturais. Identificar, proteger e monitorar os ecossistemas naturais dentro e fora da geografia da cidade e melhorar a sua utilização para redução do risco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6. Fortalecer a capacidade institucional para a resiliência. Entenda capacidade institucional para a redução do risco, incluindo as das organizações governamentais; setor privado; academia, organizações da sociedade profissionais e civis, para ajudar a detectar e fortalecer as lacunas na capacidade de resiliência.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7. Compreender e fortalecer a capacidade da sociedade para a resiliência. Identificar e fortalecer a conexão social e cultura de ajuda mútua através de iniciativas comunitárias e governamentais e canais multimídia de comunicação.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8. Aumentar a resiliência da </w:t>
      </w:r>
      <w:proofErr w:type="gramStart"/>
      <w:r w:rsidRPr="009E4B79">
        <w:rPr>
          <w:rFonts w:ascii="Calibri" w:eastAsia="Times New Roman" w:hAnsi="Calibri" w:cs="Times New Roman"/>
          <w:color w:val="000000"/>
          <w:lang w:eastAsia="pt-BR"/>
        </w:rPr>
        <w:t>infra-estrutura</w:t>
      </w:r>
      <w:proofErr w:type="gramEnd"/>
      <w:r w:rsidRPr="009E4B79">
        <w:rPr>
          <w:rFonts w:ascii="Calibri" w:eastAsia="Times New Roman" w:hAnsi="Calibri" w:cs="Times New Roman"/>
          <w:color w:val="000000"/>
          <w:lang w:eastAsia="pt-BR"/>
        </w:rPr>
        <w:t>. Desenvolver uma estratégia para a protecção, atualização e manutenção de infra-estrutura crítica. Desenvolver infra-estruturas de redução do risco quando necessário.</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9. Garantir uma preparação eficaz e resposta a desastres. Criar e atualizar regularmente os planos de preparação, se conectar com sistemas de alerta precoce e aumento de emergência e capacidades de gestão. 10. Após qualquer desastre, garantir que as necessidades da população afectada são </w:t>
      </w:r>
      <w:proofErr w:type="gramStart"/>
      <w:r w:rsidRPr="009E4B79">
        <w:rPr>
          <w:rFonts w:ascii="Calibri" w:eastAsia="Times New Roman" w:hAnsi="Calibri" w:cs="Times New Roman"/>
          <w:color w:val="000000"/>
          <w:lang w:eastAsia="pt-BR"/>
        </w:rPr>
        <w:t>colocados no centro da reconstrução</w:t>
      </w:r>
      <w:proofErr w:type="gramEnd"/>
      <w:r w:rsidRPr="009E4B79">
        <w:rPr>
          <w:rFonts w:ascii="Calibri" w:eastAsia="Times New Roman" w:hAnsi="Calibri" w:cs="Times New Roman"/>
          <w:color w:val="000000"/>
          <w:lang w:eastAsia="pt-BR"/>
        </w:rPr>
        <w:t>, com suporte para eles e suas organizações comunitárias para projetar e ajudar a implementar respostas, incluindo a reconstrução de casas e meios de subsistência.</w:t>
      </w:r>
    </w:p>
    <w:p w:rsidR="009E4B79" w:rsidRPr="009E4B79" w:rsidRDefault="009E4B79" w:rsidP="009E4B79">
      <w:pPr>
        <w:spacing w:line="260" w:lineRule="atLeast"/>
        <w:rPr>
          <w:rFonts w:ascii="Calibri" w:eastAsia="Times New Roman" w:hAnsi="Calibri" w:cs="Times New Roman"/>
          <w:color w:val="000000"/>
          <w:lang w:eastAsia="pt-BR"/>
        </w:rPr>
      </w:pPr>
      <w:r w:rsidRPr="009E4B79">
        <w:rPr>
          <w:rFonts w:ascii="Calibri" w:eastAsia="Times New Roman" w:hAnsi="Calibri" w:cs="Times New Roman"/>
          <w:color w:val="000000"/>
          <w:lang w:eastAsia="pt-BR"/>
        </w:rPr>
        <w:t xml:space="preserve">10. </w:t>
      </w:r>
      <w:proofErr w:type="gramStart"/>
      <w:r w:rsidRPr="009E4B79">
        <w:rPr>
          <w:rFonts w:ascii="Calibri" w:eastAsia="Times New Roman" w:hAnsi="Calibri" w:cs="Times New Roman"/>
          <w:color w:val="000000"/>
          <w:lang w:eastAsia="pt-BR"/>
        </w:rPr>
        <w:t>agilizar</w:t>
      </w:r>
      <w:proofErr w:type="gramEnd"/>
      <w:r w:rsidRPr="009E4B79">
        <w:rPr>
          <w:rFonts w:ascii="Calibri" w:eastAsia="Times New Roman" w:hAnsi="Calibri" w:cs="Times New Roman"/>
          <w:color w:val="000000"/>
          <w:lang w:eastAsia="pt-BR"/>
        </w:rPr>
        <w:t xml:space="preserve"> a recuperação e reconstruir melhor. Estabelecer pós-desastre estratégias de recuperação, reabilitação e reconstrução que estão alinhados com o planejamento de longo prazo e proporcionando um melhor ambiente da cidade.</w:t>
      </w:r>
    </w:p>
    <w:p w:rsidR="00606A6B" w:rsidRDefault="00606A6B"/>
    <w:sectPr w:rsidR="00606A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B79"/>
    <w:rsid w:val="000D3157"/>
    <w:rsid w:val="00174027"/>
    <w:rsid w:val="001A0342"/>
    <w:rsid w:val="00212B63"/>
    <w:rsid w:val="003D27B1"/>
    <w:rsid w:val="0042072A"/>
    <w:rsid w:val="00550002"/>
    <w:rsid w:val="005A3CF8"/>
    <w:rsid w:val="00606A6B"/>
    <w:rsid w:val="00883110"/>
    <w:rsid w:val="008C1522"/>
    <w:rsid w:val="009E4B79"/>
    <w:rsid w:val="00A40BF9"/>
    <w:rsid w:val="00A65F80"/>
    <w:rsid w:val="00AC469C"/>
    <w:rsid w:val="00D61564"/>
    <w:rsid w:val="00E03E0D"/>
    <w:rsid w:val="00E215BA"/>
    <w:rsid w:val="00F91030"/>
    <w:rsid w:val="00FB22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17402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1740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36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p.preventionweb.net/wcdrr/tag/hyogo%20-prefectural%20pelo%20governo%20/%20page%20/%202%20/"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80</Pages>
  <Words>37085</Words>
  <Characters>200259</Characters>
  <Application>Microsoft Office Word</Application>
  <DocSecurity>0</DocSecurity>
  <Lines>1668</Lines>
  <Paragraphs>473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FABIANE ALINE ACORDES</dc:creator>
  <cp:lastModifiedBy>Franciela Manzolli</cp:lastModifiedBy>
  <cp:revision>10</cp:revision>
  <dcterms:created xsi:type="dcterms:W3CDTF">2017-07-18T20:09:00Z</dcterms:created>
  <dcterms:modified xsi:type="dcterms:W3CDTF">2017-07-31T18:08:00Z</dcterms:modified>
</cp:coreProperties>
</file>