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AE" w:rsidRPr="008B65F1" w:rsidRDefault="00347EAE" w:rsidP="008B65F1">
      <w:pPr>
        <w:jc w:val="center"/>
        <w:rPr>
          <w:rFonts w:ascii="Metropolis Black" w:hAnsi="Metropolis Black"/>
          <w:color w:val="FF0000"/>
          <w:sz w:val="40"/>
          <w:szCs w:val="40"/>
        </w:rPr>
      </w:pPr>
      <w:r w:rsidRPr="008B65F1">
        <w:rPr>
          <w:rFonts w:ascii="Metropolis Black" w:hAnsi="Metropolis Black"/>
          <w:color w:val="FF0000"/>
          <w:sz w:val="40"/>
          <w:szCs w:val="40"/>
        </w:rPr>
        <w:t>PASSO 1 – Como colocar em prática?</w:t>
      </w:r>
    </w:p>
    <w:p w:rsidR="0088699F" w:rsidRPr="00B67FDE" w:rsidRDefault="0088699F" w:rsidP="00E955AB">
      <w:pPr>
        <w:ind w:left="360"/>
        <w:jc w:val="both"/>
        <w:rPr>
          <w:rFonts w:ascii="Metropolis" w:hAnsi="Metropolis"/>
          <w:color w:val="FF0000"/>
          <w:sz w:val="32"/>
        </w:rPr>
      </w:pPr>
      <w:r w:rsidRPr="00B67FDE">
        <w:rPr>
          <w:rFonts w:ascii="Metropolis" w:hAnsi="Metropolis"/>
          <w:color w:val="FF0000"/>
          <w:sz w:val="32"/>
        </w:rPr>
        <w:t xml:space="preserve">A criação de um conselho municipal voltado </w:t>
      </w:r>
      <w:proofErr w:type="gramStart"/>
      <w:r w:rsidRPr="00B67FDE">
        <w:rPr>
          <w:rFonts w:ascii="Metropolis" w:hAnsi="Metropolis"/>
          <w:color w:val="FF0000"/>
          <w:sz w:val="32"/>
        </w:rPr>
        <w:t>a</w:t>
      </w:r>
      <w:proofErr w:type="gramEnd"/>
      <w:r w:rsidRPr="00B67FDE">
        <w:rPr>
          <w:rFonts w:ascii="Metropolis" w:hAnsi="Metropolis"/>
          <w:color w:val="FF0000"/>
          <w:sz w:val="32"/>
        </w:rPr>
        <w:t xml:space="preserve"> redução de desastres e de riscos de desastres;</w:t>
      </w:r>
    </w:p>
    <w:p w:rsidR="0088699F" w:rsidRPr="00B67FDE" w:rsidRDefault="0088699F" w:rsidP="00E955AB">
      <w:pPr>
        <w:ind w:left="360"/>
        <w:jc w:val="both"/>
        <w:rPr>
          <w:rFonts w:ascii="Metropolis" w:hAnsi="Metropolis"/>
          <w:color w:val="FF0000"/>
          <w:sz w:val="32"/>
        </w:rPr>
      </w:pPr>
      <w:r w:rsidRPr="00B67FDE">
        <w:rPr>
          <w:rFonts w:ascii="Metropolis" w:hAnsi="Metropolis"/>
          <w:color w:val="FF0000"/>
          <w:sz w:val="32"/>
        </w:rPr>
        <w:t xml:space="preserve">O fortalecimento de uma cultura regional voltada </w:t>
      </w:r>
      <w:proofErr w:type="gramStart"/>
      <w:r w:rsidRPr="00B67FDE">
        <w:rPr>
          <w:rFonts w:ascii="Metropolis" w:hAnsi="Metropolis"/>
          <w:color w:val="FF0000"/>
          <w:sz w:val="32"/>
        </w:rPr>
        <w:t>a</w:t>
      </w:r>
      <w:proofErr w:type="gramEnd"/>
      <w:r w:rsidRPr="00B67FDE">
        <w:rPr>
          <w:rFonts w:ascii="Metropolis" w:hAnsi="Metropolis"/>
          <w:color w:val="FF0000"/>
          <w:sz w:val="32"/>
        </w:rPr>
        <w:t xml:space="preserve"> construção de resiliência;</w:t>
      </w:r>
    </w:p>
    <w:p w:rsidR="00347EAE" w:rsidRPr="00B67FDE" w:rsidRDefault="00347EAE" w:rsidP="00E955AB">
      <w:pPr>
        <w:ind w:left="360"/>
        <w:jc w:val="both"/>
        <w:rPr>
          <w:rFonts w:ascii="Metropolis" w:hAnsi="Metropolis"/>
          <w:color w:val="FF0000"/>
          <w:sz w:val="32"/>
        </w:rPr>
      </w:pPr>
      <w:r w:rsidRPr="00B67FDE">
        <w:rPr>
          <w:rFonts w:ascii="Metropolis" w:hAnsi="Metropolis"/>
          <w:color w:val="FF0000"/>
          <w:sz w:val="32"/>
        </w:rPr>
        <w:t xml:space="preserve">O estabelecimento de políticas, planos, leis, decretos e </w:t>
      </w:r>
      <w:proofErr w:type="gramStart"/>
      <w:r w:rsidRPr="00B67FDE">
        <w:rPr>
          <w:rFonts w:ascii="Metropolis" w:hAnsi="Metropolis"/>
          <w:color w:val="FF0000"/>
          <w:sz w:val="32"/>
        </w:rPr>
        <w:t>normativas voltados</w:t>
      </w:r>
      <w:proofErr w:type="gramEnd"/>
      <w:r w:rsidRPr="00B67FDE">
        <w:rPr>
          <w:rFonts w:ascii="Metropolis" w:hAnsi="Metropolis"/>
          <w:color w:val="FF0000"/>
          <w:sz w:val="32"/>
        </w:rPr>
        <w:t xml:space="preserve"> a redução dos riscos de desastres;</w:t>
      </w:r>
    </w:p>
    <w:p w:rsidR="0088699F" w:rsidRPr="00B67FDE" w:rsidRDefault="0088699F" w:rsidP="00E955AB">
      <w:pPr>
        <w:ind w:left="360"/>
        <w:jc w:val="both"/>
        <w:rPr>
          <w:rFonts w:ascii="Metropolis" w:hAnsi="Metropolis"/>
          <w:color w:val="FF0000"/>
          <w:sz w:val="32"/>
        </w:rPr>
      </w:pPr>
      <w:r w:rsidRPr="00B67FDE">
        <w:rPr>
          <w:rFonts w:ascii="Metropolis" w:hAnsi="Metropolis"/>
          <w:color w:val="FF0000"/>
          <w:sz w:val="32"/>
        </w:rPr>
        <w:t xml:space="preserve">O </w:t>
      </w:r>
      <w:r w:rsidR="00347EAE" w:rsidRPr="00B67FDE">
        <w:rPr>
          <w:rFonts w:ascii="Metropolis" w:hAnsi="Metropolis"/>
          <w:color w:val="FF0000"/>
          <w:sz w:val="32"/>
        </w:rPr>
        <w:t>desenvolvimento</w:t>
      </w:r>
      <w:r w:rsidRPr="00B67FDE">
        <w:rPr>
          <w:rFonts w:ascii="Metropolis" w:hAnsi="Metropolis"/>
          <w:color w:val="FF0000"/>
          <w:sz w:val="32"/>
        </w:rPr>
        <w:t xml:space="preserve"> e a atualização periódica de um planejamento estratégico </w:t>
      </w:r>
      <w:r w:rsidR="00347EAE" w:rsidRPr="00B67FDE">
        <w:rPr>
          <w:rFonts w:ascii="Metropolis" w:hAnsi="Metropolis"/>
          <w:color w:val="FF0000"/>
          <w:sz w:val="32"/>
        </w:rPr>
        <w:t>baseado em aná</w:t>
      </w:r>
      <w:r w:rsidRPr="00B67FDE">
        <w:rPr>
          <w:rFonts w:ascii="Metropolis" w:hAnsi="Metropolis"/>
          <w:color w:val="FF0000"/>
          <w:sz w:val="32"/>
        </w:rPr>
        <w:t xml:space="preserve">lises de risco, visando </w:t>
      </w:r>
      <w:r w:rsidR="00347EAE" w:rsidRPr="00B67FDE">
        <w:rPr>
          <w:rFonts w:ascii="Metropolis" w:hAnsi="Metropolis"/>
          <w:color w:val="FF0000"/>
          <w:sz w:val="32"/>
        </w:rPr>
        <w:t>à</w:t>
      </w:r>
      <w:r w:rsidRPr="00B67FDE">
        <w:rPr>
          <w:rFonts w:ascii="Metropolis" w:hAnsi="Metropolis"/>
          <w:color w:val="FF0000"/>
          <w:sz w:val="32"/>
        </w:rPr>
        <w:t xml:space="preserve"> organização para resiliência frente aos desastres;</w:t>
      </w:r>
    </w:p>
    <w:p w:rsidR="0088699F" w:rsidRPr="00B67FDE" w:rsidRDefault="0088699F" w:rsidP="00E955AB">
      <w:pPr>
        <w:ind w:left="360"/>
        <w:jc w:val="both"/>
        <w:rPr>
          <w:rFonts w:ascii="Metropolis" w:hAnsi="Metropolis"/>
          <w:color w:val="FF0000"/>
          <w:sz w:val="32"/>
        </w:rPr>
      </w:pPr>
      <w:r w:rsidRPr="00B67FDE">
        <w:rPr>
          <w:rFonts w:ascii="Metropolis" w:hAnsi="Metropolis"/>
          <w:color w:val="FF0000"/>
          <w:sz w:val="32"/>
        </w:rPr>
        <w:t xml:space="preserve">A definição das funções de cada responsável por liberar as </w:t>
      </w:r>
      <w:r w:rsidR="00347EAE" w:rsidRPr="00B67FDE">
        <w:rPr>
          <w:rFonts w:ascii="Metropolis" w:hAnsi="Metropolis"/>
          <w:color w:val="FF0000"/>
          <w:sz w:val="32"/>
        </w:rPr>
        <w:t>respostas</w:t>
      </w:r>
      <w:r w:rsidRPr="00B67FDE">
        <w:rPr>
          <w:rFonts w:ascii="Metropolis" w:hAnsi="Metropolis"/>
          <w:color w:val="FF0000"/>
          <w:sz w:val="32"/>
        </w:rPr>
        <w:t xml:space="preserve"> de emergência, os cenários de mitigação e de perigo;</w:t>
      </w:r>
    </w:p>
    <w:p w:rsidR="0088699F" w:rsidRPr="00B67FDE" w:rsidRDefault="0088699F" w:rsidP="00E955AB">
      <w:pPr>
        <w:ind w:left="360"/>
        <w:jc w:val="both"/>
        <w:rPr>
          <w:rFonts w:ascii="Metropolis" w:hAnsi="Metropolis"/>
          <w:color w:val="FF0000"/>
          <w:sz w:val="32"/>
        </w:rPr>
      </w:pPr>
      <w:r w:rsidRPr="00B67FDE">
        <w:rPr>
          <w:rFonts w:ascii="Metropolis" w:hAnsi="Metropolis"/>
          <w:color w:val="FF0000"/>
          <w:sz w:val="32"/>
        </w:rPr>
        <w:t>A construção de alianças com grupos relevantes</w:t>
      </w:r>
      <w:r w:rsidR="00747045" w:rsidRPr="00B67FDE">
        <w:rPr>
          <w:rFonts w:ascii="Metropolis" w:hAnsi="Metropolis"/>
          <w:color w:val="FF0000"/>
          <w:sz w:val="32"/>
        </w:rPr>
        <w:t xml:space="preserve"> ou partes interessadas</w:t>
      </w:r>
      <w:r w:rsidRPr="00B67FDE">
        <w:rPr>
          <w:rFonts w:ascii="Metropolis" w:hAnsi="Metropolis"/>
          <w:color w:val="FF0000"/>
          <w:sz w:val="32"/>
        </w:rPr>
        <w:t>, incluindo todos os níveis do governo, sociedade civil, organizações comunitárias e setor privado;</w:t>
      </w:r>
    </w:p>
    <w:p w:rsidR="0088699F" w:rsidRPr="00B67FDE" w:rsidRDefault="0088699F" w:rsidP="00E955AB">
      <w:pPr>
        <w:ind w:left="360"/>
        <w:jc w:val="both"/>
        <w:rPr>
          <w:rFonts w:ascii="Metropolis" w:hAnsi="Metropolis"/>
          <w:color w:val="FF0000"/>
          <w:sz w:val="32"/>
        </w:rPr>
      </w:pPr>
      <w:r w:rsidRPr="00B67FDE">
        <w:rPr>
          <w:rFonts w:ascii="Metropolis" w:hAnsi="Metropolis"/>
          <w:color w:val="FF0000"/>
          <w:sz w:val="32"/>
        </w:rPr>
        <w:t xml:space="preserve">O compartilhamento de responsabilidades de resiliência com as principais partes interessadas, para que, com o acesso </w:t>
      </w:r>
      <w:r w:rsidR="00347EAE" w:rsidRPr="00B67FDE">
        <w:rPr>
          <w:rFonts w:ascii="Metropolis" w:hAnsi="Metropolis"/>
          <w:color w:val="FF0000"/>
          <w:sz w:val="32"/>
        </w:rPr>
        <w:t>às</w:t>
      </w:r>
      <w:r w:rsidRPr="00B67FDE">
        <w:rPr>
          <w:rFonts w:ascii="Metropolis" w:hAnsi="Metropolis"/>
          <w:color w:val="FF0000"/>
          <w:sz w:val="32"/>
        </w:rPr>
        <w:t xml:space="preserve"> informações de risco, as decisões e as respostas aos desastres sejam adequadamente aplicadas;</w:t>
      </w:r>
    </w:p>
    <w:p w:rsidR="0088699F" w:rsidRPr="00B67FDE" w:rsidRDefault="0088699F" w:rsidP="00E955AB">
      <w:pPr>
        <w:ind w:left="360"/>
        <w:jc w:val="both"/>
        <w:rPr>
          <w:rFonts w:ascii="Metropolis" w:hAnsi="Metropolis"/>
          <w:color w:val="FF0000"/>
          <w:sz w:val="36"/>
        </w:rPr>
      </w:pPr>
      <w:r w:rsidRPr="00B67FDE">
        <w:rPr>
          <w:rFonts w:ascii="Metropolis" w:hAnsi="Metropolis"/>
          <w:color w:val="FF0000"/>
          <w:sz w:val="32"/>
        </w:rPr>
        <w:t xml:space="preserve">A criação de mecanismos para reunir e gerenciar dados </w:t>
      </w:r>
      <w:proofErr w:type="gramStart"/>
      <w:r w:rsidR="00747045" w:rsidRPr="00B67FDE">
        <w:rPr>
          <w:rFonts w:ascii="Metropolis" w:hAnsi="Metropolis"/>
          <w:color w:val="FF0000"/>
          <w:sz w:val="32"/>
        </w:rPr>
        <w:t>afim de</w:t>
      </w:r>
      <w:proofErr w:type="gramEnd"/>
      <w:r w:rsidRPr="00B67FDE">
        <w:rPr>
          <w:rFonts w:ascii="Metropolis" w:hAnsi="Metropolis"/>
          <w:color w:val="FF0000"/>
          <w:sz w:val="32"/>
        </w:rPr>
        <w:t xml:space="preserve"> compartilhar entre as partes interessadas e cidadãos</w:t>
      </w:r>
      <w:r w:rsidRPr="00B67FDE">
        <w:rPr>
          <w:rFonts w:ascii="Metropolis" w:hAnsi="Metropolis"/>
          <w:color w:val="FF0000"/>
          <w:sz w:val="36"/>
        </w:rPr>
        <w:t>.</w:t>
      </w:r>
    </w:p>
    <w:p w:rsidR="0088699F" w:rsidRDefault="0088699F" w:rsidP="00E955AB">
      <w:pPr>
        <w:jc w:val="both"/>
      </w:pPr>
      <w:bookmarkStart w:id="0" w:name="_GoBack"/>
      <w:bookmarkEnd w:id="0"/>
    </w:p>
    <w:sectPr w:rsidR="00886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 Bla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13D6C"/>
    <w:multiLevelType w:val="hybridMultilevel"/>
    <w:tmpl w:val="1A268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9F"/>
    <w:rsid w:val="00347EAE"/>
    <w:rsid w:val="007146C0"/>
    <w:rsid w:val="00747045"/>
    <w:rsid w:val="0088699F"/>
    <w:rsid w:val="008B65F1"/>
    <w:rsid w:val="00B67FDE"/>
    <w:rsid w:val="00E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6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6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DELEK</dc:creator>
  <cp:lastModifiedBy>FABIO DELEK</cp:lastModifiedBy>
  <cp:revision>3</cp:revision>
  <dcterms:created xsi:type="dcterms:W3CDTF">2018-09-26T19:15:00Z</dcterms:created>
  <dcterms:modified xsi:type="dcterms:W3CDTF">2018-09-26T20:07:00Z</dcterms:modified>
</cp:coreProperties>
</file>