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 Fundamental para Gestores Municipais de Proteção e Defesa Civil Turma I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Período de Inscrição: </w:t>
      </w:r>
      <w:r>
        <w:rPr>
          <w:sz w:val="24"/>
          <w:szCs w:val="24"/>
        </w:rPr>
        <w:t>08 de fevereiro a 08 de março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Início do curso:  </w:t>
      </w:r>
      <w:r>
        <w:rPr>
          <w:sz w:val="24"/>
          <w:szCs w:val="24"/>
        </w:rPr>
        <w:t>13 de março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Encerramento do curso: </w:t>
      </w:r>
      <w:r>
        <w:rPr>
          <w:sz w:val="24"/>
          <w:szCs w:val="24"/>
        </w:rPr>
        <w:t>24 de março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Carga Horária:</w:t>
      </w:r>
      <w:r>
        <w:rPr>
          <w:sz w:val="24"/>
          <w:szCs w:val="24"/>
        </w:rPr>
        <w:t xml:space="preserve"> 15h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Matriculados: </w:t>
      </w:r>
      <w:r>
        <w:rPr>
          <w:sz w:val="24"/>
          <w:szCs w:val="24"/>
        </w:rPr>
        <w:t>824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Aprovados:</w:t>
      </w:r>
      <w:r>
        <w:rPr>
          <w:sz w:val="24"/>
          <w:szCs w:val="24"/>
        </w:rPr>
        <w:t xml:space="preserve"> 462</w:t>
      </w:r>
    </w:p>
    <w:p>
      <w:pPr>
        <w:spacing w:after="0" w:line="240" w:lineRule="auto"/>
        <w:ind w:left="1418" w:hanging="1418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Conteudistas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Cap. João Claudio </w:t>
      </w:r>
      <w:proofErr w:type="spellStart"/>
      <w:r>
        <w:rPr>
          <w:sz w:val="24"/>
          <w:szCs w:val="24"/>
        </w:rPr>
        <w:t>Schena</w:t>
      </w:r>
      <w:proofErr w:type="spellEnd"/>
      <w:r>
        <w:rPr>
          <w:sz w:val="24"/>
          <w:szCs w:val="24"/>
        </w:rPr>
        <w:t xml:space="preserve">, 1° Ten. Marcos Vidal da Silva Junior e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Instrutores:</w:t>
      </w:r>
      <w:r>
        <w:rPr>
          <w:sz w:val="24"/>
          <w:szCs w:val="24"/>
        </w:rPr>
        <w:t xml:space="preserve">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1° Ten. Marcos Vidal da Silva Junior,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José Nilson Bomfim da Silva e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Planejador Institucional: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Valter Monteiro</w:t>
      </w:r>
    </w:p>
    <w:p>
      <w:pPr>
        <w:spacing w:after="0" w:line="240" w:lineRule="auto"/>
        <w:ind w:left="993" w:hanging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>Tutores:</w:t>
      </w:r>
      <w:r>
        <w:rPr>
          <w:sz w:val="24"/>
          <w:szCs w:val="24"/>
        </w:rPr>
        <w:t xml:space="preserve"> 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1° Ten. Marcos Vidal da Silva Junior,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José Nilson Bomfim da Silva e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Monitores:</w:t>
      </w:r>
      <w:r>
        <w:rPr>
          <w:sz w:val="24"/>
          <w:szCs w:val="24"/>
        </w:rPr>
        <w:t xml:space="preserve"> 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Valter Monteiro e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Delcio</w:t>
      </w:r>
      <w:proofErr w:type="spellEnd"/>
      <w:r>
        <w:rPr>
          <w:sz w:val="24"/>
          <w:szCs w:val="24"/>
        </w:rPr>
        <w:t xml:space="preserve"> Cordeiro do Nascimento</w:t>
      </w: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Valor a ser pago: </w:t>
      </w:r>
    </w:p>
    <w:tbl>
      <w:tblPr>
        <w:tblW w:w="85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1437"/>
        <w:gridCol w:w="2104"/>
        <w:gridCol w:w="1375"/>
      </w:tblGrid>
      <w:tr>
        <w:trPr>
          <w:trHeight w:val="320"/>
        </w:trPr>
        <w:tc>
          <w:tcPr>
            <w:tcW w:w="3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CUSTO POR ENVOLVIDOS NO PROJETO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LIQUIDO - 11 % INSS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+ 20 % INSS</w:t>
            </w:r>
          </w:p>
        </w:tc>
      </w:tr>
      <w:tr>
        <w:trPr>
          <w:trHeight w:val="305"/>
        </w:trPr>
        <w:tc>
          <w:tcPr>
            <w:tcW w:w="3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Cap.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Schena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140,00 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124,60 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168,00 </w:t>
            </w:r>
          </w:p>
        </w:tc>
      </w:tr>
      <w:tr>
        <w:trPr>
          <w:trHeight w:val="305"/>
        </w:trPr>
        <w:tc>
          <w:tcPr>
            <w:tcW w:w="3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Cap. Lucas.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1.827,50 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1.626,48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2.193,00 </w:t>
            </w:r>
          </w:p>
        </w:tc>
      </w:tr>
      <w:tr>
        <w:trPr>
          <w:trHeight w:val="305"/>
        </w:trPr>
        <w:tc>
          <w:tcPr>
            <w:tcW w:w="3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Ten. Vidal.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1.035,65 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921,73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1.242,78 </w:t>
            </w:r>
          </w:p>
        </w:tc>
      </w:tr>
      <w:tr>
        <w:trPr>
          <w:trHeight w:val="305"/>
        </w:trPr>
        <w:tc>
          <w:tcPr>
            <w:tcW w:w="3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Ten. Cassandra.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70,00 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62,30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84,00 </w:t>
            </w:r>
          </w:p>
        </w:tc>
      </w:tr>
      <w:tr>
        <w:trPr>
          <w:trHeight w:val="305"/>
        </w:trPr>
        <w:tc>
          <w:tcPr>
            <w:tcW w:w="3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Subten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 Monteiro.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1.170,00 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1.041,30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1.404,00 </w:t>
            </w:r>
          </w:p>
        </w:tc>
      </w:tr>
      <w:tr>
        <w:trPr>
          <w:trHeight w:val="305"/>
        </w:trPr>
        <w:tc>
          <w:tcPr>
            <w:tcW w:w="3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Subten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 Nilson.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704,83 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627,29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845,80 </w:t>
            </w:r>
          </w:p>
        </w:tc>
      </w:tr>
      <w:tr>
        <w:trPr>
          <w:trHeight w:val="305"/>
        </w:trPr>
        <w:tc>
          <w:tcPr>
            <w:tcW w:w="3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Delcio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45,00 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40,05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54,00 </w:t>
            </w:r>
          </w:p>
        </w:tc>
      </w:tr>
      <w:tr>
        <w:trPr>
          <w:trHeight w:val="305"/>
        </w:trPr>
        <w:tc>
          <w:tcPr>
            <w:tcW w:w="36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 Gizele.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646,68 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575,54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776,02 </w:t>
            </w:r>
          </w:p>
        </w:tc>
      </w:tr>
      <w:tr>
        <w:trPr>
          <w:trHeight w:val="320"/>
        </w:trPr>
        <w:tc>
          <w:tcPr>
            <w:tcW w:w="36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 Silvio.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1.019,83 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907,64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1.223,80 </w:t>
            </w:r>
          </w:p>
        </w:tc>
      </w:tr>
      <w:tr>
        <w:trPr>
          <w:trHeight w:val="320"/>
        </w:trPr>
        <w:tc>
          <w:tcPr>
            <w:tcW w:w="3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>TOTAL ENVOLVIDOS NO PROJETO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6.659,48 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 xml:space="preserve"> R$        5.926,93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20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>VALOR GLOBAL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 xml:space="preserve">7.991,40 </w:t>
            </w:r>
          </w:p>
        </w:tc>
      </w:tr>
    </w:tbl>
    <w:p>
      <w:pPr>
        <w:spacing w:after="0" w:line="240" w:lineRule="auto"/>
        <w:ind w:left="1276" w:hanging="1276"/>
        <w:jc w:val="both"/>
        <w:rPr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8"/>
          <w:szCs w:val="28"/>
        </w:rPr>
      </w:pP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 Fundamental para Gestores Municipais de Proteção e Defesa Civil Turma II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Período de Inscrição: </w:t>
      </w:r>
      <w:r>
        <w:rPr>
          <w:sz w:val="24"/>
          <w:szCs w:val="24"/>
        </w:rPr>
        <w:t>05 de julho a 06 de agosto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Início do curso:  </w:t>
      </w:r>
      <w:r>
        <w:rPr>
          <w:sz w:val="24"/>
          <w:szCs w:val="24"/>
        </w:rPr>
        <w:t>previsto para 07 de agosto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Encerramento do curso: </w:t>
      </w:r>
      <w:r>
        <w:rPr>
          <w:sz w:val="24"/>
          <w:szCs w:val="24"/>
        </w:rPr>
        <w:t>previsto para 27 de agosto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Carga Horária:</w:t>
      </w:r>
      <w:r>
        <w:rPr>
          <w:sz w:val="24"/>
          <w:szCs w:val="24"/>
        </w:rPr>
        <w:t xml:space="preserve"> 15h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Inscritos até 31/08: </w:t>
      </w:r>
      <w:r>
        <w:rPr>
          <w:sz w:val="24"/>
          <w:szCs w:val="24"/>
        </w:rPr>
        <w:t>92</w:t>
      </w:r>
    </w:p>
    <w:p>
      <w:pPr>
        <w:spacing w:after="0" w:line="240" w:lineRule="auto"/>
        <w:ind w:left="1418" w:hanging="1418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Conteudistas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Cap. João Claudio </w:t>
      </w:r>
      <w:proofErr w:type="spellStart"/>
      <w:r>
        <w:rPr>
          <w:sz w:val="24"/>
          <w:szCs w:val="24"/>
        </w:rPr>
        <w:t>Schena</w:t>
      </w:r>
      <w:proofErr w:type="spellEnd"/>
      <w:r>
        <w:rPr>
          <w:sz w:val="24"/>
          <w:szCs w:val="24"/>
        </w:rPr>
        <w:t xml:space="preserve">, 1° Ten. Marcos Vidal da Silva Junior e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Instrutores:</w:t>
      </w:r>
      <w:r>
        <w:rPr>
          <w:sz w:val="24"/>
          <w:szCs w:val="24"/>
        </w:rPr>
        <w:t xml:space="preserve">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1° Ten. Marcos Vidal da Silva Junior,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José Nilson Bomfim da Silva e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Planejamento Institucional e Monitoria: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Cap. QOBM Lucas </w:t>
      </w:r>
      <w:proofErr w:type="spellStart"/>
      <w:r>
        <w:rPr>
          <w:rFonts w:ascii="Arial" w:hAnsi="Arial" w:cs="Arial"/>
          <w:szCs w:val="24"/>
        </w:rPr>
        <w:t>Frates</w:t>
      </w:r>
      <w:proofErr w:type="spellEnd"/>
      <w:r>
        <w:rPr>
          <w:rFonts w:ascii="Arial" w:hAnsi="Arial" w:cs="Arial"/>
          <w:szCs w:val="24"/>
        </w:rPr>
        <w:t xml:space="preserve"> Simiano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</w:t>
      </w:r>
      <w:proofErr w:type="spellStart"/>
      <w:r>
        <w:rPr>
          <w:rFonts w:ascii="Arial" w:hAnsi="Arial" w:cs="Arial"/>
          <w:szCs w:val="24"/>
        </w:rPr>
        <w:t>Subten</w:t>
      </w:r>
      <w:proofErr w:type="spellEnd"/>
      <w:r>
        <w:rPr>
          <w:rFonts w:ascii="Arial" w:hAnsi="Arial" w:cs="Arial"/>
          <w:szCs w:val="24"/>
        </w:rPr>
        <w:t>. QPM 1-0 Valter Monteiro</w:t>
      </w:r>
    </w:p>
    <w:p>
      <w:pPr>
        <w:spacing w:after="0" w:line="240" w:lineRule="auto"/>
        <w:ind w:firstLine="851"/>
        <w:rPr>
          <w:sz w:val="24"/>
          <w:szCs w:val="24"/>
        </w:rPr>
      </w:pPr>
      <w:proofErr w:type="spellStart"/>
      <w:r>
        <w:rPr>
          <w:rFonts w:ascii="Arial" w:hAnsi="Arial" w:cs="Arial"/>
          <w:szCs w:val="24"/>
        </w:rPr>
        <w:t>Sd</w:t>
      </w:r>
      <w:proofErr w:type="spellEnd"/>
      <w:r>
        <w:rPr>
          <w:rFonts w:ascii="Arial" w:hAnsi="Arial" w:cs="Arial"/>
          <w:szCs w:val="24"/>
        </w:rPr>
        <w:t xml:space="preserve">. QPM 1-0 </w:t>
      </w:r>
      <w:proofErr w:type="spellStart"/>
      <w:r>
        <w:rPr>
          <w:rFonts w:ascii="Arial" w:hAnsi="Arial" w:cs="Arial"/>
          <w:szCs w:val="24"/>
        </w:rPr>
        <w:t>Delcio</w:t>
      </w:r>
      <w:proofErr w:type="spellEnd"/>
      <w:r>
        <w:rPr>
          <w:rFonts w:ascii="Arial" w:hAnsi="Arial" w:cs="Arial"/>
          <w:szCs w:val="24"/>
        </w:rPr>
        <w:t xml:space="preserve"> Cordeiro do Nascimento</w:t>
      </w:r>
    </w:p>
    <w:p>
      <w:pPr>
        <w:spacing w:after="0" w:line="240" w:lineRule="auto"/>
        <w:ind w:left="993" w:hanging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>Tutores:</w:t>
      </w:r>
      <w:r>
        <w:rPr>
          <w:sz w:val="24"/>
          <w:szCs w:val="24"/>
        </w:rPr>
        <w:t xml:space="preserve"> 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1° Ten. Marcos Vidal da Silva Junior,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José Nilson Bomfim da Silva e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Valor a ser pago: </w:t>
      </w:r>
    </w:p>
    <w:tbl>
      <w:tblPr>
        <w:tblW w:w="85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  <w:gridCol w:w="1376"/>
        <w:gridCol w:w="2221"/>
        <w:gridCol w:w="1376"/>
      </w:tblGrid>
      <w:tr>
        <w:trPr>
          <w:trHeight w:val="325"/>
        </w:trPr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CUSTO POR ENVOLVIDOS NO PROJETO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LIQUIDO - 11 % INSS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+ 20 % INSS</w:t>
            </w:r>
          </w:p>
        </w:tc>
      </w:tr>
      <w:tr>
        <w:trPr>
          <w:trHeight w:val="310"/>
        </w:trPr>
        <w:tc>
          <w:tcPr>
            <w:tcW w:w="3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Cap. Lucas.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25,00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    378,25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510,00 </w:t>
            </w:r>
          </w:p>
        </w:tc>
      </w:tr>
      <w:tr>
        <w:trPr>
          <w:trHeight w:val="31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Ten. Vidal.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383,15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    341,00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459,78 </w:t>
            </w:r>
          </w:p>
        </w:tc>
      </w:tr>
      <w:tr>
        <w:trPr>
          <w:trHeight w:val="31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Subten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 Monteiro.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245,00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    218,05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294,00 </w:t>
            </w:r>
          </w:p>
        </w:tc>
      </w:tr>
      <w:tr>
        <w:trPr>
          <w:trHeight w:val="31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Subten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 Nilson.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198,05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    176,26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237,66 </w:t>
            </w:r>
          </w:p>
        </w:tc>
      </w:tr>
      <w:tr>
        <w:trPr>
          <w:trHeight w:val="31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Delcio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245,00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    218,05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294,00 </w:t>
            </w:r>
          </w:p>
        </w:tc>
      </w:tr>
      <w:tr>
        <w:trPr>
          <w:trHeight w:val="310"/>
        </w:trPr>
        <w:tc>
          <w:tcPr>
            <w:tcW w:w="35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 Gizele.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69,90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       62,21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83,88 </w:t>
            </w:r>
          </w:p>
        </w:tc>
      </w:tr>
      <w:tr>
        <w:trPr>
          <w:trHeight w:val="325"/>
        </w:trPr>
        <w:tc>
          <w:tcPr>
            <w:tcW w:w="3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 Silvio.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198,05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                176,26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237,66 </w:t>
            </w:r>
          </w:p>
        </w:tc>
      </w:tr>
      <w:tr>
        <w:trPr>
          <w:trHeight w:val="325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>TOTAL ENVOLVIDOS NO PROJETO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 xml:space="preserve"> R$ 1.764,15 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 xml:space="preserve"> R$                   1.570,09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>
        <w:trPr>
          <w:trHeight w:val="325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>VALOR GLOBAL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 xml:space="preserve">   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 xml:space="preserve">2.116,98 </w:t>
            </w:r>
          </w:p>
        </w:tc>
      </w:tr>
    </w:tbl>
    <w:p>
      <w:pPr>
        <w:spacing w:after="0" w:line="240" w:lineRule="auto"/>
        <w:ind w:left="1276" w:hanging="1276"/>
        <w:jc w:val="both"/>
        <w:rPr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 de Sistema de Comando de Incidentes</w:t>
      </w: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Turma Sanepar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Início do curso:  </w:t>
      </w:r>
      <w:r>
        <w:rPr>
          <w:sz w:val="24"/>
          <w:szCs w:val="24"/>
        </w:rPr>
        <w:t>19 de junho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Encerramento do curso: </w:t>
      </w:r>
      <w:r>
        <w:rPr>
          <w:sz w:val="24"/>
          <w:szCs w:val="24"/>
        </w:rPr>
        <w:t>02 de agosto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Carga Horária:</w:t>
      </w:r>
      <w:r>
        <w:rPr>
          <w:sz w:val="24"/>
          <w:szCs w:val="24"/>
        </w:rPr>
        <w:t xml:space="preserve"> 20h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Matriculados:  </w:t>
      </w:r>
      <w:r>
        <w:rPr>
          <w:sz w:val="24"/>
          <w:szCs w:val="24"/>
        </w:rPr>
        <w:t>100</w:t>
      </w:r>
    </w:p>
    <w:p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Instrutor e </w:t>
      </w:r>
      <w:proofErr w:type="spellStart"/>
      <w:r>
        <w:rPr>
          <w:rFonts w:ascii="Arial" w:hAnsi="Arial" w:cs="Arial"/>
          <w:b/>
          <w:szCs w:val="24"/>
        </w:rPr>
        <w:t>conteúdista</w:t>
      </w:r>
      <w:proofErr w:type="spellEnd"/>
      <w:r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1º Ten. Marcos Vidal da Silva Junior</w:t>
      </w:r>
    </w:p>
    <w:p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Tutores:</w:t>
      </w:r>
      <w:r>
        <w:rPr>
          <w:rFonts w:ascii="Arial" w:hAnsi="Arial" w:cs="Arial"/>
          <w:szCs w:val="24"/>
        </w:rPr>
        <w:t xml:space="preserve"> 1º Ten. Marcos Vidal da Silva Junior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1º Ten. Cassandra </w:t>
      </w:r>
      <w:proofErr w:type="spellStart"/>
      <w:r>
        <w:rPr>
          <w:rFonts w:ascii="Arial" w:hAnsi="Arial" w:cs="Arial"/>
          <w:szCs w:val="24"/>
        </w:rPr>
        <w:t>Coninck</w:t>
      </w:r>
      <w:proofErr w:type="spellEnd"/>
      <w:r>
        <w:rPr>
          <w:rFonts w:ascii="Arial" w:hAnsi="Arial" w:cs="Arial"/>
          <w:szCs w:val="24"/>
        </w:rPr>
        <w:t xml:space="preserve"> Costa </w:t>
      </w:r>
      <w:proofErr w:type="spellStart"/>
      <w:r>
        <w:rPr>
          <w:rFonts w:ascii="Arial" w:hAnsi="Arial" w:cs="Arial"/>
          <w:szCs w:val="24"/>
        </w:rPr>
        <w:t>Carstens</w:t>
      </w:r>
      <w:proofErr w:type="spellEnd"/>
    </w:p>
    <w:p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1º Ten. Anderson Gomes das Neves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Sd</w:t>
      </w:r>
      <w:proofErr w:type="spellEnd"/>
      <w:r>
        <w:rPr>
          <w:rFonts w:ascii="Arial" w:hAnsi="Arial" w:cs="Arial"/>
          <w:szCs w:val="24"/>
        </w:rPr>
        <w:t xml:space="preserve">.  </w:t>
      </w:r>
      <w:proofErr w:type="spellStart"/>
      <w:r>
        <w:rPr>
          <w:rFonts w:ascii="Arial" w:hAnsi="Arial" w:cs="Arial"/>
          <w:szCs w:val="24"/>
        </w:rPr>
        <w:t>Dilvis</w:t>
      </w:r>
      <w:proofErr w:type="spellEnd"/>
      <w:r>
        <w:rPr>
          <w:rFonts w:ascii="Arial" w:hAnsi="Arial" w:cs="Arial"/>
          <w:szCs w:val="24"/>
        </w:rPr>
        <w:t xml:space="preserve"> da Silva </w:t>
      </w:r>
      <w:proofErr w:type="spellStart"/>
      <w:r>
        <w:rPr>
          <w:rFonts w:ascii="Arial" w:hAnsi="Arial" w:cs="Arial"/>
          <w:szCs w:val="24"/>
        </w:rPr>
        <w:t>Lambaret</w:t>
      </w:r>
      <w:proofErr w:type="spellEnd"/>
    </w:p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Planejamento </w:t>
      </w:r>
      <w:proofErr w:type="spellStart"/>
      <w:r>
        <w:rPr>
          <w:rFonts w:ascii="Arial" w:hAnsi="Arial" w:cs="Arial"/>
          <w:b/>
          <w:szCs w:val="24"/>
        </w:rPr>
        <w:t>Intitucional</w:t>
      </w:r>
      <w:proofErr w:type="spellEnd"/>
      <w:r>
        <w:rPr>
          <w:rFonts w:ascii="Arial" w:hAnsi="Arial" w:cs="Arial"/>
          <w:b/>
          <w:szCs w:val="24"/>
        </w:rPr>
        <w:t xml:space="preserve"> e Monitoria: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Cap. Lucas </w:t>
      </w:r>
      <w:proofErr w:type="spellStart"/>
      <w:r>
        <w:rPr>
          <w:rFonts w:ascii="Arial" w:hAnsi="Arial" w:cs="Arial"/>
          <w:szCs w:val="24"/>
        </w:rPr>
        <w:t>Frates</w:t>
      </w:r>
      <w:proofErr w:type="spellEnd"/>
      <w:r>
        <w:rPr>
          <w:rFonts w:ascii="Arial" w:hAnsi="Arial" w:cs="Arial"/>
          <w:szCs w:val="24"/>
        </w:rPr>
        <w:t xml:space="preserve"> Simiano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Subten</w:t>
      </w:r>
      <w:proofErr w:type="spellEnd"/>
      <w:r>
        <w:rPr>
          <w:rFonts w:ascii="Arial" w:hAnsi="Arial" w:cs="Arial"/>
          <w:szCs w:val="24"/>
        </w:rPr>
        <w:t>.  Valter Monteiro</w:t>
      </w:r>
    </w:p>
    <w:p>
      <w:pPr>
        <w:spacing w:after="0" w:line="240" w:lineRule="auto"/>
        <w:ind w:firstLine="851"/>
        <w:rPr>
          <w:sz w:val="24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Sd</w:t>
      </w:r>
      <w:proofErr w:type="spellEnd"/>
      <w:r>
        <w:rPr>
          <w:rFonts w:ascii="Arial" w:hAnsi="Arial" w:cs="Arial"/>
          <w:szCs w:val="24"/>
        </w:rPr>
        <w:t xml:space="preserve">. QPM </w:t>
      </w:r>
      <w:proofErr w:type="spellStart"/>
      <w:r>
        <w:rPr>
          <w:rFonts w:ascii="Arial" w:hAnsi="Arial" w:cs="Arial"/>
          <w:szCs w:val="24"/>
        </w:rPr>
        <w:t>Delcio</w:t>
      </w:r>
      <w:proofErr w:type="spellEnd"/>
      <w:r>
        <w:rPr>
          <w:rFonts w:ascii="Arial" w:hAnsi="Arial" w:cs="Arial"/>
          <w:szCs w:val="24"/>
        </w:rPr>
        <w:t xml:space="preserve"> Cordeiro do Nascimento</w:t>
      </w: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Valor a ser pago: </w:t>
      </w:r>
    </w:p>
    <w:tbl>
      <w:tblPr>
        <w:tblW w:w="84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506"/>
        <w:gridCol w:w="1710"/>
        <w:gridCol w:w="1568"/>
      </w:tblGrid>
      <w:tr>
        <w:trPr>
          <w:trHeight w:val="292"/>
        </w:trPr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CUSTO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POR ENVOLVIDOS NO PROJETO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LIQUIDO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-11%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+ 20 % INSS</w:t>
            </w:r>
          </w:p>
        </w:tc>
      </w:tr>
      <w:tr>
        <w:trPr>
          <w:trHeight w:val="276"/>
        </w:trPr>
        <w:tc>
          <w:tcPr>
            <w:tcW w:w="3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Lucas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435,00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387,15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522,00 </w:t>
            </w:r>
          </w:p>
        </w:tc>
      </w:tr>
      <w:tr>
        <w:trPr>
          <w:trHeight w:val="276"/>
        </w:trPr>
        <w:tc>
          <w:tcPr>
            <w:tcW w:w="3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Ten. Gomes.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150,00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133,50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180,00 </w:t>
            </w:r>
          </w:p>
        </w:tc>
      </w:tr>
      <w:tr>
        <w:trPr>
          <w:trHeight w:val="276"/>
        </w:trPr>
        <w:tc>
          <w:tcPr>
            <w:tcW w:w="3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Ten. Vidal.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1.250,00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1.112,50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1.500,00 </w:t>
            </w:r>
          </w:p>
        </w:tc>
      </w:tr>
      <w:tr>
        <w:trPr>
          <w:trHeight w:val="276"/>
        </w:trPr>
        <w:tc>
          <w:tcPr>
            <w:tcW w:w="3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Ten. Cassandra.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150,00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133,50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180,00 </w:t>
            </w:r>
          </w:p>
        </w:tc>
      </w:tr>
      <w:tr>
        <w:trPr>
          <w:trHeight w:val="276"/>
        </w:trPr>
        <w:tc>
          <w:tcPr>
            <w:tcW w:w="3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Subten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 Monteiro.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435,00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387,15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522,00 </w:t>
            </w:r>
          </w:p>
        </w:tc>
      </w:tr>
      <w:tr>
        <w:trPr>
          <w:trHeight w:val="276"/>
        </w:trPr>
        <w:tc>
          <w:tcPr>
            <w:tcW w:w="3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Delcio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435,00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387,15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522,00 </w:t>
            </w:r>
          </w:p>
        </w:tc>
      </w:tr>
      <w:tr>
        <w:trPr>
          <w:trHeight w:val="292"/>
        </w:trPr>
        <w:tc>
          <w:tcPr>
            <w:tcW w:w="3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Lambaret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150,00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133,50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180,00 </w:t>
            </w:r>
          </w:p>
        </w:tc>
      </w:tr>
      <w:tr>
        <w:trPr>
          <w:trHeight w:val="292"/>
        </w:trPr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TOTAL ENVOLVIDOS NO PROJETO</w:t>
            </w:r>
            <w:proofErr w:type="gramEnd"/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R$      3.005,00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R$        2.674,45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>
        <w:trPr>
          <w:trHeight w:val="292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R$ 3.606,00 </w:t>
            </w:r>
          </w:p>
        </w:tc>
      </w:tr>
    </w:tbl>
    <w:p>
      <w:pPr>
        <w:spacing w:after="0" w:line="240" w:lineRule="auto"/>
        <w:ind w:left="1276" w:hanging="1276"/>
        <w:jc w:val="both"/>
        <w:rPr>
          <w:sz w:val="24"/>
          <w:szCs w:val="24"/>
        </w:rPr>
      </w:pP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Curso de Desenvolvimento de Capacidades para Tornar Cidades </w:t>
      </w:r>
      <w:proofErr w:type="spellStart"/>
      <w:r>
        <w:rPr>
          <w:b/>
          <w:sz w:val="28"/>
          <w:szCs w:val="28"/>
        </w:rPr>
        <w:t>Resilientes</w:t>
      </w:r>
      <w:proofErr w:type="spellEnd"/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Início do curso:  </w:t>
      </w:r>
      <w:r>
        <w:rPr>
          <w:sz w:val="24"/>
          <w:szCs w:val="24"/>
        </w:rPr>
        <w:t>25 de setembro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Encerramento do curso: </w:t>
      </w:r>
      <w:r>
        <w:rPr>
          <w:sz w:val="24"/>
          <w:szCs w:val="24"/>
        </w:rPr>
        <w:t>22 de outubro de 2017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Carga Horária:</w:t>
      </w:r>
      <w:r>
        <w:rPr>
          <w:sz w:val="24"/>
          <w:szCs w:val="24"/>
        </w:rPr>
        <w:t xml:space="preserve"> 40h</w:t>
      </w:r>
    </w:p>
    <w:p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Vagas ofertadas:  </w:t>
      </w:r>
      <w:r>
        <w:rPr>
          <w:sz w:val="24"/>
          <w:szCs w:val="24"/>
        </w:rPr>
        <w:t>100</w:t>
      </w:r>
    </w:p>
    <w:p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Coordenador: </w:t>
      </w:r>
      <w:r>
        <w:rPr>
          <w:rFonts w:ascii="Arial" w:hAnsi="Arial" w:cs="Arial"/>
          <w:szCs w:val="24"/>
        </w:rPr>
        <w:t>Cap. Eduardo Gomes Pinheiro</w:t>
      </w:r>
    </w:p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Instrutor: </w:t>
      </w:r>
      <w:r>
        <w:rPr>
          <w:rFonts w:ascii="Arial" w:hAnsi="Arial" w:cs="Arial"/>
          <w:szCs w:val="24"/>
        </w:rPr>
        <w:t>Cap. Eduardo Gomes Pinheiro</w:t>
      </w:r>
    </w:p>
    <w:p>
      <w:pPr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Conteudistas</w:t>
      </w:r>
      <w:proofErr w:type="spellEnd"/>
      <w:r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szCs w:val="24"/>
        </w:rPr>
        <w:t>Cap. Eduardo Gomes Pinheiro</w:t>
      </w:r>
    </w:p>
    <w:p>
      <w:pPr>
        <w:spacing w:after="0" w:line="240" w:lineRule="auto"/>
        <w:ind w:firstLine="15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Fabiane Aline Acordes</w:t>
      </w:r>
    </w:p>
    <w:p>
      <w:pPr>
        <w:spacing w:after="0" w:line="240" w:lineRule="auto"/>
        <w:ind w:firstLine="1560"/>
        <w:jc w:val="both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szCs w:val="24"/>
        </w:rPr>
        <w:t>Franciela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Manzolli</w:t>
      </w:r>
      <w:proofErr w:type="spellEnd"/>
      <w:r>
        <w:rPr>
          <w:rFonts w:ascii="Arial" w:hAnsi="Arial" w:cs="Arial"/>
          <w:szCs w:val="24"/>
        </w:rPr>
        <w:t xml:space="preserve"> Sobrinho</w:t>
      </w:r>
    </w:p>
    <w:p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Tutores:</w:t>
      </w:r>
      <w:r>
        <w:rPr>
          <w:rFonts w:ascii="Arial" w:hAnsi="Arial" w:cs="Arial"/>
          <w:szCs w:val="24"/>
        </w:rPr>
        <w:t xml:space="preserve"> Cap. Eduardo Gomes Pinheiro </w:t>
      </w:r>
    </w:p>
    <w:p>
      <w:pPr>
        <w:spacing w:after="0" w:line="240" w:lineRule="auto"/>
        <w:ind w:firstLine="99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Fabiane Aline Acordes</w:t>
      </w:r>
    </w:p>
    <w:p>
      <w:pPr>
        <w:spacing w:after="0" w:line="240" w:lineRule="auto"/>
        <w:ind w:firstLine="993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Franciela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Manzolli</w:t>
      </w:r>
      <w:proofErr w:type="spellEnd"/>
      <w:r>
        <w:rPr>
          <w:rFonts w:ascii="Arial" w:hAnsi="Arial" w:cs="Arial"/>
          <w:szCs w:val="24"/>
        </w:rPr>
        <w:t xml:space="preserve"> Sobrinho</w:t>
      </w:r>
    </w:p>
    <w:p>
      <w:pPr>
        <w:spacing w:after="0" w:line="240" w:lineRule="auto"/>
        <w:ind w:firstLine="993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Danyelle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Stringari</w:t>
      </w:r>
      <w:proofErr w:type="spellEnd"/>
    </w:p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Planejamento Institucional e Monitoria: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Cap. QOBM Lucas </w:t>
      </w:r>
      <w:proofErr w:type="spellStart"/>
      <w:r>
        <w:rPr>
          <w:rFonts w:ascii="Arial" w:hAnsi="Arial" w:cs="Arial"/>
          <w:szCs w:val="24"/>
        </w:rPr>
        <w:t>Frates</w:t>
      </w:r>
      <w:proofErr w:type="spellEnd"/>
      <w:r>
        <w:rPr>
          <w:rFonts w:ascii="Arial" w:hAnsi="Arial" w:cs="Arial"/>
          <w:szCs w:val="24"/>
        </w:rPr>
        <w:t xml:space="preserve"> Simiano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Subten</w:t>
      </w:r>
      <w:proofErr w:type="spellEnd"/>
      <w:r>
        <w:rPr>
          <w:rFonts w:ascii="Arial" w:hAnsi="Arial" w:cs="Arial"/>
          <w:szCs w:val="24"/>
        </w:rPr>
        <w:t>. QPM 1-0 Valter Monteiro</w:t>
      </w:r>
    </w:p>
    <w:p>
      <w:pPr>
        <w:spacing w:after="0" w:line="240" w:lineRule="auto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Sd</w:t>
      </w:r>
      <w:proofErr w:type="spellEnd"/>
      <w:r>
        <w:rPr>
          <w:rFonts w:ascii="Arial" w:hAnsi="Arial" w:cs="Arial"/>
          <w:szCs w:val="24"/>
        </w:rPr>
        <w:t xml:space="preserve">. QPM 1-0 </w:t>
      </w:r>
      <w:proofErr w:type="spellStart"/>
      <w:r>
        <w:rPr>
          <w:rFonts w:ascii="Arial" w:hAnsi="Arial" w:cs="Arial"/>
          <w:szCs w:val="24"/>
        </w:rPr>
        <w:t>Delcio</w:t>
      </w:r>
      <w:proofErr w:type="spellEnd"/>
      <w:r>
        <w:rPr>
          <w:rFonts w:ascii="Arial" w:hAnsi="Arial" w:cs="Arial"/>
          <w:szCs w:val="24"/>
        </w:rPr>
        <w:t xml:space="preserve"> Cordeiro do Nascimento</w:t>
      </w:r>
    </w:p>
    <w:p>
      <w:pPr>
        <w:spacing w:after="0" w:line="240" w:lineRule="auto"/>
        <w:ind w:firstLine="851"/>
        <w:rPr>
          <w:sz w:val="24"/>
          <w:szCs w:val="24"/>
        </w:rPr>
      </w:pP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Valor a ser pago: </w:t>
      </w:r>
    </w:p>
    <w:tbl>
      <w:tblPr>
        <w:tblW w:w="84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1308"/>
        <w:gridCol w:w="2020"/>
        <w:gridCol w:w="1438"/>
      </w:tblGrid>
      <w:tr>
        <w:trPr>
          <w:trHeight w:val="288"/>
        </w:trPr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CUSTO POR ENVOLVIDOS NO PROJETO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LIQUIDO - 11 % INSS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+ 20 % INSS</w:t>
            </w:r>
          </w:p>
        </w:tc>
      </w:tr>
      <w:tr>
        <w:trPr>
          <w:trHeight w:val="272"/>
        </w:trPr>
        <w:tc>
          <w:tcPr>
            <w:tcW w:w="36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Cap. Pinheiro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3.778,80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3.363,13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4.534,56 </w:t>
            </w:r>
          </w:p>
        </w:tc>
      </w:tr>
      <w:tr>
        <w:trPr>
          <w:trHeight w:val="272"/>
        </w:trPr>
        <w:tc>
          <w:tcPr>
            <w:tcW w:w="3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Cap. Lucas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620,00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551,80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744,00 </w:t>
            </w:r>
          </w:p>
        </w:tc>
      </w:tr>
      <w:tr>
        <w:trPr>
          <w:trHeight w:val="272"/>
        </w:trPr>
        <w:tc>
          <w:tcPr>
            <w:tcW w:w="3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Profª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Danyelle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1.550,00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1.379,50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1.860,00 </w:t>
            </w:r>
          </w:p>
        </w:tc>
      </w:tr>
      <w:tr>
        <w:trPr>
          <w:trHeight w:val="272"/>
        </w:trPr>
        <w:tc>
          <w:tcPr>
            <w:tcW w:w="3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Sidney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>
        <w:trPr>
          <w:trHeight w:val="272"/>
        </w:trPr>
        <w:tc>
          <w:tcPr>
            <w:tcW w:w="3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Subten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 Monteiro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620,00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551,80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744,00 </w:t>
            </w:r>
          </w:p>
        </w:tc>
      </w:tr>
      <w:tr>
        <w:trPr>
          <w:trHeight w:val="272"/>
        </w:trPr>
        <w:tc>
          <w:tcPr>
            <w:tcW w:w="3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Delcio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620,00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551,80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744,00 </w:t>
            </w:r>
          </w:p>
        </w:tc>
      </w:tr>
      <w:tr>
        <w:trPr>
          <w:trHeight w:val="272"/>
        </w:trPr>
        <w:tc>
          <w:tcPr>
            <w:tcW w:w="36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Franciela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672,40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598,44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806,88 </w:t>
            </w:r>
          </w:p>
        </w:tc>
      </w:tr>
      <w:tr>
        <w:trPr>
          <w:trHeight w:val="288"/>
        </w:trPr>
        <w:tc>
          <w:tcPr>
            <w:tcW w:w="36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Fabiane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672,40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598,44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806,88 </w:t>
            </w:r>
          </w:p>
        </w:tc>
      </w:tr>
      <w:tr>
        <w:trPr>
          <w:trHeight w:val="288"/>
        </w:trPr>
        <w:tc>
          <w:tcPr>
            <w:tcW w:w="3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TOTAL ENVOLVIDOS NO PROJETO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8.533,60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R$             7.594,90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>
        <w:trPr>
          <w:trHeight w:val="28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R$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10.240,32 </w:t>
            </w:r>
          </w:p>
        </w:tc>
      </w:tr>
    </w:tbl>
    <w:p>
      <w:pPr>
        <w:spacing w:after="0" w:line="240" w:lineRule="auto"/>
        <w:ind w:left="1276" w:hanging="1276"/>
        <w:jc w:val="both"/>
        <w:rPr>
          <w:sz w:val="24"/>
          <w:szCs w:val="24"/>
        </w:rPr>
      </w:pPr>
    </w:p>
    <w:p>
      <w:pPr>
        <w:spacing w:after="0" w:line="240" w:lineRule="auto"/>
        <w:ind w:left="1276" w:hanging="1276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>: O custo para gravação dos vídeos do curso até a presente data o menor orçamento ficou em R$ 15.800,00.</w:t>
      </w: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Total estimado do curso até o momento R$ 26.040,00.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944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Delcio Cordeiro do Nascimento</cp:lastModifiedBy>
  <cp:revision>10</cp:revision>
  <cp:lastPrinted>2017-08-03T17:51:00Z</cp:lastPrinted>
  <dcterms:created xsi:type="dcterms:W3CDTF">2017-08-02T13:18:00Z</dcterms:created>
  <dcterms:modified xsi:type="dcterms:W3CDTF">2017-08-03T18:07:00Z</dcterms:modified>
</cp:coreProperties>
</file>