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20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13B8">
        <w:rPr>
          <w:rFonts w:ascii="Arial" w:hAnsi="Arial" w:cs="Arial"/>
          <w:sz w:val="24"/>
          <w:szCs w:val="24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F20968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968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968" w:rsidRDefault="00F20968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0720" w:rsidRDefault="009A0720" w:rsidP="009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062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 w:rsidRPr="008062FE">
        <w:rPr>
          <w:rFonts w:ascii="Arial" w:hAnsi="Arial" w:cs="Arial"/>
          <w:b/>
          <w:sz w:val="24"/>
          <w:szCs w:val="24"/>
        </w:rPr>
        <w:t>0005963-16.2019.8.16.0191</w:t>
      </w:r>
    </w:p>
    <w:p w:rsidR="009A0720" w:rsidRPr="003112F6" w:rsidRDefault="009A0720" w:rsidP="00513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4F11" w:rsidRPr="003112F6" w:rsidRDefault="009A0720" w:rsidP="004C7D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1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 w:rsidR="00F20968" w:rsidRPr="00311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="00502D9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devidamente qualificado nos autos em epígrafe, vem, respeitosamente, à presença de Vossa Excelência, </w:t>
      </w:r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em atenção ao </w:t>
      </w:r>
      <w:r w:rsidR="00054F11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r. </w:t>
      </w:r>
      <w:proofErr w:type="gramStart"/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>despacho</w:t>
      </w:r>
      <w:proofErr w:type="gramEnd"/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de (mov. </w:t>
      </w:r>
      <w:r w:rsidR="00054F11" w:rsidRPr="003112F6">
        <w:rPr>
          <w:rFonts w:ascii="Arial" w:eastAsia="Times New Roman" w:hAnsi="Arial" w:cs="Arial"/>
          <w:sz w:val="24"/>
          <w:szCs w:val="24"/>
          <w:lang w:eastAsia="pt-BR"/>
        </w:rPr>
        <w:t>109.</w:t>
      </w:r>
      <w:r w:rsidR="00F3699E">
        <w:rPr>
          <w:rFonts w:ascii="Arial" w:eastAsia="Times New Roman" w:hAnsi="Arial" w:cs="Arial"/>
          <w:sz w:val="24"/>
          <w:szCs w:val="24"/>
          <w:lang w:eastAsia="pt-BR"/>
        </w:rPr>
        <w:t>1</w:t>
      </w:r>
      <w:proofErr w:type="gramStart"/>
      <w:r w:rsidR="00F3699E">
        <w:rPr>
          <w:rFonts w:ascii="Arial" w:eastAsia="Times New Roman" w:hAnsi="Arial" w:cs="Arial"/>
          <w:sz w:val="24"/>
          <w:szCs w:val="24"/>
          <w:lang w:eastAsia="pt-BR"/>
        </w:rPr>
        <w:t>),</w:t>
      </w:r>
      <w:r w:rsidR="00054F11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 “</w:t>
      </w:r>
      <w:proofErr w:type="gramEnd"/>
      <w:r w:rsidR="00054F11" w:rsidRPr="003112F6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054F11" w:rsidRPr="003112F6">
        <w:rPr>
          <w:rFonts w:ascii="Arial" w:hAnsi="Arial" w:cs="Arial"/>
          <w:sz w:val="24"/>
          <w:szCs w:val="24"/>
        </w:rPr>
        <w:t xml:space="preserve"> os autos estão aguardando expedição de mandado, que será feito quando do retorno dos trabalhos presenciais”. </w:t>
      </w:r>
    </w:p>
    <w:p w:rsidR="00850871" w:rsidRDefault="00054F11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34FA">
        <w:rPr>
          <w:rFonts w:ascii="Arial" w:hAnsi="Arial" w:cs="Arial"/>
          <w:sz w:val="24"/>
          <w:szCs w:val="24"/>
        </w:rPr>
        <w:t xml:space="preserve">Desta forma não havendo prazo determinado para que a avaliação por oficial de justiça aconteça, </w:t>
      </w:r>
      <w:r w:rsidR="002D7BA5" w:rsidRPr="008A34FA">
        <w:rPr>
          <w:rFonts w:ascii="Arial" w:eastAsia="Times New Roman" w:hAnsi="Arial" w:cs="Arial"/>
          <w:sz w:val="24"/>
          <w:szCs w:val="24"/>
          <w:lang w:eastAsia="pt-BR"/>
        </w:rPr>
        <w:t>requerer</w:t>
      </w:r>
      <w:r w:rsidR="008A34FA" w:rsidRPr="008A34FA">
        <w:rPr>
          <w:rFonts w:ascii="Arial" w:eastAsia="Times New Roman" w:hAnsi="Arial" w:cs="Arial"/>
          <w:sz w:val="24"/>
          <w:szCs w:val="24"/>
          <w:lang w:eastAsia="pt-BR"/>
        </w:rPr>
        <w:t xml:space="preserve"> o prosseguimento do feito, </w:t>
      </w:r>
      <w:r w:rsidR="008A34FA" w:rsidRPr="008A34FA">
        <w:rPr>
          <w:rFonts w:ascii="Arial" w:hAnsi="Arial" w:cs="Arial"/>
          <w:sz w:val="24"/>
          <w:szCs w:val="24"/>
        </w:rPr>
        <w:t>seja realizado bloqueio e penhora online, via sistema</w:t>
      </w:r>
      <w:r w:rsidR="001C0262">
        <w:rPr>
          <w:rFonts w:ascii="Arial" w:hAnsi="Arial" w:cs="Arial"/>
          <w:sz w:val="24"/>
          <w:szCs w:val="24"/>
        </w:rPr>
        <w:t>,</w:t>
      </w:r>
      <w:r w:rsidR="00CB7E88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SISBAJUD E RENAJUD</w:t>
      </w:r>
      <w:r w:rsidR="002D7BA5"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em nome do exec</w:t>
      </w:r>
      <w:r w:rsidR="003112F6" w:rsidRPr="003112F6">
        <w:rPr>
          <w:rFonts w:ascii="Arial" w:eastAsia="Times New Roman" w:hAnsi="Arial" w:cs="Arial"/>
          <w:sz w:val="24"/>
          <w:szCs w:val="24"/>
          <w:lang w:eastAsia="pt-BR"/>
        </w:rPr>
        <w:t>utado, pessoa física, conforme segue</w:t>
      </w:r>
      <w:r w:rsidR="003112F6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CB7E88" w:rsidRDefault="00513DDC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27E9">
        <w:rPr>
          <w:rFonts w:ascii="Arial" w:eastAsia="Times New Roman" w:hAnsi="Arial" w:cs="Arial"/>
          <w:b/>
          <w:sz w:val="24"/>
          <w:szCs w:val="24"/>
          <w:lang w:eastAsia="pt-BR"/>
        </w:rPr>
        <w:t>JOSÉ GENACIR DOS SANTOS</w:t>
      </w:r>
      <w:r w:rsidR="009106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CB7E88" w:rsidRPr="0074115D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9106E0" w:rsidRPr="0074115D">
        <w:rPr>
          <w:rFonts w:ascii="Arial" w:eastAsia="Times New Roman" w:hAnsi="Arial" w:cs="Arial"/>
          <w:sz w:val="24"/>
          <w:szCs w:val="24"/>
          <w:lang w:eastAsia="pt-BR"/>
        </w:rPr>
        <w:t>pessoa física</w:t>
      </w:r>
      <w:r w:rsidR="00CB7E88" w:rsidRPr="0074115D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9106E0" w:rsidRPr="007411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B7E88" w:rsidRPr="0074115D">
        <w:rPr>
          <w:rFonts w:ascii="Arial" w:eastAsia="Times New Roman" w:hAnsi="Arial" w:cs="Arial"/>
          <w:sz w:val="24"/>
          <w:szCs w:val="24"/>
          <w:lang w:eastAsia="pt-BR"/>
        </w:rPr>
        <w:t xml:space="preserve"> inscrito </w:t>
      </w:r>
      <w:proofErr w:type="gramStart"/>
      <w:r w:rsidR="00CB7E88" w:rsidRPr="0074115D">
        <w:rPr>
          <w:rFonts w:ascii="Arial" w:eastAsia="Times New Roman" w:hAnsi="Arial" w:cs="Arial"/>
          <w:sz w:val="24"/>
          <w:szCs w:val="24"/>
          <w:lang w:eastAsia="pt-BR"/>
        </w:rPr>
        <w:t xml:space="preserve">no  </w:t>
      </w:r>
      <w:r w:rsidR="00CB7E88">
        <w:rPr>
          <w:rFonts w:ascii="Arial" w:eastAsia="Times New Roman" w:hAnsi="Arial" w:cs="Arial"/>
          <w:b/>
          <w:sz w:val="24"/>
          <w:szCs w:val="24"/>
          <w:lang w:eastAsia="pt-BR"/>
        </w:rPr>
        <w:t>CPF</w:t>
      </w:r>
      <w:proofErr w:type="gramEnd"/>
      <w:r w:rsidR="00CB7E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/MF sob o nº </w:t>
      </w:r>
      <w:r w:rsidR="00CB7E88" w:rsidRPr="009106E0">
        <w:rPr>
          <w:rFonts w:ascii="Arial" w:eastAsia="Times New Roman" w:hAnsi="Arial" w:cs="Arial"/>
          <w:b/>
          <w:sz w:val="24"/>
          <w:szCs w:val="24"/>
          <w:lang w:eastAsia="pt-BR"/>
        </w:rPr>
        <w:t>032.449.199-95</w:t>
      </w:r>
      <w:r w:rsidR="000327D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386565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386565" w:rsidRPr="00386565">
        <w:rPr>
          <w:rFonts w:ascii="Arial" w:eastAsia="Times New Roman" w:hAnsi="Arial" w:cs="Arial"/>
          <w:b/>
          <w:sz w:val="24"/>
          <w:szCs w:val="24"/>
          <w:lang w:eastAsia="pt-BR"/>
        </w:rPr>
        <w:t>BANC</w:t>
      </w:r>
      <w:r w:rsidR="00386565"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 w:rsidR="00386565" w:rsidRPr="003865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(104) CAIXA ECONOMICA FEDERAL – AGÊNCIA: 2974 Alto Maracanã – </w:t>
      </w:r>
      <w:r w:rsidR="00CB7E88" w:rsidRPr="00386565">
        <w:rPr>
          <w:rFonts w:ascii="Arial" w:eastAsia="Times New Roman" w:hAnsi="Arial" w:cs="Arial"/>
          <w:b/>
          <w:sz w:val="24"/>
          <w:szCs w:val="24"/>
          <w:lang w:eastAsia="pt-BR"/>
        </w:rPr>
        <w:t>Conta Corrente</w:t>
      </w:r>
      <w:r w:rsidR="00386565" w:rsidRPr="003865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CB7E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86565" w:rsidRPr="00386565">
        <w:rPr>
          <w:rFonts w:ascii="Arial" w:eastAsia="Times New Roman" w:hAnsi="Arial" w:cs="Arial"/>
          <w:b/>
          <w:sz w:val="24"/>
          <w:szCs w:val="24"/>
          <w:lang w:eastAsia="pt-BR"/>
        </w:rPr>
        <w:t>00000363298</w:t>
      </w:r>
      <w:r w:rsidR="002F07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CB7E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documento juntado  </w:t>
      </w:r>
      <w:r w:rsidR="008E15DE" w:rsidRPr="008E15DE">
        <w:rPr>
          <w:rFonts w:ascii="Arial" w:eastAsia="Times New Roman" w:hAnsi="Arial" w:cs="Arial"/>
          <w:sz w:val="24"/>
          <w:szCs w:val="24"/>
          <w:lang w:eastAsia="pt-BR"/>
        </w:rPr>
        <w:t>(mov. 1.14),</w:t>
      </w:r>
      <w:r w:rsidR="00CB7E88">
        <w:rPr>
          <w:rFonts w:ascii="Arial" w:eastAsia="Times New Roman" w:hAnsi="Arial" w:cs="Arial"/>
          <w:sz w:val="24"/>
          <w:szCs w:val="24"/>
          <w:lang w:eastAsia="pt-BR"/>
        </w:rPr>
        <w:t xml:space="preserve"> comprova-se a titularidade do executado  como  pessoa física na referida conta-corrente. </w:t>
      </w:r>
    </w:p>
    <w:p w:rsidR="00513DDC" w:rsidRDefault="00CB7E88" w:rsidP="004C7D51">
      <w:pPr>
        <w:spacing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Diante disso, requer novas buscas e bloqueio </w:t>
      </w:r>
      <w:proofErr w:type="spellStart"/>
      <w:r w:rsidR="009775AA">
        <w:rPr>
          <w:rFonts w:ascii="Arial" w:eastAsia="Times New Roman" w:hAnsi="Arial" w:cs="Arial"/>
          <w:sz w:val="24"/>
          <w:szCs w:val="24"/>
          <w:lang w:eastAsia="pt-BR"/>
        </w:rPr>
        <w:t>on</w:t>
      </w:r>
      <w:proofErr w:type="spellEnd"/>
      <w:r w:rsidR="009775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9775AA">
        <w:rPr>
          <w:rFonts w:ascii="Arial" w:eastAsia="Times New Roman" w:hAnsi="Arial" w:cs="Arial"/>
          <w:sz w:val="24"/>
          <w:szCs w:val="24"/>
          <w:lang w:eastAsia="pt-BR"/>
        </w:rPr>
        <w:t>line</w:t>
      </w:r>
      <w:proofErr w:type="spellEnd"/>
      <w:r w:rsidR="007470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775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470BD">
        <w:rPr>
          <w:rFonts w:ascii="Arial" w:eastAsia="Times New Roman" w:hAnsi="Arial" w:cs="Arial"/>
          <w:sz w:val="24"/>
          <w:szCs w:val="24"/>
          <w:lang w:eastAsia="pt-BR"/>
        </w:rPr>
        <w:t>via</w:t>
      </w:r>
      <w:r w:rsidR="009106E0" w:rsidRPr="003A5F2B">
        <w:rPr>
          <w:rFonts w:ascii="Arial" w:eastAsia="Times New Roman" w:hAnsi="Arial" w:cs="Arial"/>
          <w:sz w:val="24"/>
          <w:szCs w:val="24"/>
          <w:lang w:eastAsia="pt-BR"/>
        </w:rPr>
        <w:t xml:space="preserve"> sistemas</w:t>
      </w:r>
      <w:r w:rsidR="009106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106E0" w:rsidRPr="003A5F2B">
        <w:rPr>
          <w:rFonts w:ascii="Arial" w:eastAsia="Times New Roman" w:hAnsi="Arial" w:cs="Arial"/>
          <w:sz w:val="24"/>
          <w:szCs w:val="24"/>
          <w:lang w:eastAsia="pt-BR"/>
        </w:rPr>
        <w:t xml:space="preserve">SISBAJUD e </w:t>
      </w:r>
      <w:r w:rsidR="009106E0" w:rsidRPr="00156B4E">
        <w:rPr>
          <w:rFonts w:ascii="Arial" w:eastAsia="Times New Roman" w:hAnsi="Arial" w:cs="Arial"/>
          <w:sz w:val="24"/>
          <w:szCs w:val="24"/>
          <w:lang w:eastAsia="pt-BR"/>
        </w:rPr>
        <w:t>RENAJUD</w:t>
      </w:r>
      <w:r w:rsidR="002D7BA5" w:rsidRPr="00156B4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775AA" w:rsidRPr="00156B4E">
        <w:rPr>
          <w:rFonts w:ascii="Arial" w:eastAsia="Times New Roman" w:hAnsi="Arial" w:cs="Arial"/>
          <w:sz w:val="24"/>
          <w:szCs w:val="24"/>
          <w:lang w:eastAsia="pt-BR"/>
        </w:rPr>
        <w:t xml:space="preserve">conforme demonstrativo atualizado do débito </w:t>
      </w:r>
      <w:r w:rsidRPr="00156B4E">
        <w:rPr>
          <w:rFonts w:ascii="Arial" w:eastAsia="Times New Roman" w:hAnsi="Arial" w:cs="Arial"/>
          <w:sz w:val="24"/>
          <w:szCs w:val="24"/>
          <w:lang w:eastAsia="pt-BR"/>
        </w:rPr>
        <w:t>no valor de R$</w:t>
      </w:r>
      <w:r w:rsidR="00156B4E" w:rsidRPr="00156B4E">
        <w:rPr>
          <w:rFonts w:ascii="Arial" w:eastAsia="Times New Roman" w:hAnsi="Arial" w:cs="Arial"/>
          <w:sz w:val="24"/>
          <w:szCs w:val="24"/>
          <w:lang w:eastAsia="pt-BR"/>
        </w:rPr>
        <w:t xml:space="preserve"> 20.851,40 (vinte mil, oitocentos e cinquenta e um reais e quarenta centavos)</w:t>
      </w:r>
      <w:r w:rsidR="00916CF4" w:rsidRPr="00156B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56B4E">
        <w:rPr>
          <w:rFonts w:ascii="Arial" w:eastAsia="Times New Roman" w:hAnsi="Arial" w:cs="Arial"/>
          <w:sz w:val="24"/>
          <w:szCs w:val="24"/>
          <w:lang w:eastAsia="pt-BR"/>
        </w:rPr>
        <w:t xml:space="preserve">atualizado em data de </w:t>
      </w:r>
      <w:r w:rsidR="00156B4E" w:rsidRPr="00156B4E">
        <w:rPr>
          <w:rFonts w:ascii="Arial" w:eastAsia="Times New Roman" w:hAnsi="Arial" w:cs="Arial"/>
          <w:sz w:val="24"/>
          <w:szCs w:val="24"/>
          <w:lang w:eastAsia="pt-BR"/>
        </w:rPr>
        <w:t xml:space="preserve">24/06/2021 </w:t>
      </w:r>
      <w:r w:rsidR="002D7BA5" w:rsidRPr="00156B4E">
        <w:rPr>
          <w:rFonts w:ascii="Arial" w:eastAsia="Times New Roman" w:hAnsi="Arial" w:cs="Arial"/>
          <w:b/>
          <w:sz w:val="24"/>
          <w:szCs w:val="24"/>
          <w:lang w:eastAsia="pt-BR"/>
        </w:rPr>
        <w:t>conforme planilha de cálculos (doc. anexo).</w:t>
      </w:r>
    </w:p>
    <w:p w:rsidR="004A5A89" w:rsidRDefault="004A5A89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CB7E88" w:rsidRPr="00C93843" w:rsidRDefault="00CB7E88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3843">
        <w:rPr>
          <w:rFonts w:ascii="Arial" w:eastAsia="Times New Roman" w:hAnsi="Arial" w:cs="Arial"/>
          <w:sz w:val="24"/>
          <w:szCs w:val="24"/>
          <w:lang w:eastAsia="pt-BR"/>
        </w:rPr>
        <w:t>Curitiba, 2</w:t>
      </w:r>
      <w:r w:rsidR="00EF4585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C9384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F4585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Pr="00C93843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EF4585">
        <w:rPr>
          <w:rFonts w:ascii="Arial" w:eastAsia="Times New Roman" w:hAnsi="Arial" w:cs="Arial"/>
          <w:sz w:val="24"/>
          <w:szCs w:val="24"/>
          <w:lang w:eastAsia="pt-BR"/>
        </w:rPr>
        <w:t>1</w:t>
      </w:r>
    </w:p>
    <w:p w:rsidR="000327DD" w:rsidRDefault="00994BD1" w:rsidP="004C7D5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4BD1">
        <w:rPr>
          <w:rFonts w:ascii="Arial" w:eastAsia="Times New Roman" w:hAnsi="Arial" w:cs="Arial"/>
          <w:sz w:val="24"/>
          <w:szCs w:val="24"/>
          <w:lang w:eastAsia="pt-BR"/>
        </w:rPr>
        <w:t xml:space="preserve">Fábio </w:t>
      </w:r>
      <w:proofErr w:type="spellStart"/>
      <w:r w:rsidRPr="00994BD1">
        <w:rPr>
          <w:rFonts w:ascii="Arial" w:eastAsia="Times New Roman" w:hAnsi="Arial" w:cs="Arial"/>
          <w:sz w:val="24"/>
          <w:szCs w:val="24"/>
          <w:lang w:eastAsia="pt-BR"/>
        </w:rPr>
        <w:t>Delek</w:t>
      </w:r>
      <w:proofErr w:type="spellEnd"/>
    </w:p>
    <w:sectPr w:rsidR="000327DD" w:rsidSect="009C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1850"/>
    <w:multiLevelType w:val="hybridMultilevel"/>
    <w:tmpl w:val="AF3890E0"/>
    <w:lvl w:ilvl="0" w:tplc="4D1EF6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0"/>
    <w:rsid w:val="000327DD"/>
    <w:rsid w:val="000527B5"/>
    <w:rsid w:val="00054F11"/>
    <w:rsid w:val="000A3729"/>
    <w:rsid w:val="000D7806"/>
    <w:rsid w:val="00151AA0"/>
    <w:rsid w:val="00156B4E"/>
    <w:rsid w:val="001C0262"/>
    <w:rsid w:val="00237B8D"/>
    <w:rsid w:val="002D7BA5"/>
    <w:rsid w:val="002F0767"/>
    <w:rsid w:val="003112F6"/>
    <w:rsid w:val="00386565"/>
    <w:rsid w:val="003A5F2B"/>
    <w:rsid w:val="004A5A89"/>
    <w:rsid w:val="004C7D51"/>
    <w:rsid w:val="00502D93"/>
    <w:rsid w:val="0051038B"/>
    <w:rsid w:val="00513DDC"/>
    <w:rsid w:val="005976DB"/>
    <w:rsid w:val="0074115D"/>
    <w:rsid w:val="007470BD"/>
    <w:rsid w:val="00850871"/>
    <w:rsid w:val="008972FF"/>
    <w:rsid w:val="008A34FA"/>
    <w:rsid w:val="008E15DE"/>
    <w:rsid w:val="009106E0"/>
    <w:rsid w:val="00916CF4"/>
    <w:rsid w:val="009251B2"/>
    <w:rsid w:val="009775AA"/>
    <w:rsid w:val="0098273A"/>
    <w:rsid w:val="00994BD1"/>
    <w:rsid w:val="009A0720"/>
    <w:rsid w:val="009C6326"/>
    <w:rsid w:val="00A12D73"/>
    <w:rsid w:val="00A55515"/>
    <w:rsid w:val="00B1462F"/>
    <w:rsid w:val="00B558D8"/>
    <w:rsid w:val="00B81D7E"/>
    <w:rsid w:val="00C93843"/>
    <w:rsid w:val="00CB7E88"/>
    <w:rsid w:val="00E4380C"/>
    <w:rsid w:val="00EF4585"/>
    <w:rsid w:val="00F20968"/>
    <w:rsid w:val="00F3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2CDA"/>
  <w15:docId w15:val="{E3620A6A-C294-4457-81FF-72ADDF54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2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2</cp:revision>
  <dcterms:created xsi:type="dcterms:W3CDTF">2021-06-24T12:04:00Z</dcterms:created>
  <dcterms:modified xsi:type="dcterms:W3CDTF">2021-06-24T12:04:00Z</dcterms:modified>
</cp:coreProperties>
</file>