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CA" w:rsidRPr="001C35CA" w:rsidRDefault="001C35CA" w:rsidP="001C35CA">
      <w:pPr>
        <w:jc w:val="center"/>
        <w:rPr>
          <w:rFonts w:ascii="Arial" w:hAnsi="Arial" w:cs="Arial"/>
          <w:b/>
          <w:sz w:val="24"/>
          <w:szCs w:val="24"/>
        </w:rPr>
      </w:pPr>
      <w:r w:rsidRPr="001C35CA">
        <w:rPr>
          <w:rFonts w:ascii="Arial" w:hAnsi="Arial" w:cs="Arial"/>
          <w:b/>
          <w:sz w:val="24"/>
          <w:szCs w:val="24"/>
        </w:rPr>
        <w:t xml:space="preserve">Memória de Reunião </w:t>
      </w:r>
      <w:r w:rsidR="004229C0">
        <w:rPr>
          <w:rFonts w:ascii="Arial" w:hAnsi="Arial" w:cs="Arial"/>
          <w:b/>
          <w:sz w:val="24"/>
          <w:szCs w:val="24"/>
        </w:rPr>
        <w:t>PREVINA</w:t>
      </w:r>
    </w:p>
    <w:p w:rsidR="001C35CA" w:rsidRDefault="001C35CA" w:rsidP="001C35CA">
      <w:pPr>
        <w:jc w:val="center"/>
        <w:rPr>
          <w:rFonts w:ascii="Arial" w:hAnsi="Arial" w:cs="Arial"/>
          <w:sz w:val="24"/>
          <w:szCs w:val="24"/>
        </w:rPr>
      </w:pPr>
      <w:r w:rsidRPr="001C35CA">
        <w:rPr>
          <w:rFonts w:ascii="Arial" w:hAnsi="Arial" w:cs="Arial"/>
          <w:sz w:val="24"/>
          <w:szCs w:val="24"/>
        </w:rPr>
        <w:t>28 setembro 2020</w:t>
      </w:r>
    </w:p>
    <w:p w:rsidR="001C35CA" w:rsidRPr="001C35CA" w:rsidRDefault="001C35CA" w:rsidP="001C35CA">
      <w:pPr>
        <w:jc w:val="center"/>
        <w:rPr>
          <w:rFonts w:ascii="Arial" w:hAnsi="Arial" w:cs="Arial"/>
          <w:sz w:val="24"/>
          <w:szCs w:val="24"/>
        </w:rPr>
      </w:pPr>
    </w:p>
    <w:p w:rsidR="001C35CA" w:rsidRPr="001C35CA" w:rsidRDefault="001C35CA" w:rsidP="001C35CA">
      <w:pPr>
        <w:jc w:val="both"/>
        <w:rPr>
          <w:rFonts w:ascii="Arial" w:hAnsi="Arial" w:cs="Arial"/>
          <w:sz w:val="24"/>
          <w:szCs w:val="24"/>
        </w:rPr>
      </w:pPr>
    </w:p>
    <w:p w:rsidR="001C35CA" w:rsidRPr="001C35CA" w:rsidRDefault="001C35CA" w:rsidP="001C35CA">
      <w:pPr>
        <w:jc w:val="both"/>
        <w:rPr>
          <w:rFonts w:ascii="Arial" w:hAnsi="Arial" w:cs="Arial"/>
          <w:sz w:val="24"/>
          <w:szCs w:val="24"/>
        </w:rPr>
      </w:pPr>
      <w:r w:rsidRPr="001C35CA">
        <w:rPr>
          <w:rFonts w:ascii="Arial" w:hAnsi="Arial" w:cs="Arial"/>
          <w:b/>
          <w:sz w:val="24"/>
          <w:szCs w:val="24"/>
        </w:rPr>
        <w:t>Participantes:</w:t>
      </w:r>
      <w:r w:rsidRPr="001C35CA">
        <w:rPr>
          <w:rFonts w:ascii="Arial" w:hAnsi="Arial" w:cs="Arial"/>
          <w:sz w:val="24"/>
          <w:szCs w:val="24"/>
        </w:rPr>
        <w:t xml:space="preserve"> CEDEC, </w:t>
      </w:r>
      <w:r w:rsidR="004229C0">
        <w:rPr>
          <w:rFonts w:ascii="Arial" w:hAnsi="Arial" w:cs="Arial"/>
          <w:sz w:val="24"/>
          <w:szCs w:val="24"/>
        </w:rPr>
        <w:t>Chefia Escritório Regional de Curitiba do IAT</w:t>
      </w:r>
      <w:r w:rsidRPr="001C35CA">
        <w:rPr>
          <w:rFonts w:ascii="Arial" w:hAnsi="Arial" w:cs="Arial"/>
          <w:sz w:val="24"/>
          <w:szCs w:val="24"/>
        </w:rPr>
        <w:t>.</w:t>
      </w:r>
    </w:p>
    <w:p w:rsidR="001C35CA" w:rsidRDefault="001C35CA" w:rsidP="001C35CA">
      <w:pPr>
        <w:jc w:val="both"/>
        <w:rPr>
          <w:rFonts w:ascii="Arial" w:hAnsi="Arial" w:cs="Arial"/>
          <w:sz w:val="24"/>
          <w:szCs w:val="24"/>
        </w:rPr>
      </w:pPr>
      <w:r w:rsidRPr="001C35CA">
        <w:rPr>
          <w:rFonts w:ascii="Arial" w:hAnsi="Arial" w:cs="Arial"/>
          <w:b/>
          <w:sz w:val="24"/>
          <w:szCs w:val="24"/>
        </w:rPr>
        <w:t>Objetivo:</w:t>
      </w:r>
      <w:r w:rsidRPr="001C35CA">
        <w:rPr>
          <w:rFonts w:ascii="Arial" w:hAnsi="Arial" w:cs="Arial"/>
          <w:sz w:val="24"/>
          <w:szCs w:val="24"/>
        </w:rPr>
        <w:t xml:space="preserve"> acompanhamento da elaboração dos Planos de Contingência – </w:t>
      </w:r>
      <w:proofErr w:type="spellStart"/>
      <w:r w:rsidRPr="001C35CA">
        <w:rPr>
          <w:rFonts w:ascii="Arial" w:hAnsi="Arial" w:cs="Arial"/>
          <w:sz w:val="24"/>
          <w:szCs w:val="24"/>
        </w:rPr>
        <w:t>PLANCON´s</w:t>
      </w:r>
      <w:proofErr w:type="spellEnd"/>
      <w:r w:rsidRPr="001C35CA">
        <w:rPr>
          <w:rFonts w:ascii="Arial" w:hAnsi="Arial" w:cs="Arial"/>
          <w:sz w:val="24"/>
          <w:szCs w:val="24"/>
        </w:rPr>
        <w:t xml:space="preserve"> pelas </w:t>
      </w:r>
      <w:proofErr w:type="spellStart"/>
      <w:r w:rsidRPr="001C35CA">
        <w:rPr>
          <w:rFonts w:ascii="Arial" w:hAnsi="Arial" w:cs="Arial"/>
          <w:sz w:val="24"/>
          <w:szCs w:val="24"/>
        </w:rPr>
        <w:t>COMPDEC´s</w:t>
      </w:r>
      <w:proofErr w:type="spellEnd"/>
      <w:r w:rsidRPr="001C35CA">
        <w:rPr>
          <w:rFonts w:ascii="Arial" w:hAnsi="Arial" w:cs="Arial"/>
          <w:sz w:val="24"/>
          <w:szCs w:val="24"/>
        </w:rPr>
        <w:t>.</w:t>
      </w:r>
    </w:p>
    <w:p w:rsidR="001C35CA" w:rsidRPr="001C35CA" w:rsidRDefault="001C35CA" w:rsidP="001C35CA">
      <w:pPr>
        <w:jc w:val="both"/>
        <w:rPr>
          <w:rFonts w:ascii="Arial" w:hAnsi="Arial" w:cs="Arial"/>
          <w:sz w:val="24"/>
          <w:szCs w:val="24"/>
        </w:rPr>
      </w:pPr>
    </w:p>
    <w:p w:rsidR="001C35CA" w:rsidRPr="001C35CA" w:rsidRDefault="001C35CA" w:rsidP="001C35CA">
      <w:pPr>
        <w:jc w:val="both"/>
        <w:rPr>
          <w:rFonts w:ascii="Arial" w:hAnsi="Arial" w:cs="Arial"/>
          <w:sz w:val="24"/>
          <w:szCs w:val="24"/>
        </w:rPr>
      </w:pPr>
    </w:p>
    <w:p w:rsidR="001C35CA" w:rsidRPr="001C35CA" w:rsidRDefault="001C35CA" w:rsidP="001C35C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35CA">
        <w:rPr>
          <w:rFonts w:ascii="Arial" w:hAnsi="Arial" w:cs="Arial"/>
          <w:sz w:val="24"/>
          <w:szCs w:val="24"/>
        </w:rPr>
        <w:t xml:space="preserve">Às </w:t>
      </w:r>
      <w:r w:rsidR="004229C0">
        <w:rPr>
          <w:rFonts w:ascii="Arial" w:hAnsi="Arial" w:cs="Arial"/>
          <w:sz w:val="24"/>
          <w:szCs w:val="24"/>
        </w:rPr>
        <w:t>10:30h</w:t>
      </w:r>
      <w:r w:rsidRPr="001C35CA">
        <w:rPr>
          <w:rFonts w:ascii="Arial" w:hAnsi="Arial" w:cs="Arial"/>
          <w:sz w:val="24"/>
          <w:szCs w:val="24"/>
        </w:rPr>
        <w:t xml:space="preserve"> do dia 28 setembro 2020 </w:t>
      </w:r>
      <w:r w:rsidR="004229C0">
        <w:rPr>
          <w:rFonts w:ascii="Arial" w:hAnsi="Arial" w:cs="Arial"/>
          <w:sz w:val="24"/>
          <w:szCs w:val="24"/>
        </w:rPr>
        <w:t xml:space="preserve">reuniu-se o Cap. Nascimento e o </w:t>
      </w:r>
      <w:proofErr w:type="spellStart"/>
      <w:r w:rsidR="004229C0">
        <w:rPr>
          <w:rFonts w:ascii="Arial" w:hAnsi="Arial" w:cs="Arial"/>
          <w:sz w:val="24"/>
          <w:szCs w:val="24"/>
        </w:rPr>
        <w:t>Sr</w:t>
      </w:r>
      <w:proofErr w:type="spellEnd"/>
      <w:r w:rsidR="004229C0">
        <w:rPr>
          <w:rFonts w:ascii="Arial" w:hAnsi="Arial" w:cs="Arial"/>
          <w:sz w:val="24"/>
          <w:szCs w:val="24"/>
        </w:rPr>
        <w:t xml:space="preserve"> Luiz </w:t>
      </w:r>
      <w:proofErr w:type="spellStart"/>
      <w:r w:rsidR="004229C0">
        <w:rPr>
          <w:rFonts w:ascii="Arial" w:hAnsi="Arial" w:cs="Arial"/>
          <w:sz w:val="24"/>
          <w:szCs w:val="24"/>
        </w:rPr>
        <w:t>Fornazzari</w:t>
      </w:r>
      <w:proofErr w:type="spellEnd"/>
      <w:r w:rsidR="00B709C9">
        <w:rPr>
          <w:rFonts w:ascii="Arial" w:hAnsi="Arial" w:cs="Arial"/>
          <w:sz w:val="24"/>
          <w:szCs w:val="24"/>
        </w:rPr>
        <w:t xml:space="preserve">, </w:t>
      </w:r>
      <w:r w:rsidR="004229C0">
        <w:rPr>
          <w:rFonts w:ascii="Arial" w:hAnsi="Arial" w:cs="Arial"/>
          <w:sz w:val="24"/>
          <w:szCs w:val="24"/>
        </w:rPr>
        <w:t>com objetivo de situar a Chefia do ERCBA acerca do andamento dos trabalhos do PREVINA.</w:t>
      </w:r>
    </w:p>
    <w:p w:rsidR="001C35CA" w:rsidRDefault="001C35CA" w:rsidP="004229C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35CA">
        <w:rPr>
          <w:rFonts w:ascii="Arial" w:hAnsi="Arial" w:cs="Arial"/>
          <w:sz w:val="24"/>
          <w:szCs w:val="24"/>
        </w:rPr>
        <w:t xml:space="preserve">Cap. Nascimento </w:t>
      </w:r>
      <w:r w:rsidR="004229C0">
        <w:rPr>
          <w:rFonts w:ascii="Arial" w:hAnsi="Arial" w:cs="Arial"/>
          <w:sz w:val="24"/>
          <w:szCs w:val="24"/>
        </w:rPr>
        <w:t>apresentou histórico do PREVINA, seus objetivos, bem como o Decreto 10.859. Foi ainda apresentado site da defesa civil a legislação, atas e demais documentos correlatos.</w:t>
      </w:r>
    </w:p>
    <w:p w:rsidR="004229C0" w:rsidRPr="001C35CA" w:rsidRDefault="004229C0" w:rsidP="004229C0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Fornazzari</w:t>
      </w:r>
      <w:proofErr w:type="spellEnd"/>
      <w:r>
        <w:rPr>
          <w:rFonts w:ascii="Arial" w:hAnsi="Arial" w:cs="Arial"/>
          <w:sz w:val="24"/>
          <w:szCs w:val="24"/>
        </w:rPr>
        <w:t xml:space="preserve"> informou que já havia acessado o site e lido as atas bem como o Decreto 10.859.</w:t>
      </w:r>
    </w:p>
    <w:p w:rsidR="001C35CA" w:rsidRPr="001C35CA" w:rsidRDefault="001C35CA" w:rsidP="004229C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C35CA">
        <w:rPr>
          <w:rFonts w:ascii="Arial" w:hAnsi="Arial" w:cs="Arial"/>
          <w:sz w:val="24"/>
          <w:szCs w:val="24"/>
        </w:rPr>
        <w:t xml:space="preserve">Cap. Nascimento </w:t>
      </w:r>
      <w:r w:rsidR="00720B46">
        <w:rPr>
          <w:rFonts w:ascii="Arial" w:hAnsi="Arial" w:cs="Arial"/>
          <w:sz w:val="24"/>
          <w:szCs w:val="24"/>
        </w:rPr>
        <w:t xml:space="preserve">informou que teve contato com </w:t>
      </w:r>
      <w:r w:rsidR="00477F25">
        <w:rPr>
          <w:rFonts w:ascii="Arial" w:hAnsi="Arial" w:cs="Arial"/>
          <w:sz w:val="24"/>
          <w:szCs w:val="24"/>
        </w:rPr>
        <w:t>a COMPDEC Quatro Barras, e pode verificar que lá foi formada uma Brigada Voluntária, com integrantes da COMPDEC e voluntários da FEPAM, além de moradores da região. Na oportunidade foi posicionado pelos representantes da COMPDEC que integram o Conselho Consultivo da Serra da Baitaca que os pontos mais importantes que requerem uma posição do IAT referem-se a: controle de acesso e fiscalização.</w:t>
      </w:r>
    </w:p>
    <w:p w:rsidR="00477F25" w:rsidRDefault="00477F25" w:rsidP="008E60FE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Fornazzari</w:t>
      </w:r>
      <w:proofErr w:type="spellEnd"/>
      <w:r>
        <w:rPr>
          <w:rFonts w:ascii="Arial" w:hAnsi="Arial" w:cs="Arial"/>
          <w:sz w:val="24"/>
          <w:szCs w:val="24"/>
        </w:rPr>
        <w:t xml:space="preserve"> informou que atualmente o Parque Estadual da Serra da Baitaca está sem Gerente e que está sob responsabilidade do Escritório Regional de Curitiba, sob sua Chefia, mas que a designação de um Gerente deve ocorrer na sequência.</w:t>
      </w:r>
    </w:p>
    <w:p w:rsidR="00477F25" w:rsidRDefault="00477F25" w:rsidP="008E60F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Cap. Nascimento destacou a disponibilidade dos grupos de </w:t>
      </w:r>
      <w:proofErr w:type="spellStart"/>
      <w:r>
        <w:rPr>
          <w:rFonts w:ascii="Arial" w:hAnsi="Arial" w:cs="Arial"/>
          <w:sz w:val="24"/>
          <w:szCs w:val="24"/>
        </w:rPr>
        <w:t>whatsa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pp</w:t>
      </w:r>
      <w:proofErr w:type="spellEnd"/>
      <w:r>
        <w:rPr>
          <w:rFonts w:ascii="Arial" w:hAnsi="Arial" w:cs="Arial"/>
          <w:sz w:val="24"/>
          <w:szCs w:val="24"/>
        </w:rPr>
        <w:t xml:space="preserve"> designados “É Fogo” existentes reunindo moradores, voluntários, Defesa Civil e IAT, nas áreas do </w:t>
      </w:r>
      <w:proofErr w:type="spellStart"/>
      <w:r>
        <w:rPr>
          <w:rFonts w:ascii="Arial" w:hAnsi="Arial" w:cs="Arial"/>
          <w:sz w:val="24"/>
          <w:szCs w:val="24"/>
        </w:rPr>
        <w:t>Anhangava</w:t>
      </w:r>
      <w:proofErr w:type="spellEnd"/>
      <w:r>
        <w:rPr>
          <w:rFonts w:ascii="Arial" w:hAnsi="Arial" w:cs="Arial"/>
          <w:sz w:val="24"/>
          <w:szCs w:val="24"/>
        </w:rPr>
        <w:t xml:space="preserve">, Canal, Pico Paraná e </w:t>
      </w:r>
      <w:proofErr w:type="spellStart"/>
      <w:r>
        <w:rPr>
          <w:rFonts w:ascii="Arial" w:hAnsi="Arial" w:cs="Arial"/>
          <w:sz w:val="24"/>
          <w:szCs w:val="24"/>
        </w:rPr>
        <w:t>Marumbi</w:t>
      </w:r>
      <w:proofErr w:type="spellEnd"/>
      <w:r>
        <w:rPr>
          <w:rFonts w:ascii="Arial" w:hAnsi="Arial" w:cs="Arial"/>
          <w:sz w:val="24"/>
          <w:szCs w:val="24"/>
        </w:rPr>
        <w:t>, tendo por objetivo integrar estes órgãos e viabilizar troca de informação, agilizando o acionamento do Corpo de Bombeiros e a resposta a incêndios.</w:t>
      </w:r>
    </w:p>
    <w:p w:rsidR="0026523B" w:rsidRDefault="0026523B" w:rsidP="008E60F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Cap. Nascimento informou a existência de processo para aquisição de materiais e equipamentos no âmbito do IAT, com objetivo de mobiliar as Unidades de Conservação com materiais adequados ao combate a incêndios e de comunicações, bem como </w:t>
      </w:r>
      <w:proofErr w:type="spellStart"/>
      <w:r>
        <w:rPr>
          <w:rFonts w:ascii="Arial" w:hAnsi="Arial" w:cs="Arial"/>
          <w:sz w:val="24"/>
          <w:szCs w:val="24"/>
        </w:rPr>
        <w:t>EPI´s</w:t>
      </w:r>
      <w:proofErr w:type="spellEnd"/>
      <w:r>
        <w:rPr>
          <w:rFonts w:ascii="Arial" w:hAnsi="Arial" w:cs="Arial"/>
          <w:sz w:val="24"/>
          <w:szCs w:val="24"/>
        </w:rPr>
        <w:t>, destacando que o processo que já havia sido inclusive publicado a data da licitação em 2018, foi cancelado, mas que o objetivo de aquisição dos materiais/equipamentos permanece e está demandado por meio do protocolo 16.133.538-9, protocolo que também solicita manifestação do IAT quanto a aprovação do Plano de Trabalho Anual – PTA, em consonância com previsto no anexo ao Decreto 10.859.</w:t>
      </w:r>
    </w:p>
    <w:p w:rsidR="0026523B" w:rsidRDefault="0026523B" w:rsidP="008E60F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apresentado pelo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 Misael ao </w:t>
      </w:r>
      <w:proofErr w:type="spellStart"/>
      <w:r>
        <w:rPr>
          <w:rFonts w:ascii="Arial" w:hAnsi="Arial" w:cs="Arial"/>
          <w:sz w:val="24"/>
          <w:szCs w:val="24"/>
        </w:rPr>
        <w:t>Sr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Fornazzari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GeoDC</w:t>
      </w:r>
      <w:proofErr w:type="spellEnd"/>
      <w:r>
        <w:rPr>
          <w:rFonts w:ascii="Arial" w:hAnsi="Arial" w:cs="Arial"/>
          <w:sz w:val="24"/>
          <w:szCs w:val="24"/>
        </w:rPr>
        <w:t>, plataforma em que a Defesa Civil Estadual alocou os Planos de Contingência elaborados (10) até que seja o sistema informatizado de defesa civil – SISDC implementado para recepcionar a elaboração e atualização dos Plano de Contingência de forma sistematizada.</w:t>
      </w:r>
      <w:r w:rsidR="00CA2A9C">
        <w:rPr>
          <w:rFonts w:ascii="Arial" w:hAnsi="Arial" w:cs="Arial"/>
          <w:sz w:val="24"/>
          <w:szCs w:val="24"/>
        </w:rPr>
        <w:t xml:space="preserve"> Foi ainda apresentado a formatação dos alertas de focos de calor, com dados do INPE</w:t>
      </w:r>
    </w:p>
    <w:p w:rsidR="0026523B" w:rsidRDefault="0026523B" w:rsidP="008E60F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Cap. Nascimento posicionou, que deve ser observado pelo IAT a responsabilidade quanto a elaboração e atualização dos Planos de Contingência das </w:t>
      </w:r>
      <w:proofErr w:type="spellStart"/>
      <w:r>
        <w:rPr>
          <w:rFonts w:ascii="Arial" w:hAnsi="Arial" w:cs="Arial"/>
          <w:sz w:val="24"/>
          <w:szCs w:val="24"/>
        </w:rPr>
        <w:t>UC´s</w:t>
      </w:r>
      <w:proofErr w:type="spellEnd"/>
      <w:r>
        <w:rPr>
          <w:rFonts w:ascii="Arial" w:hAnsi="Arial" w:cs="Arial"/>
          <w:sz w:val="24"/>
          <w:szCs w:val="24"/>
        </w:rPr>
        <w:t xml:space="preserve">, que atualmente estão elaborados 10 (dez) os quais necessitam de atualização, e que deve ser dado continuidade na elaboração dos demais Planos das </w:t>
      </w:r>
      <w:proofErr w:type="spellStart"/>
      <w:r>
        <w:rPr>
          <w:rFonts w:ascii="Arial" w:hAnsi="Arial" w:cs="Arial"/>
          <w:sz w:val="24"/>
          <w:szCs w:val="24"/>
        </w:rPr>
        <w:t>UC´s</w:t>
      </w:r>
      <w:proofErr w:type="spellEnd"/>
      <w:r>
        <w:rPr>
          <w:rFonts w:ascii="Arial" w:hAnsi="Arial" w:cs="Arial"/>
          <w:sz w:val="24"/>
          <w:szCs w:val="24"/>
        </w:rPr>
        <w:t xml:space="preserve"> que ainda não possuem, posicionando ainda que esta meta consta da proposta de PTA encaminhada via protocolo.</w:t>
      </w:r>
    </w:p>
    <w:p w:rsidR="0026523B" w:rsidRDefault="0026523B" w:rsidP="00CA2A9C">
      <w:pPr>
        <w:ind w:left="708"/>
        <w:jc w:val="both"/>
        <w:rPr>
          <w:rFonts w:ascii="Arial" w:hAnsi="Arial" w:cs="Arial"/>
          <w:sz w:val="24"/>
          <w:szCs w:val="24"/>
        </w:rPr>
      </w:pPr>
      <w:r w:rsidRPr="00CA2A9C">
        <w:rPr>
          <w:rFonts w:ascii="Arial" w:hAnsi="Arial" w:cs="Arial"/>
          <w:b/>
          <w:sz w:val="24"/>
          <w:szCs w:val="24"/>
        </w:rPr>
        <w:t xml:space="preserve">Definiu-se que o </w:t>
      </w:r>
      <w:proofErr w:type="spellStart"/>
      <w:r w:rsidRPr="00CA2A9C">
        <w:rPr>
          <w:rFonts w:ascii="Arial" w:hAnsi="Arial" w:cs="Arial"/>
          <w:b/>
          <w:sz w:val="24"/>
          <w:szCs w:val="24"/>
        </w:rPr>
        <w:t>Sr</w:t>
      </w:r>
      <w:proofErr w:type="spellEnd"/>
      <w:r w:rsidRPr="00CA2A9C">
        <w:rPr>
          <w:rFonts w:ascii="Arial" w:hAnsi="Arial" w:cs="Arial"/>
          <w:b/>
          <w:sz w:val="24"/>
          <w:szCs w:val="24"/>
        </w:rPr>
        <w:t xml:space="preserve"> Luiz </w:t>
      </w:r>
      <w:proofErr w:type="spellStart"/>
      <w:r w:rsidRPr="00CA2A9C">
        <w:rPr>
          <w:rFonts w:ascii="Arial" w:hAnsi="Arial" w:cs="Arial"/>
          <w:b/>
          <w:sz w:val="24"/>
          <w:szCs w:val="24"/>
        </w:rPr>
        <w:t>Fornazzari</w:t>
      </w:r>
      <w:proofErr w:type="spellEnd"/>
      <w:r w:rsidRPr="00CA2A9C">
        <w:rPr>
          <w:rFonts w:ascii="Arial" w:hAnsi="Arial" w:cs="Arial"/>
          <w:b/>
          <w:sz w:val="24"/>
          <w:szCs w:val="24"/>
        </w:rPr>
        <w:t>, irá verificar internamente ao IAT:</w:t>
      </w:r>
      <w:r>
        <w:rPr>
          <w:rFonts w:ascii="Arial" w:hAnsi="Arial" w:cs="Arial"/>
          <w:sz w:val="24"/>
          <w:szCs w:val="24"/>
        </w:rPr>
        <w:br/>
        <w:t>1. Situação do processo de aquisição de materiais e equipame</w:t>
      </w:r>
      <w:r w:rsidR="00CA2A9C">
        <w:rPr>
          <w:rFonts w:ascii="Arial" w:hAnsi="Arial" w:cs="Arial"/>
          <w:sz w:val="24"/>
          <w:szCs w:val="24"/>
        </w:rPr>
        <w:t xml:space="preserve">ntos, com definição de prazos, </w:t>
      </w:r>
      <w:r>
        <w:rPr>
          <w:rFonts w:ascii="Arial" w:hAnsi="Arial" w:cs="Arial"/>
          <w:sz w:val="24"/>
          <w:szCs w:val="24"/>
        </w:rPr>
        <w:t xml:space="preserve">valores e </w:t>
      </w:r>
      <w:proofErr w:type="spellStart"/>
      <w:r>
        <w:rPr>
          <w:rFonts w:ascii="Arial" w:hAnsi="Arial" w:cs="Arial"/>
          <w:sz w:val="24"/>
          <w:szCs w:val="24"/>
        </w:rPr>
        <w:t>UC´s</w:t>
      </w:r>
      <w:proofErr w:type="spellEnd"/>
      <w:r>
        <w:rPr>
          <w:rFonts w:ascii="Arial" w:hAnsi="Arial" w:cs="Arial"/>
          <w:sz w:val="24"/>
          <w:szCs w:val="24"/>
        </w:rPr>
        <w:t xml:space="preserve"> a serem </w:t>
      </w:r>
      <w:proofErr w:type="spellStart"/>
      <w:r>
        <w:rPr>
          <w:rFonts w:ascii="Arial" w:hAnsi="Arial" w:cs="Arial"/>
          <w:sz w:val="24"/>
          <w:szCs w:val="24"/>
        </w:rPr>
        <w:t>quipadas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CA2A9C" w:rsidRDefault="00CA2A9C" w:rsidP="008E60F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Avaliação e posicionamento para finalização do PTA para o ano de 2021, com a previsão de recursos na LOA;</w:t>
      </w:r>
    </w:p>
    <w:p w:rsidR="00CA2A9C" w:rsidRDefault="00CA2A9C" w:rsidP="008E60F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Definição de estratégias para atualização dos 10 Planos de Contingência existentes, e elaboração de 15 (quinze) Planos, para dar continuidade e de maneira gradativa atingir todas as </w:t>
      </w:r>
      <w:proofErr w:type="spellStart"/>
      <w:r>
        <w:rPr>
          <w:rFonts w:ascii="Arial" w:hAnsi="Arial" w:cs="Arial"/>
          <w:sz w:val="24"/>
          <w:szCs w:val="24"/>
        </w:rPr>
        <w:t>UC´s</w:t>
      </w:r>
      <w:proofErr w:type="spellEnd"/>
      <w:r>
        <w:rPr>
          <w:rFonts w:ascii="Arial" w:hAnsi="Arial" w:cs="Arial"/>
          <w:sz w:val="24"/>
          <w:szCs w:val="24"/>
        </w:rPr>
        <w:t xml:space="preserve"> com Planos de Contingência;</w:t>
      </w:r>
    </w:p>
    <w:p w:rsidR="00CA2A9C" w:rsidRDefault="00CA2A9C" w:rsidP="008E60F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Criar um grupo de </w:t>
      </w:r>
      <w:proofErr w:type="spellStart"/>
      <w:r>
        <w:rPr>
          <w:rFonts w:ascii="Arial" w:hAnsi="Arial" w:cs="Arial"/>
          <w:sz w:val="24"/>
          <w:szCs w:val="24"/>
        </w:rPr>
        <w:t>whatsapp</w:t>
      </w:r>
      <w:proofErr w:type="spellEnd"/>
      <w:r>
        <w:rPr>
          <w:rFonts w:ascii="Arial" w:hAnsi="Arial" w:cs="Arial"/>
          <w:sz w:val="24"/>
          <w:szCs w:val="24"/>
        </w:rPr>
        <w:t xml:space="preserve">, com todos os Gerentes de </w:t>
      </w:r>
      <w:proofErr w:type="spellStart"/>
      <w:r>
        <w:rPr>
          <w:rFonts w:ascii="Arial" w:hAnsi="Arial" w:cs="Arial"/>
          <w:sz w:val="24"/>
          <w:szCs w:val="24"/>
        </w:rPr>
        <w:t>UC´s</w:t>
      </w:r>
      <w:proofErr w:type="spellEnd"/>
      <w:r>
        <w:rPr>
          <w:rFonts w:ascii="Arial" w:hAnsi="Arial" w:cs="Arial"/>
          <w:sz w:val="24"/>
          <w:szCs w:val="24"/>
        </w:rPr>
        <w:t>, com objetivo de receber alertas enviados pelo plantão da defesa civil, com dados de monitoramento de focos de calor a partir de dados do INPE;</w:t>
      </w:r>
    </w:p>
    <w:p w:rsidR="001C35CA" w:rsidRDefault="00CA2A9C" w:rsidP="00CA2A9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Definir data para realização de reunião web dos integrantes do PREVINA em que o IAT possa participar.</w:t>
      </w:r>
    </w:p>
    <w:p w:rsidR="00CA2A9C" w:rsidRDefault="00CA2A9C" w:rsidP="00CA2A9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A2A9C" w:rsidRPr="00CA2A9C" w:rsidRDefault="00CA2A9C" w:rsidP="00CA2A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A2A9C">
        <w:rPr>
          <w:rFonts w:ascii="Arial" w:hAnsi="Arial" w:cs="Arial"/>
          <w:b/>
          <w:sz w:val="24"/>
          <w:szCs w:val="24"/>
        </w:rPr>
        <w:t>Definiu-se que p</w:t>
      </w:r>
      <w:r w:rsidRPr="00CA2A9C">
        <w:rPr>
          <w:rFonts w:ascii="Arial" w:hAnsi="Arial" w:cs="Arial"/>
          <w:b/>
          <w:sz w:val="24"/>
          <w:szCs w:val="24"/>
        </w:rPr>
        <w:t>ela defesa Civil Estadual</w:t>
      </w:r>
      <w:r w:rsidRPr="00CA2A9C">
        <w:rPr>
          <w:rFonts w:ascii="Arial" w:hAnsi="Arial" w:cs="Arial"/>
          <w:b/>
          <w:sz w:val="24"/>
          <w:szCs w:val="24"/>
        </w:rPr>
        <w:t xml:space="preserve"> será enviado</w:t>
      </w:r>
      <w:r w:rsidRPr="00CA2A9C">
        <w:rPr>
          <w:rFonts w:ascii="Arial" w:hAnsi="Arial" w:cs="Arial"/>
          <w:b/>
          <w:sz w:val="24"/>
          <w:szCs w:val="24"/>
        </w:rPr>
        <w:t xml:space="preserve"> para </w:t>
      </w:r>
      <w:r w:rsidRPr="00CA2A9C">
        <w:rPr>
          <w:rFonts w:ascii="Arial" w:hAnsi="Arial" w:cs="Arial"/>
          <w:b/>
          <w:sz w:val="24"/>
          <w:szCs w:val="24"/>
        </w:rPr>
        <w:t xml:space="preserve">o </w:t>
      </w:r>
      <w:r w:rsidRPr="00CA2A9C">
        <w:rPr>
          <w:rFonts w:ascii="Arial" w:hAnsi="Arial" w:cs="Arial"/>
          <w:b/>
          <w:sz w:val="24"/>
          <w:szCs w:val="24"/>
        </w:rPr>
        <w:t>IAT:</w:t>
      </w:r>
    </w:p>
    <w:p w:rsidR="00CA2A9C" w:rsidRPr="00CA2A9C" w:rsidRDefault="00CA2A9C" w:rsidP="00CA2A9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Modelo relatório ROIF;</w:t>
      </w:r>
    </w:p>
    <w:p w:rsidR="00CA2A9C" w:rsidRDefault="00CA2A9C" w:rsidP="00CA2A9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A2A9C">
        <w:rPr>
          <w:rFonts w:ascii="Arial" w:hAnsi="Arial" w:cs="Arial"/>
          <w:sz w:val="24"/>
          <w:szCs w:val="24"/>
        </w:rPr>
        <w:t xml:space="preserve">2. Acesso </w:t>
      </w:r>
      <w:r>
        <w:rPr>
          <w:rFonts w:ascii="Arial" w:hAnsi="Arial" w:cs="Arial"/>
          <w:sz w:val="24"/>
          <w:szCs w:val="24"/>
        </w:rPr>
        <w:t>ao SISDC para representante IAT.</w:t>
      </w:r>
    </w:p>
    <w:p w:rsidR="00CA2A9C" w:rsidRPr="001C35CA" w:rsidRDefault="00CA2A9C" w:rsidP="00CA2A9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C35CA" w:rsidRDefault="001C35CA" w:rsidP="001C35CA">
      <w:pPr>
        <w:jc w:val="both"/>
        <w:rPr>
          <w:rFonts w:ascii="Arial" w:hAnsi="Arial" w:cs="Arial"/>
          <w:sz w:val="24"/>
          <w:szCs w:val="24"/>
        </w:rPr>
      </w:pPr>
    </w:p>
    <w:p w:rsidR="001C35CA" w:rsidRDefault="00CA2A9C" w:rsidP="00CA2A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Curitiba, 28 de setembro de 2020.</w:t>
      </w:r>
    </w:p>
    <w:p w:rsidR="00CA2A9C" w:rsidRDefault="00CA2A9C" w:rsidP="00CA2A9C">
      <w:pPr>
        <w:jc w:val="center"/>
        <w:rPr>
          <w:rFonts w:ascii="Arial" w:hAnsi="Arial" w:cs="Arial"/>
          <w:sz w:val="24"/>
          <w:szCs w:val="24"/>
        </w:rPr>
      </w:pPr>
    </w:p>
    <w:p w:rsidR="00CA2A9C" w:rsidRDefault="00CA2A9C" w:rsidP="00CA2A9C">
      <w:pPr>
        <w:jc w:val="center"/>
        <w:rPr>
          <w:rFonts w:ascii="Arial" w:hAnsi="Arial" w:cs="Arial"/>
          <w:sz w:val="24"/>
          <w:szCs w:val="24"/>
        </w:rPr>
      </w:pPr>
    </w:p>
    <w:p w:rsidR="00CA2A9C" w:rsidRPr="001C35CA" w:rsidRDefault="00CA2A9C" w:rsidP="00CA2A9C">
      <w:pPr>
        <w:jc w:val="center"/>
        <w:rPr>
          <w:rFonts w:ascii="Arial" w:hAnsi="Arial" w:cs="Arial"/>
          <w:sz w:val="24"/>
          <w:szCs w:val="24"/>
        </w:rPr>
      </w:pPr>
    </w:p>
    <w:p w:rsidR="001C35CA" w:rsidRPr="001C35CA" w:rsidRDefault="001C35CA" w:rsidP="001C35CA">
      <w:pPr>
        <w:jc w:val="center"/>
        <w:rPr>
          <w:rFonts w:ascii="Arial" w:hAnsi="Arial" w:cs="Arial"/>
          <w:sz w:val="24"/>
          <w:szCs w:val="24"/>
        </w:rPr>
      </w:pPr>
    </w:p>
    <w:p w:rsidR="001C35CA" w:rsidRDefault="001C35CA" w:rsidP="00CA2A9C">
      <w:pPr>
        <w:jc w:val="center"/>
        <w:rPr>
          <w:rFonts w:ascii="Arial" w:hAnsi="Arial" w:cs="Arial"/>
          <w:sz w:val="24"/>
          <w:szCs w:val="24"/>
        </w:rPr>
      </w:pPr>
      <w:r w:rsidRPr="001C35CA">
        <w:rPr>
          <w:rFonts w:ascii="Arial" w:hAnsi="Arial" w:cs="Arial"/>
          <w:sz w:val="24"/>
          <w:szCs w:val="24"/>
        </w:rPr>
        <w:t>Cap. QOBM Murilo Cezar Nascimento / CEDEC</w:t>
      </w:r>
    </w:p>
    <w:p w:rsidR="00CA2A9C" w:rsidRDefault="00CA2A9C" w:rsidP="00CA2A9C">
      <w:pPr>
        <w:jc w:val="center"/>
        <w:rPr>
          <w:rFonts w:ascii="Arial" w:hAnsi="Arial" w:cs="Arial"/>
          <w:sz w:val="24"/>
          <w:szCs w:val="24"/>
        </w:rPr>
      </w:pPr>
    </w:p>
    <w:p w:rsidR="00CA2A9C" w:rsidRDefault="00CA2A9C" w:rsidP="00CA2A9C">
      <w:pPr>
        <w:jc w:val="center"/>
        <w:rPr>
          <w:rFonts w:ascii="Arial" w:hAnsi="Arial" w:cs="Arial"/>
          <w:sz w:val="24"/>
          <w:szCs w:val="24"/>
        </w:rPr>
      </w:pPr>
    </w:p>
    <w:p w:rsidR="001C35CA" w:rsidRPr="001C35CA" w:rsidRDefault="001C35CA" w:rsidP="00CA2A9C">
      <w:pPr>
        <w:jc w:val="center"/>
        <w:rPr>
          <w:rFonts w:ascii="Arial" w:hAnsi="Arial" w:cs="Arial"/>
          <w:sz w:val="24"/>
          <w:szCs w:val="24"/>
        </w:rPr>
      </w:pPr>
    </w:p>
    <w:p w:rsidR="001C35CA" w:rsidRDefault="00CA2A9C" w:rsidP="00CA2A9C">
      <w:pPr>
        <w:jc w:val="center"/>
      </w:pPr>
      <w:r>
        <w:rPr>
          <w:rFonts w:ascii="Arial" w:hAnsi="Arial" w:cs="Arial"/>
          <w:sz w:val="24"/>
          <w:szCs w:val="24"/>
        </w:rPr>
        <w:t xml:space="preserve">Luiz </w:t>
      </w:r>
      <w:proofErr w:type="spellStart"/>
      <w:r>
        <w:rPr>
          <w:rFonts w:ascii="Arial" w:hAnsi="Arial" w:cs="Arial"/>
          <w:sz w:val="24"/>
          <w:szCs w:val="24"/>
        </w:rPr>
        <w:t>Fornazzari</w:t>
      </w:r>
      <w:proofErr w:type="spellEnd"/>
      <w:r>
        <w:rPr>
          <w:rFonts w:ascii="Arial" w:hAnsi="Arial" w:cs="Arial"/>
          <w:sz w:val="24"/>
          <w:szCs w:val="24"/>
        </w:rPr>
        <w:t xml:space="preserve"> / Chefe ERCBA IAT</w:t>
      </w:r>
    </w:p>
    <w:p w:rsidR="001C35CA" w:rsidRDefault="001C35CA" w:rsidP="00CA2A9C">
      <w:pPr>
        <w:jc w:val="center"/>
      </w:pPr>
    </w:p>
    <w:p w:rsidR="002807AF" w:rsidRPr="001C35CA" w:rsidRDefault="002807AF" w:rsidP="001C35CA"/>
    <w:sectPr w:rsidR="002807AF" w:rsidRPr="001C35CA" w:rsidSect="005C05D3">
      <w:headerReference w:type="default" r:id="rId8"/>
      <w:footerReference w:type="default" r:id="rId9"/>
      <w:pgSz w:w="11907" w:h="16840" w:code="9"/>
      <w:pgMar w:top="1418" w:right="1134" w:bottom="1134" w:left="1701" w:header="1304" w:footer="1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52D" w:rsidRDefault="0010752D">
      <w:r>
        <w:separator/>
      </w:r>
    </w:p>
  </w:endnote>
  <w:endnote w:type="continuationSeparator" w:id="0">
    <w:p w:rsidR="0010752D" w:rsidRDefault="0010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orndale, 'Times New Roman'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Bitstream Vera Sans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71B" w:rsidRDefault="00804D8D" w:rsidP="005B79AA">
    <w:pPr>
      <w:tabs>
        <w:tab w:val="left" w:pos="360"/>
        <w:tab w:val="center" w:pos="4536"/>
      </w:tabs>
      <w:spacing w:after="60"/>
      <w:ind w:left="-567" w:hanging="567"/>
      <w:jc w:val="both"/>
      <w:rPr>
        <w:rFonts w:ascii="Arial" w:eastAsia="Batang" w:hAnsi="Arial" w:cs="Arial"/>
        <w:b/>
        <w:sz w:val="16"/>
        <w:szCs w:val="16"/>
      </w:rPr>
    </w:pPr>
    <w:r w:rsidRPr="00804D8D">
      <w:rPr>
        <w:rFonts w:ascii="Arial" w:eastAsia="Batang" w:hAnsi="Arial" w:cs="Arial"/>
        <w:b/>
        <w:sz w:val="16"/>
        <w:szCs w:val="16"/>
      </w:rPr>
      <w:t>Palácio das Araucárias</w:t>
    </w:r>
    <w:r>
      <w:rPr>
        <w:rFonts w:ascii="Arial" w:eastAsia="Batang" w:hAnsi="Arial" w:cs="Arial"/>
        <w:b/>
        <w:sz w:val="16"/>
        <w:szCs w:val="16"/>
      </w:rPr>
      <w:t>-</w:t>
    </w:r>
    <w:r w:rsidR="007F7B84" w:rsidRPr="007F7B84">
      <w:rPr>
        <w:rFonts w:ascii="Arial" w:eastAsia="Batang" w:hAnsi="Arial" w:cs="Arial"/>
        <w:b/>
        <w:sz w:val="16"/>
        <w:szCs w:val="16"/>
      </w:rPr>
      <w:t xml:space="preserve"> 1º </w:t>
    </w:r>
    <w:r w:rsidR="00DB3416" w:rsidRPr="007F7B84">
      <w:rPr>
        <w:rFonts w:ascii="Arial" w:eastAsia="Batang" w:hAnsi="Arial" w:cs="Arial"/>
        <w:b/>
        <w:sz w:val="16"/>
        <w:szCs w:val="16"/>
      </w:rPr>
      <w:t>andar</w:t>
    </w:r>
    <w:r>
      <w:rPr>
        <w:rFonts w:ascii="Arial" w:eastAsia="Batang" w:hAnsi="Arial" w:cs="Arial"/>
        <w:b/>
        <w:sz w:val="16"/>
        <w:szCs w:val="16"/>
      </w:rPr>
      <w:t xml:space="preserve"> - Setor C</w:t>
    </w:r>
    <w:r w:rsidR="00DB3416" w:rsidRPr="007F7B84">
      <w:rPr>
        <w:rFonts w:ascii="Arial" w:eastAsia="Batang" w:hAnsi="Arial" w:cs="Arial"/>
        <w:b/>
        <w:sz w:val="16"/>
        <w:szCs w:val="16"/>
      </w:rPr>
      <w:t xml:space="preserve">| </w:t>
    </w:r>
    <w:proofErr w:type="spellStart"/>
    <w:r w:rsidR="00DB3416">
      <w:rPr>
        <w:rFonts w:ascii="Arial" w:eastAsia="Batang" w:hAnsi="Arial" w:cs="Arial"/>
        <w:b/>
        <w:sz w:val="16"/>
        <w:szCs w:val="16"/>
      </w:rPr>
      <w:t>Centro</w:t>
    </w:r>
    <w:r w:rsidR="00DB3416" w:rsidRPr="007F7B84">
      <w:rPr>
        <w:rFonts w:ascii="Arial" w:eastAsia="Batang" w:hAnsi="Arial" w:cs="Arial"/>
        <w:b/>
        <w:sz w:val="16"/>
        <w:szCs w:val="16"/>
      </w:rPr>
      <w:t>Cívico</w:t>
    </w:r>
    <w:proofErr w:type="spellEnd"/>
    <w:r w:rsidR="00DB3416" w:rsidRPr="007F7B84">
      <w:rPr>
        <w:rFonts w:ascii="Arial" w:eastAsia="Batang" w:hAnsi="Arial" w:cs="Arial"/>
        <w:b/>
        <w:sz w:val="16"/>
        <w:szCs w:val="16"/>
      </w:rPr>
      <w:t xml:space="preserve"> </w:t>
    </w:r>
    <w:r w:rsidR="00DB3416">
      <w:rPr>
        <w:rFonts w:ascii="Arial" w:eastAsia="Batang" w:hAnsi="Arial" w:cs="Arial"/>
        <w:b/>
        <w:sz w:val="16"/>
        <w:szCs w:val="16"/>
      </w:rPr>
      <w:t>|Curitiba</w:t>
    </w:r>
    <w:r w:rsidR="007F7B84" w:rsidRPr="007F7B84">
      <w:rPr>
        <w:rFonts w:ascii="Arial" w:eastAsia="Batang" w:hAnsi="Arial" w:cs="Arial"/>
        <w:b/>
        <w:sz w:val="16"/>
        <w:szCs w:val="16"/>
      </w:rPr>
      <w:t>/</w:t>
    </w:r>
    <w:r w:rsidR="00DB3416" w:rsidRPr="007F7B84">
      <w:rPr>
        <w:rFonts w:ascii="Arial" w:eastAsia="Batang" w:hAnsi="Arial" w:cs="Arial"/>
        <w:b/>
        <w:sz w:val="16"/>
        <w:szCs w:val="16"/>
      </w:rPr>
      <w:t xml:space="preserve">PR </w:t>
    </w:r>
    <w:r w:rsidR="00DB3416">
      <w:rPr>
        <w:rFonts w:ascii="Arial" w:eastAsia="Batang" w:hAnsi="Arial" w:cs="Arial"/>
        <w:b/>
        <w:sz w:val="16"/>
        <w:szCs w:val="16"/>
      </w:rPr>
      <w:t>|</w:t>
    </w:r>
    <w:r w:rsidR="00DB3416">
      <w:rPr>
        <w:rFonts w:ascii="Arial" w:eastAsia="Batang" w:hAnsi="Arial" w:cs="Arial"/>
        <w:sz w:val="16"/>
        <w:szCs w:val="16"/>
      </w:rPr>
      <w:t>CEP</w:t>
    </w:r>
    <w:r w:rsidR="00A25638">
      <w:rPr>
        <w:rFonts w:ascii="Arial" w:eastAsia="Batang" w:hAnsi="Arial" w:cs="Arial"/>
        <w:b/>
        <w:sz w:val="16"/>
        <w:szCs w:val="16"/>
      </w:rPr>
      <w:t>80.530-915</w:t>
    </w:r>
  </w:p>
  <w:p w:rsidR="005B79AA" w:rsidRDefault="00915056" w:rsidP="005B79AA">
    <w:pPr>
      <w:tabs>
        <w:tab w:val="left" w:pos="360"/>
        <w:tab w:val="center" w:pos="4536"/>
      </w:tabs>
      <w:spacing w:after="60"/>
      <w:ind w:left="-567" w:hanging="567"/>
      <w:jc w:val="both"/>
      <w:rPr>
        <w:rFonts w:ascii="Arial" w:eastAsia="Batang" w:hAnsi="Arial" w:cs="Arial"/>
        <w:b/>
        <w:sz w:val="16"/>
        <w:szCs w:val="16"/>
      </w:rPr>
    </w:pPr>
    <w:r w:rsidRPr="00804D8D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-1085215</wp:posOffset>
          </wp:positionH>
          <wp:positionV relativeFrom="paragraph">
            <wp:posOffset>158115</wp:posOffset>
          </wp:positionV>
          <wp:extent cx="7564755" cy="127000"/>
          <wp:effectExtent l="0" t="0" r="0" b="0"/>
          <wp:wrapNone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27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B79AA" w:rsidRPr="00804D8D">
      <w:rPr>
        <w:rFonts w:ascii="Arial" w:eastAsia="Batang" w:hAnsi="Arial" w:cs="Arial"/>
        <w:sz w:val="16"/>
        <w:szCs w:val="16"/>
      </w:rPr>
      <w:t>E-mail</w:t>
    </w:r>
    <w:r w:rsidR="005B79AA">
      <w:rPr>
        <w:rFonts w:ascii="Arial" w:eastAsia="Batang" w:hAnsi="Arial" w:cs="Arial"/>
        <w:b/>
        <w:sz w:val="16"/>
        <w:szCs w:val="16"/>
      </w:rPr>
      <w:t xml:space="preserve">defesacivil@defesacivil.pr.gov.br | </w:t>
    </w:r>
    <w:r w:rsidR="005B79AA" w:rsidRPr="00804D8D">
      <w:rPr>
        <w:rFonts w:ascii="Arial" w:eastAsia="Batang" w:hAnsi="Arial" w:cs="Arial"/>
        <w:sz w:val="16"/>
        <w:szCs w:val="16"/>
      </w:rPr>
      <w:t>Fone</w:t>
    </w:r>
    <w:r w:rsidR="005B79AA">
      <w:rPr>
        <w:rFonts w:ascii="Arial" w:eastAsia="Batang" w:hAnsi="Arial" w:cs="Arial"/>
        <w:b/>
        <w:sz w:val="16"/>
        <w:szCs w:val="16"/>
      </w:rPr>
      <w:t xml:space="preserve"> 41 3281-2500</w:t>
    </w:r>
  </w:p>
  <w:p w:rsidR="00DB3416" w:rsidRDefault="00DB3416" w:rsidP="00DB3416">
    <w:pPr>
      <w:tabs>
        <w:tab w:val="left" w:pos="360"/>
        <w:tab w:val="center" w:pos="4536"/>
      </w:tabs>
      <w:ind w:left="-567" w:hanging="567"/>
      <w:jc w:val="both"/>
      <w:rPr>
        <w:rFonts w:ascii="Arial" w:eastAsia="Batang" w:hAnsi="Arial" w:cs="Arial"/>
        <w:b/>
        <w:sz w:val="16"/>
        <w:szCs w:val="16"/>
      </w:rPr>
    </w:pPr>
  </w:p>
  <w:p w:rsidR="00DB3416" w:rsidRDefault="00DB3416" w:rsidP="0087384B">
    <w:pPr>
      <w:tabs>
        <w:tab w:val="left" w:pos="360"/>
        <w:tab w:val="center" w:pos="4536"/>
      </w:tabs>
      <w:spacing w:before="40"/>
      <w:ind w:left="-567" w:hanging="567"/>
      <w:jc w:val="center"/>
      <w:rPr>
        <w:rFonts w:ascii="Arial" w:eastAsia="Batang" w:hAnsi="Arial" w:cs="Arial"/>
        <w:b/>
        <w:sz w:val="16"/>
        <w:szCs w:val="16"/>
      </w:rPr>
    </w:pPr>
    <w:r w:rsidRPr="00DB3416">
      <w:rPr>
        <w:rFonts w:ascii="Arial" w:eastAsia="Batang" w:hAnsi="Arial" w:cs="Arial"/>
        <w:b/>
        <w:sz w:val="16"/>
        <w:szCs w:val="16"/>
      </w:rPr>
      <w:t>“Defesa Civil somos todos nós”</w:t>
    </w:r>
  </w:p>
  <w:p w:rsidR="0087384B" w:rsidRPr="007F7B84" w:rsidRDefault="0087384B" w:rsidP="00DB3416">
    <w:pPr>
      <w:tabs>
        <w:tab w:val="left" w:pos="360"/>
        <w:tab w:val="center" w:pos="4536"/>
      </w:tabs>
      <w:ind w:left="-567" w:hanging="567"/>
      <w:jc w:val="center"/>
      <w:rPr>
        <w:rFonts w:ascii="Arial" w:eastAsia="Batang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52D" w:rsidRDefault="0010752D">
      <w:r>
        <w:separator/>
      </w:r>
    </w:p>
  </w:footnote>
  <w:footnote w:type="continuationSeparator" w:id="0">
    <w:p w:rsidR="0010752D" w:rsidRDefault="0010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71B" w:rsidRPr="00501D45" w:rsidRDefault="00E66F42" w:rsidP="00501D45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posOffset>-417721</wp:posOffset>
          </wp:positionH>
          <wp:positionV relativeFrom="paragraph">
            <wp:posOffset>-594995</wp:posOffset>
          </wp:positionV>
          <wp:extent cx="1941516" cy="647647"/>
          <wp:effectExtent l="0" t="0" r="1905" b="635"/>
          <wp:wrapNone/>
          <wp:docPr id="11" name="Imagem 11" descr="Logo DC Rodapé Estad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DC Rodapé Estad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516" cy="647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4304706</wp:posOffset>
          </wp:positionH>
          <wp:positionV relativeFrom="paragraph">
            <wp:posOffset>-599440</wp:posOffset>
          </wp:positionV>
          <wp:extent cx="1436329" cy="628650"/>
          <wp:effectExtent l="0" t="0" r="0" b="0"/>
          <wp:wrapNone/>
          <wp:docPr id="10" name="Imagem 10" descr="NovoBrasa&amp;#771_o(Horizontal-C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ovoBrasa&amp;#771_o(Horizontal-Cor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361" cy="629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B062F1"/>
    <w:multiLevelType w:val="hybridMultilevel"/>
    <w:tmpl w:val="0A804A8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B85DBF"/>
    <w:multiLevelType w:val="hybridMultilevel"/>
    <w:tmpl w:val="747ACB8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</w:lvl>
    <w:lvl w:ilvl="3" w:tplc="0416000F" w:tentative="1">
      <w:start w:val="1"/>
      <w:numFmt w:val="decimal"/>
      <w:lvlText w:val="%4."/>
      <w:lvlJc w:val="left"/>
      <w:pPr>
        <w:ind w:left="3941" w:hanging="360"/>
      </w:p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</w:lvl>
    <w:lvl w:ilvl="6" w:tplc="0416000F" w:tentative="1">
      <w:start w:val="1"/>
      <w:numFmt w:val="decimal"/>
      <w:lvlText w:val="%7."/>
      <w:lvlJc w:val="left"/>
      <w:pPr>
        <w:ind w:left="6101" w:hanging="360"/>
      </w:p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8" w15:restartNumberingAfterBreak="0">
    <w:nsid w:val="36307CC4"/>
    <w:multiLevelType w:val="hybridMultilevel"/>
    <w:tmpl w:val="A508C2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D785C"/>
    <w:multiLevelType w:val="hybridMultilevel"/>
    <w:tmpl w:val="BE520036"/>
    <w:lvl w:ilvl="0" w:tplc="62E66B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1" w15:restartNumberingAfterBreak="0">
    <w:nsid w:val="4BB230C5"/>
    <w:multiLevelType w:val="hybridMultilevel"/>
    <w:tmpl w:val="6BC4DD7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6E25CCC"/>
    <w:multiLevelType w:val="hybridMultilevel"/>
    <w:tmpl w:val="E384CE3A"/>
    <w:lvl w:ilvl="0" w:tplc="93221094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cs="Times New Roman" w:hint="default"/>
      </w:rPr>
    </w:lvl>
    <w:lvl w:ilvl="1" w:tplc="615CA28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B56A4D1C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7DF237A2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D2965FC2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08C44C0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C66E1F50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B3EABE42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A2564194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3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04118"/>
    <w:multiLevelType w:val="hybridMultilevel"/>
    <w:tmpl w:val="3350CF8C"/>
    <w:lvl w:ilvl="0" w:tplc="0CC8CF06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cs="Times New Roman" w:hint="default"/>
      </w:rPr>
    </w:lvl>
    <w:lvl w:ilvl="1" w:tplc="C57C9BF4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452E62D0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2C26150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8248ABFC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53CE6972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C518B8FE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9008EC72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4E8A821C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6" w15:restartNumberingAfterBreak="0">
    <w:nsid w:val="6B3177CF"/>
    <w:multiLevelType w:val="hybridMultilevel"/>
    <w:tmpl w:val="2B248690"/>
    <w:lvl w:ilvl="0" w:tplc="7B5CE67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cs="Times New Roman" w:hint="default"/>
      </w:rPr>
    </w:lvl>
    <w:lvl w:ilvl="1" w:tplc="A02E8E14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3DB80F4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8168F062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90965054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1742B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916A0260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62FCDD60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5630F80E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17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8" w15:restartNumberingAfterBreak="0">
    <w:nsid w:val="7B3F7A80"/>
    <w:multiLevelType w:val="hybridMultilevel"/>
    <w:tmpl w:val="A3547932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10"/>
  </w:num>
  <w:num w:numId="5">
    <w:abstractNumId w:val="19"/>
  </w:num>
  <w:num w:numId="6">
    <w:abstractNumId w:val="7"/>
  </w:num>
  <w:num w:numId="7">
    <w:abstractNumId w:val="5"/>
  </w:num>
  <w:num w:numId="8">
    <w:abstractNumId w:val="13"/>
  </w:num>
  <w:num w:numId="9">
    <w:abstractNumId w:val="0"/>
  </w:num>
  <w:num w:numId="10">
    <w:abstractNumId w:val="14"/>
  </w:num>
  <w:num w:numId="11">
    <w:abstractNumId w:val="6"/>
  </w:num>
  <w:num w:numId="12">
    <w:abstractNumId w:val="17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"/>
  </w:num>
  <w:num w:numId="17">
    <w:abstractNumId w:val="3"/>
  </w:num>
  <w:num w:numId="18">
    <w:abstractNumId w:val="9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E4"/>
    <w:rsid w:val="00000D88"/>
    <w:rsid w:val="00005990"/>
    <w:rsid w:val="00010636"/>
    <w:rsid w:val="00021AB5"/>
    <w:rsid w:val="00033632"/>
    <w:rsid w:val="000408FE"/>
    <w:rsid w:val="000465AD"/>
    <w:rsid w:val="00052FA2"/>
    <w:rsid w:val="0005309F"/>
    <w:rsid w:val="00057540"/>
    <w:rsid w:val="0006224C"/>
    <w:rsid w:val="00063286"/>
    <w:rsid w:val="0006723F"/>
    <w:rsid w:val="000768CD"/>
    <w:rsid w:val="000771D0"/>
    <w:rsid w:val="0008401D"/>
    <w:rsid w:val="000856DF"/>
    <w:rsid w:val="000916AD"/>
    <w:rsid w:val="00094126"/>
    <w:rsid w:val="00094C54"/>
    <w:rsid w:val="000966F7"/>
    <w:rsid w:val="00096E4A"/>
    <w:rsid w:val="000A5076"/>
    <w:rsid w:val="000A54FE"/>
    <w:rsid w:val="000B06CF"/>
    <w:rsid w:val="000B09E8"/>
    <w:rsid w:val="000B2E35"/>
    <w:rsid w:val="000B5D7D"/>
    <w:rsid w:val="000B5DCF"/>
    <w:rsid w:val="000B5ED0"/>
    <w:rsid w:val="000B5F6C"/>
    <w:rsid w:val="000C4A83"/>
    <w:rsid w:val="000C6089"/>
    <w:rsid w:val="000D2C99"/>
    <w:rsid w:val="000D5BEE"/>
    <w:rsid w:val="000E079B"/>
    <w:rsid w:val="000E1D4C"/>
    <w:rsid w:val="000E2E5A"/>
    <w:rsid w:val="000E3F68"/>
    <w:rsid w:val="000E5B6F"/>
    <w:rsid w:val="000F1590"/>
    <w:rsid w:val="000F4B29"/>
    <w:rsid w:val="000F7859"/>
    <w:rsid w:val="00101DF7"/>
    <w:rsid w:val="00104AC1"/>
    <w:rsid w:val="00107469"/>
    <w:rsid w:val="0010752D"/>
    <w:rsid w:val="00126B88"/>
    <w:rsid w:val="00130BE7"/>
    <w:rsid w:val="0013194B"/>
    <w:rsid w:val="00135E71"/>
    <w:rsid w:val="001418FB"/>
    <w:rsid w:val="00144F65"/>
    <w:rsid w:val="00150115"/>
    <w:rsid w:val="001577F3"/>
    <w:rsid w:val="00175526"/>
    <w:rsid w:val="00175D53"/>
    <w:rsid w:val="0018089D"/>
    <w:rsid w:val="001847C8"/>
    <w:rsid w:val="001B5861"/>
    <w:rsid w:val="001B7253"/>
    <w:rsid w:val="001C1142"/>
    <w:rsid w:val="001C30DF"/>
    <w:rsid w:val="001C35CA"/>
    <w:rsid w:val="001C3E7F"/>
    <w:rsid w:val="001C4800"/>
    <w:rsid w:val="001C6A58"/>
    <w:rsid w:val="001C7724"/>
    <w:rsid w:val="001C799A"/>
    <w:rsid w:val="001D1E27"/>
    <w:rsid w:val="001D3912"/>
    <w:rsid w:val="001D5425"/>
    <w:rsid w:val="001D7A6F"/>
    <w:rsid w:val="001F0482"/>
    <w:rsid w:val="001F77F0"/>
    <w:rsid w:val="00200265"/>
    <w:rsid w:val="002056DF"/>
    <w:rsid w:val="00215687"/>
    <w:rsid w:val="002234A5"/>
    <w:rsid w:val="00224797"/>
    <w:rsid w:val="002250CE"/>
    <w:rsid w:val="00227D82"/>
    <w:rsid w:val="00242D02"/>
    <w:rsid w:val="0024608A"/>
    <w:rsid w:val="0025156B"/>
    <w:rsid w:val="00253F06"/>
    <w:rsid w:val="00261DCC"/>
    <w:rsid w:val="00262DD3"/>
    <w:rsid w:val="002647A7"/>
    <w:rsid w:val="0026523B"/>
    <w:rsid w:val="00267E50"/>
    <w:rsid w:val="002763CA"/>
    <w:rsid w:val="002770B1"/>
    <w:rsid w:val="0028046D"/>
    <w:rsid w:val="002807AF"/>
    <w:rsid w:val="00282C1D"/>
    <w:rsid w:val="00287927"/>
    <w:rsid w:val="00290908"/>
    <w:rsid w:val="00292060"/>
    <w:rsid w:val="00293845"/>
    <w:rsid w:val="002956DE"/>
    <w:rsid w:val="002966B1"/>
    <w:rsid w:val="002A514F"/>
    <w:rsid w:val="002B0012"/>
    <w:rsid w:val="002B37AA"/>
    <w:rsid w:val="002B5792"/>
    <w:rsid w:val="002C5974"/>
    <w:rsid w:val="002C5A96"/>
    <w:rsid w:val="002D7C00"/>
    <w:rsid w:val="002F6AD7"/>
    <w:rsid w:val="00304286"/>
    <w:rsid w:val="00304719"/>
    <w:rsid w:val="00320EB9"/>
    <w:rsid w:val="0032278B"/>
    <w:rsid w:val="003256C5"/>
    <w:rsid w:val="003263B2"/>
    <w:rsid w:val="003270BB"/>
    <w:rsid w:val="00327DB5"/>
    <w:rsid w:val="00340415"/>
    <w:rsid w:val="0034129E"/>
    <w:rsid w:val="00353B8E"/>
    <w:rsid w:val="0036130E"/>
    <w:rsid w:val="00367700"/>
    <w:rsid w:val="003720D4"/>
    <w:rsid w:val="003735C5"/>
    <w:rsid w:val="00380896"/>
    <w:rsid w:val="00381775"/>
    <w:rsid w:val="0038695C"/>
    <w:rsid w:val="00390C22"/>
    <w:rsid w:val="00396CF6"/>
    <w:rsid w:val="003A0CE0"/>
    <w:rsid w:val="003A22A4"/>
    <w:rsid w:val="003A5955"/>
    <w:rsid w:val="003A6B16"/>
    <w:rsid w:val="003B0BF6"/>
    <w:rsid w:val="003B482E"/>
    <w:rsid w:val="003B6189"/>
    <w:rsid w:val="003B760E"/>
    <w:rsid w:val="003D081B"/>
    <w:rsid w:val="003D0C2A"/>
    <w:rsid w:val="003D21E6"/>
    <w:rsid w:val="003D517B"/>
    <w:rsid w:val="003E4DD1"/>
    <w:rsid w:val="003E73B9"/>
    <w:rsid w:val="003F21BB"/>
    <w:rsid w:val="003F25D4"/>
    <w:rsid w:val="003F3436"/>
    <w:rsid w:val="003F3C60"/>
    <w:rsid w:val="00400843"/>
    <w:rsid w:val="004100E8"/>
    <w:rsid w:val="004105C7"/>
    <w:rsid w:val="00412152"/>
    <w:rsid w:val="00413B00"/>
    <w:rsid w:val="00420B4B"/>
    <w:rsid w:val="004229C0"/>
    <w:rsid w:val="00427AEE"/>
    <w:rsid w:val="00433AF1"/>
    <w:rsid w:val="004429E0"/>
    <w:rsid w:val="0044664B"/>
    <w:rsid w:val="00453671"/>
    <w:rsid w:val="004555A9"/>
    <w:rsid w:val="00466D99"/>
    <w:rsid w:val="004722D5"/>
    <w:rsid w:val="00476ED2"/>
    <w:rsid w:val="0047757D"/>
    <w:rsid w:val="00477F25"/>
    <w:rsid w:val="00480B3A"/>
    <w:rsid w:val="00480B53"/>
    <w:rsid w:val="0048604D"/>
    <w:rsid w:val="004A059C"/>
    <w:rsid w:val="004A08F1"/>
    <w:rsid w:val="004A09FA"/>
    <w:rsid w:val="004A4E01"/>
    <w:rsid w:val="004B55FE"/>
    <w:rsid w:val="004B6370"/>
    <w:rsid w:val="004B64B6"/>
    <w:rsid w:val="004C0243"/>
    <w:rsid w:val="004C1F45"/>
    <w:rsid w:val="004D2808"/>
    <w:rsid w:val="004E1A64"/>
    <w:rsid w:val="004F3708"/>
    <w:rsid w:val="004F7F79"/>
    <w:rsid w:val="005003CB"/>
    <w:rsid w:val="00501D45"/>
    <w:rsid w:val="00505BEE"/>
    <w:rsid w:val="00506399"/>
    <w:rsid w:val="00506BB8"/>
    <w:rsid w:val="0051238D"/>
    <w:rsid w:val="00517D64"/>
    <w:rsid w:val="005204B4"/>
    <w:rsid w:val="00526184"/>
    <w:rsid w:val="0052648F"/>
    <w:rsid w:val="005341AE"/>
    <w:rsid w:val="00536963"/>
    <w:rsid w:val="005447E9"/>
    <w:rsid w:val="005608AC"/>
    <w:rsid w:val="00561DCD"/>
    <w:rsid w:val="005637A5"/>
    <w:rsid w:val="005646CE"/>
    <w:rsid w:val="005877F9"/>
    <w:rsid w:val="00587D6F"/>
    <w:rsid w:val="0059107D"/>
    <w:rsid w:val="0059493F"/>
    <w:rsid w:val="00595D7D"/>
    <w:rsid w:val="005A1935"/>
    <w:rsid w:val="005B79AA"/>
    <w:rsid w:val="005C05D3"/>
    <w:rsid w:val="005C1B19"/>
    <w:rsid w:val="005C4CE7"/>
    <w:rsid w:val="005C7D23"/>
    <w:rsid w:val="005D225F"/>
    <w:rsid w:val="005D2879"/>
    <w:rsid w:val="005E0016"/>
    <w:rsid w:val="005E171B"/>
    <w:rsid w:val="005F4F9C"/>
    <w:rsid w:val="005F6C13"/>
    <w:rsid w:val="00614685"/>
    <w:rsid w:val="006252FB"/>
    <w:rsid w:val="00626A55"/>
    <w:rsid w:val="00626CA8"/>
    <w:rsid w:val="006478CB"/>
    <w:rsid w:val="00647B8B"/>
    <w:rsid w:val="00652319"/>
    <w:rsid w:val="00660D0B"/>
    <w:rsid w:val="006673E7"/>
    <w:rsid w:val="006736B2"/>
    <w:rsid w:val="00674366"/>
    <w:rsid w:val="00680609"/>
    <w:rsid w:val="00683EA0"/>
    <w:rsid w:val="006917AC"/>
    <w:rsid w:val="006944AD"/>
    <w:rsid w:val="006964F3"/>
    <w:rsid w:val="006A02F2"/>
    <w:rsid w:val="006A21A5"/>
    <w:rsid w:val="006A2328"/>
    <w:rsid w:val="006A3EF9"/>
    <w:rsid w:val="006A6F8A"/>
    <w:rsid w:val="006B17D8"/>
    <w:rsid w:val="006C0721"/>
    <w:rsid w:val="006C115B"/>
    <w:rsid w:val="006C7725"/>
    <w:rsid w:val="006D20A6"/>
    <w:rsid w:val="006D2CB5"/>
    <w:rsid w:val="006F3457"/>
    <w:rsid w:val="006F7F64"/>
    <w:rsid w:val="00700440"/>
    <w:rsid w:val="00705BC3"/>
    <w:rsid w:val="00706773"/>
    <w:rsid w:val="00720B46"/>
    <w:rsid w:val="0072396D"/>
    <w:rsid w:val="007245C8"/>
    <w:rsid w:val="00740D0F"/>
    <w:rsid w:val="00740FF9"/>
    <w:rsid w:val="00750483"/>
    <w:rsid w:val="007552B5"/>
    <w:rsid w:val="00755F5F"/>
    <w:rsid w:val="00765EB1"/>
    <w:rsid w:val="00767AB3"/>
    <w:rsid w:val="0077479E"/>
    <w:rsid w:val="00776AB2"/>
    <w:rsid w:val="00777F81"/>
    <w:rsid w:val="00784BBF"/>
    <w:rsid w:val="0078778F"/>
    <w:rsid w:val="00797087"/>
    <w:rsid w:val="007A165A"/>
    <w:rsid w:val="007B467B"/>
    <w:rsid w:val="007B7DFE"/>
    <w:rsid w:val="007B7FCC"/>
    <w:rsid w:val="007C1293"/>
    <w:rsid w:val="007C4B11"/>
    <w:rsid w:val="007C4BD8"/>
    <w:rsid w:val="007D0970"/>
    <w:rsid w:val="007D6A21"/>
    <w:rsid w:val="007E2E28"/>
    <w:rsid w:val="007E4211"/>
    <w:rsid w:val="007E7D18"/>
    <w:rsid w:val="007F1F77"/>
    <w:rsid w:val="007F6430"/>
    <w:rsid w:val="007F739D"/>
    <w:rsid w:val="007F7AA7"/>
    <w:rsid w:val="007F7ACA"/>
    <w:rsid w:val="007F7B84"/>
    <w:rsid w:val="00801124"/>
    <w:rsid w:val="00804289"/>
    <w:rsid w:val="00804D8D"/>
    <w:rsid w:val="00804F1A"/>
    <w:rsid w:val="00806583"/>
    <w:rsid w:val="00807C4A"/>
    <w:rsid w:val="00814B96"/>
    <w:rsid w:val="0081636C"/>
    <w:rsid w:val="008214E4"/>
    <w:rsid w:val="00830F3B"/>
    <w:rsid w:val="0083751C"/>
    <w:rsid w:val="008452E2"/>
    <w:rsid w:val="008601E3"/>
    <w:rsid w:val="00865C2F"/>
    <w:rsid w:val="0087384B"/>
    <w:rsid w:val="008751F1"/>
    <w:rsid w:val="00875349"/>
    <w:rsid w:val="00875C35"/>
    <w:rsid w:val="008779F7"/>
    <w:rsid w:val="008810A3"/>
    <w:rsid w:val="00893424"/>
    <w:rsid w:val="008935AE"/>
    <w:rsid w:val="0089530D"/>
    <w:rsid w:val="008A2954"/>
    <w:rsid w:val="008A55FD"/>
    <w:rsid w:val="008B563B"/>
    <w:rsid w:val="008C3530"/>
    <w:rsid w:val="008C5360"/>
    <w:rsid w:val="008D3680"/>
    <w:rsid w:val="008E36EC"/>
    <w:rsid w:val="008E5BBD"/>
    <w:rsid w:val="008E60FE"/>
    <w:rsid w:val="008F13C4"/>
    <w:rsid w:val="008F3249"/>
    <w:rsid w:val="00900B44"/>
    <w:rsid w:val="00915056"/>
    <w:rsid w:val="00915F2D"/>
    <w:rsid w:val="00920A1F"/>
    <w:rsid w:val="00923A70"/>
    <w:rsid w:val="00935ADE"/>
    <w:rsid w:val="00947919"/>
    <w:rsid w:val="00950494"/>
    <w:rsid w:val="00967159"/>
    <w:rsid w:val="00975AA1"/>
    <w:rsid w:val="00976D55"/>
    <w:rsid w:val="00983A8F"/>
    <w:rsid w:val="00987F45"/>
    <w:rsid w:val="009A2707"/>
    <w:rsid w:val="009A6AB4"/>
    <w:rsid w:val="009A73A0"/>
    <w:rsid w:val="009C2286"/>
    <w:rsid w:val="009D54CB"/>
    <w:rsid w:val="009D5AE7"/>
    <w:rsid w:val="009E0F9F"/>
    <w:rsid w:val="009E20CD"/>
    <w:rsid w:val="009E2786"/>
    <w:rsid w:val="009E39D8"/>
    <w:rsid w:val="009F1664"/>
    <w:rsid w:val="009F7C87"/>
    <w:rsid w:val="00A05978"/>
    <w:rsid w:val="00A0718D"/>
    <w:rsid w:val="00A07BA9"/>
    <w:rsid w:val="00A1276D"/>
    <w:rsid w:val="00A22EAA"/>
    <w:rsid w:val="00A23999"/>
    <w:rsid w:val="00A251B1"/>
    <w:rsid w:val="00A25638"/>
    <w:rsid w:val="00A30EE4"/>
    <w:rsid w:val="00A333F3"/>
    <w:rsid w:val="00A36D45"/>
    <w:rsid w:val="00A3763C"/>
    <w:rsid w:val="00A52F79"/>
    <w:rsid w:val="00A53C82"/>
    <w:rsid w:val="00A54721"/>
    <w:rsid w:val="00A573B0"/>
    <w:rsid w:val="00A6456B"/>
    <w:rsid w:val="00A645C3"/>
    <w:rsid w:val="00A652DF"/>
    <w:rsid w:val="00A65471"/>
    <w:rsid w:val="00A702A3"/>
    <w:rsid w:val="00A702B0"/>
    <w:rsid w:val="00A71D40"/>
    <w:rsid w:val="00A81BB5"/>
    <w:rsid w:val="00A84170"/>
    <w:rsid w:val="00A8545C"/>
    <w:rsid w:val="00A878B1"/>
    <w:rsid w:val="00A879F3"/>
    <w:rsid w:val="00A9103F"/>
    <w:rsid w:val="00A91A1F"/>
    <w:rsid w:val="00A931C2"/>
    <w:rsid w:val="00A96786"/>
    <w:rsid w:val="00AA06B5"/>
    <w:rsid w:val="00AA41A8"/>
    <w:rsid w:val="00AB3A8E"/>
    <w:rsid w:val="00AB7D51"/>
    <w:rsid w:val="00AC3D0A"/>
    <w:rsid w:val="00AD265F"/>
    <w:rsid w:val="00AD34BB"/>
    <w:rsid w:val="00AE7C15"/>
    <w:rsid w:val="00AF5BD0"/>
    <w:rsid w:val="00B14506"/>
    <w:rsid w:val="00B235C3"/>
    <w:rsid w:val="00B2400E"/>
    <w:rsid w:val="00B2497C"/>
    <w:rsid w:val="00B252EE"/>
    <w:rsid w:val="00B27CBF"/>
    <w:rsid w:val="00B31024"/>
    <w:rsid w:val="00B32FD5"/>
    <w:rsid w:val="00B418CC"/>
    <w:rsid w:val="00B5681F"/>
    <w:rsid w:val="00B632AC"/>
    <w:rsid w:val="00B704BB"/>
    <w:rsid w:val="00B709C9"/>
    <w:rsid w:val="00B71357"/>
    <w:rsid w:val="00B80BBA"/>
    <w:rsid w:val="00B80C70"/>
    <w:rsid w:val="00B813C9"/>
    <w:rsid w:val="00B82C05"/>
    <w:rsid w:val="00BA09AA"/>
    <w:rsid w:val="00BA52E6"/>
    <w:rsid w:val="00BA5681"/>
    <w:rsid w:val="00BB3B7D"/>
    <w:rsid w:val="00BB3CFB"/>
    <w:rsid w:val="00BB699F"/>
    <w:rsid w:val="00BD04C4"/>
    <w:rsid w:val="00BD3039"/>
    <w:rsid w:val="00BD3D76"/>
    <w:rsid w:val="00BD4CDD"/>
    <w:rsid w:val="00BE04AD"/>
    <w:rsid w:val="00BE6412"/>
    <w:rsid w:val="00BE68F9"/>
    <w:rsid w:val="00C00CB9"/>
    <w:rsid w:val="00C02ECD"/>
    <w:rsid w:val="00C0413E"/>
    <w:rsid w:val="00C054B9"/>
    <w:rsid w:val="00C21536"/>
    <w:rsid w:val="00C217DF"/>
    <w:rsid w:val="00C25C38"/>
    <w:rsid w:val="00C30572"/>
    <w:rsid w:val="00C35399"/>
    <w:rsid w:val="00C51C4D"/>
    <w:rsid w:val="00C52699"/>
    <w:rsid w:val="00C53CB0"/>
    <w:rsid w:val="00C5430A"/>
    <w:rsid w:val="00C5476D"/>
    <w:rsid w:val="00C54E4C"/>
    <w:rsid w:val="00C561B4"/>
    <w:rsid w:val="00C62F07"/>
    <w:rsid w:val="00C65772"/>
    <w:rsid w:val="00C67B12"/>
    <w:rsid w:val="00C74FFD"/>
    <w:rsid w:val="00C762B2"/>
    <w:rsid w:val="00C775B9"/>
    <w:rsid w:val="00C91343"/>
    <w:rsid w:val="00C921B4"/>
    <w:rsid w:val="00C97BFA"/>
    <w:rsid w:val="00CA2A9C"/>
    <w:rsid w:val="00CB10E4"/>
    <w:rsid w:val="00CB3CDB"/>
    <w:rsid w:val="00CB74BB"/>
    <w:rsid w:val="00CC2A26"/>
    <w:rsid w:val="00CE3B6A"/>
    <w:rsid w:val="00D017B0"/>
    <w:rsid w:val="00D05C7C"/>
    <w:rsid w:val="00D06B2C"/>
    <w:rsid w:val="00D136EC"/>
    <w:rsid w:val="00D1728E"/>
    <w:rsid w:val="00D24B64"/>
    <w:rsid w:val="00D31E00"/>
    <w:rsid w:val="00D3235D"/>
    <w:rsid w:val="00D37B98"/>
    <w:rsid w:val="00D4160E"/>
    <w:rsid w:val="00D43D1F"/>
    <w:rsid w:val="00D5086D"/>
    <w:rsid w:val="00D5307B"/>
    <w:rsid w:val="00D53208"/>
    <w:rsid w:val="00D56D3D"/>
    <w:rsid w:val="00D624A1"/>
    <w:rsid w:val="00D74DBE"/>
    <w:rsid w:val="00D76847"/>
    <w:rsid w:val="00D77155"/>
    <w:rsid w:val="00D82D8B"/>
    <w:rsid w:val="00D85E3A"/>
    <w:rsid w:val="00D879EA"/>
    <w:rsid w:val="00DA4066"/>
    <w:rsid w:val="00DA40F4"/>
    <w:rsid w:val="00DA418B"/>
    <w:rsid w:val="00DA7D7B"/>
    <w:rsid w:val="00DB3416"/>
    <w:rsid w:val="00DC1A94"/>
    <w:rsid w:val="00DC2DF0"/>
    <w:rsid w:val="00DD5A9E"/>
    <w:rsid w:val="00DE2732"/>
    <w:rsid w:val="00DE3506"/>
    <w:rsid w:val="00DE633C"/>
    <w:rsid w:val="00DF04E2"/>
    <w:rsid w:val="00E020F8"/>
    <w:rsid w:val="00E17106"/>
    <w:rsid w:val="00E17D52"/>
    <w:rsid w:val="00E20846"/>
    <w:rsid w:val="00E30EE1"/>
    <w:rsid w:val="00E31184"/>
    <w:rsid w:val="00E46F23"/>
    <w:rsid w:val="00E51C38"/>
    <w:rsid w:val="00E56A1D"/>
    <w:rsid w:val="00E603B0"/>
    <w:rsid w:val="00E60762"/>
    <w:rsid w:val="00E66F42"/>
    <w:rsid w:val="00E67F91"/>
    <w:rsid w:val="00E973F7"/>
    <w:rsid w:val="00EA518D"/>
    <w:rsid w:val="00EA6870"/>
    <w:rsid w:val="00EB09B9"/>
    <w:rsid w:val="00EB6D3E"/>
    <w:rsid w:val="00EC4868"/>
    <w:rsid w:val="00EC7A2C"/>
    <w:rsid w:val="00ED1ED5"/>
    <w:rsid w:val="00EE225B"/>
    <w:rsid w:val="00EF036E"/>
    <w:rsid w:val="00EF193A"/>
    <w:rsid w:val="00EF19D5"/>
    <w:rsid w:val="00F03406"/>
    <w:rsid w:val="00F03DE2"/>
    <w:rsid w:val="00F16647"/>
    <w:rsid w:val="00F27B4C"/>
    <w:rsid w:val="00F36B21"/>
    <w:rsid w:val="00F404C3"/>
    <w:rsid w:val="00F44992"/>
    <w:rsid w:val="00F509C0"/>
    <w:rsid w:val="00F529CA"/>
    <w:rsid w:val="00F539B2"/>
    <w:rsid w:val="00F562EF"/>
    <w:rsid w:val="00F60FD4"/>
    <w:rsid w:val="00F61225"/>
    <w:rsid w:val="00F625CB"/>
    <w:rsid w:val="00F67236"/>
    <w:rsid w:val="00F7452F"/>
    <w:rsid w:val="00F81267"/>
    <w:rsid w:val="00F81C26"/>
    <w:rsid w:val="00F84CB8"/>
    <w:rsid w:val="00F95A58"/>
    <w:rsid w:val="00F96EF7"/>
    <w:rsid w:val="00FA2DE8"/>
    <w:rsid w:val="00FA31E1"/>
    <w:rsid w:val="00FA3DD2"/>
    <w:rsid w:val="00FA62FE"/>
    <w:rsid w:val="00FA6CE2"/>
    <w:rsid w:val="00FB2E5F"/>
    <w:rsid w:val="00FB3073"/>
    <w:rsid w:val="00FC116E"/>
    <w:rsid w:val="00FD2D70"/>
    <w:rsid w:val="00FD384E"/>
    <w:rsid w:val="00FE7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0EE0BDB"/>
  <w15:docId w15:val="{FB68129F-8F1C-4B73-AD72-A0DAFA4A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BEE"/>
  </w:style>
  <w:style w:type="paragraph" w:styleId="Ttulo1">
    <w:name w:val="heading 1"/>
    <w:basedOn w:val="Normal"/>
    <w:next w:val="Normal"/>
    <w:qFormat/>
    <w:rsid w:val="00480B53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480B53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480B53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qFormat/>
    <w:rsid w:val="00480B53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rsid w:val="00480B53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480B53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480B53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qFormat/>
    <w:rsid w:val="00480B53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80B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80B53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480B53"/>
    <w:pPr>
      <w:jc w:val="center"/>
    </w:pPr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480B53"/>
    <w:pPr>
      <w:ind w:firstLine="3686"/>
      <w:jc w:val="both"/>
    </w:pPr>
    <w:rPr>
      <w:sz w:val="24"/>
    </w:rPr>
  </w:style>
  <w:style w:type="paragraph" w:styleId="Recuodecorpodetexto2">
    <w:name w:val="Body Text Indent 2"/>
    <w:basedOn w:val="Normal"/>
    <w:semiHidden/>
    <w:rsid w:val="00480B53"/>
    <w:pPr>
      <w:ind w:left="2835"/>
      <w:jc w:val="both"/>
    </w:pPr>
    <w:rPr>
      <w:sz w:val="24"/>
    </w:rPr>
  </w:style>
  <w:style w:type="paragraph" w:styleId="NormalWeb">
    <w:name w:val="Normal (Web)"/>
    <w:basedOn w:val="Normal"/>
    <w:semiHidden/>
    <w:rsid w:val="00480B5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rsid w:val="00480B53"/>
    <w:rPr>
      <w:color w:val="0000FF"/>
      <w:u w:val="single"/>
    </w:rPr>
  </w:style>
  <w:style w:type="paragraph" w:styleId="Recuodecorpodetexto3">
    <w:name w:val="Body Text Indent 3"/>
    <w:basedOn w:val="Normal"/>
    <w:semiHidden/>
    <w:rsid w:val="00480B53"/>
    <w:pPr>
      <w:ind w:firstLine="2977"/>
      <w:jc w:val="both"/>
    </w:pPr>
    <w:rPr>
      <w:sz w:val="24"/>
    </w:rPr>
  </w:style>
  <w:style w:type="paragraph" w:styleId="Textodebalo">
    <w:name w:val="Balloon Text"/>
    <w:basedOn w:val="Normal"/>
    <w:semiHidden/>
    <w:rsid w:val="00480B53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480B53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rsid w:val="00480B53"/>
  </w:style>
  <w:style w:type="paragraph" w:customStyle="1" w:styleId="SemEspaamento1">
    <w:name w:val="Sem Espaçamento1"/>
    <w:uiPriority w:val="1"/>
    <w:qFormat/>
    <w:rsid w:val="00480B53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480B53"/>
  </w:style>
  <w:style w:type="character" w:customStyle="1" w:styleId="RodapChar">
    <w:name w:val="Rodapé Char"/>
    <w:basedOn w:val="Fontepargpadro"/>
    <w:link w:val="Rodap"/>
    <w:uiPriority w:val="99"/>
    <w:rsid w:val="00480B53"/>
  </w:style>
  <w:style w:type="character" w:customStyle="1" w:styleId="CabealhoChar">
    <w:name w:val="Cabeçalho Char"/>
    <w:basedOn w:val="Fontepargpadro"/>
    <w:link w:val="Cabealho"/>
    <w:uiPriority w:val="99"/>
    <w:rsid w:val="00480B53"/>
  </w:style>
  <w:style w:type="character" w:customStyle="1" w:styleId="TtuloChar">
    <w:name w:val="Título Char"/>
    <w:link w:val="Ttulo"/>
    <w:locked/>
    <w:rsid w:val="00480B53"/>
    <w:rPr>
      <w:rFonts w:ascii="Arial" w:hAnsi="Arial"/>
      <w:b/>
      <w:i/>
      <w:color w:val="000080"/>
      <w:sz w:val="24"/>
    </w:rPr>
  </w:style>
  <w:style w:type="paragraph" w:customStyle="1" w:styleId="Padro">
    <w:name w:val="Padrão"/>
    <w:rsid w:val="00480B53"/>
    <w:pPr>
      <w:tabs>
        <w:tab w:val="left" w:pos="708"/>
      </w:tabs>
      <w:suppressAutoHyphens/>
    </w:pPr>
    <w:rPr>
      <w:lang w:eastAsia="zh-CN"/>
    </w:rPr>
  </w:style>
  <w:style w:type="paragraph" w:customStyle="1" w:styleId="Ttulo41">
    <w:name w:val="Título 41"/>
    <w:basedOn w:val="Padro"/>
    <w:next w:val="Normal"/>
    <w:rsid w:val="00480B53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480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har">
    <w:name w:val="Título 8 Char"/>
    <w:link w:val="Ttulo8"/>
    <w:rsid w:val="005204B4"/>
    <w:rPr>
      <w:rFonts w:ascii="Arial" w:hAnsi="Arial"/>
      <w:sz w:val="24"/>
    </w:rPr>
  </w:style>
  <w:style w:type="character" w:styleId="Refdecomentrio">
    <w:name w:val="annotation reference"/>
    <w:uiPriority w:val="99"/>
    <w:semiHidden/>
    <w:unhideWhenUsed/>
    <w:rsid w:val="002920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206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206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206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92060"/>
    <w:rPr>
      <w:b/>
      <w:bCs/>
    </w:rPr>
  </w:style>
  <w:style w:type="character" w:customStyle="1" w:styleId="RecuodecorpodetextoChar">
    <w:name w:val="Recuo de corpo de texto Char"/>
    <w:link w:val="Recuodecorpodetexto"/>
    <w:semiHidden/>
    <w:rsid w:val="007B7FCC"/>
    <w:rPr>
      <w:sz w:val="24"/>
    </w:rPr>
  </w:style>
  <w:style w:type="character" w:styleId="nfase">
    <w:name w:val="Emphasis"/>
    <w:uiPriority w:val="20"/>
    <w:qFormat/>
    <w:rsid w:val="0052648F"/>
    <w:rPr>
      <w:i/>
      <w:iCs/>
    </w:rPr>
  </w:style>
  <w:style w:type="paragraph" w:customStyle="1" w:styleId="Standard">
    <w:name w:val="Standard"/>
    <w:rsid w:val="007A165A"/>
    <w:pPr>
      <w:widowControl w:val="0"/>
      <w:suppressAutoHyphens/>
      <w:autoSpaceDN w:val="0"/>
    </w:pPr>
    <w:rPr>
      <w:rFonts w:ascii="Thorndale, 'Times New Roman'" w:eastAsia="HG Mincho Light J" w:hAnsi="Thorndale, 'Times New Roman'"/>
      <w:color w:val="000000"/>
      <w:kern w:val="3"/>
      <w:sz w:val="24"/>
      <w:lang w:bidi="pt-BR"/>
    </w:rPr>
  </w:style>
  <w:style w:type="character" w:customStyle="1" w:styleId="StrongEmphasis">
    <w:name w:val="Strong Emphasis"/>
    <w:rsid w:val="000B5D7D"/>
    <w:rPr>
      <w:b/>
      <w:bCs/>
    </w:rPr>
  </w:style>
  <w:style w:type="paragraph" w:customStyle="1" w:styleId="Textbody">
    <w:name w:val="Text body"/>
    <w:basedOn w:val="Normal"/>
    <w:rsid w:val="000B5D7D"/>
    <w:pPr>
      <w:widowControl w:val="0"/>
      <w:suppressAutoHyphens/>
      <w:autoSpaceDN w:val="0"/>
      <w:spacing w:after="120"/>
      <w:textAlignment w:val="baseline"/>
    </w:pPr>
    <w:rPr>
      <w:rFonts w:eastAsia="Bitstream Vera Sans" w:cs="Mangal"/>
      <w:kern w:val="3"/>
      <w:sz w:val="24"/>
      <w:szCs w:val="21"/>
      <w:lang w:eastAsia="zh-CN" w:bidi="hi-IN"/>
    </w:rPr>
  </w:style>
  <w:style w:type="character" w:styleId="Nmerodepgina">
    <w:name w:val="page number"/>
    <w:basedOn w:val="Fontepargpadro"/>
    <w:rsid w:val="000B5D7D"/>
  </w:style>
  <w:style w:type="paragraph" w:styleId="PargrafodaLista">
    <w:name w:val="List Paragraph"/>
    <w:basedOn w:val="Normal"/>
    <w:uiPriority w:val="34"/>
    <w:qFormat/>
    <w:rsid w:val="00A2563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BE68F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E68F9"/>
  </w:style>
  <w:style w:type="paragraph" w:customStyle="1" w:styleId="Normal1">
    <w:name w:val="Normal1"/>
    <w:basedOn w:val="Normal"/>
    <w:rsid w:val="00BE68F9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</w:rPr>
  </w:style>
  <w:style w:type="character" w:styleId="Forte">
    <w:name w:val="Strong"/>
    <w:basedOn w:val="Fontepargpadro"/>
    <w:uiPriority w:val="22"/>
    <w:qFormat/>
    <w:rsid w:val="00BE6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1EAE-8882-43CE-811D-37B4FBE6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667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subject/>
  <dc:creator>Valter Monteiro</dc:creator>
  <cp:keywords/>
  <dc:description/>
  <cp:lastModifiedBy>MURILO CEZAR NASCIMENTO</cp:lastModifiedBy>
  <cp:revision>3</cp:revision>
  <cp:lastPrinted>2020-01-17T16:47:00Z</cp:lastPrinted>
  <dcterms:created xsi:type="dcterms:W3CDTF">2020-09-28T21:33:00Z</dcterms:created>
  <dcterms:modified xsi:type="dcterms:W3CDTF">2020-09-28T22:01:00Z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651376451</vt:i4>
  </property>
</Properties>
</file>