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14" w:rsidRDefault="00D00B43">
      <w:pPr>
        <w:jc w:val="center"/>
      </w:pPr>
      <w:bookmarkStart w:id="0" w:name="_GoBack"/>
      <w:bookmarkEnd w:id="0"/>
      <w:r>
        <w:rPr>
          <w:b/>
          <w:sz w:val="28"/>
          <w:szCs w:val="28"/>
          <w:u w:val="single"/>
        </w:rPr>
        <w:t>MINUTA – PLANO DE TRABALHO ANUAL 2022 - PREVINA</w:t>
      </w:r>
    </w:p>
    <w:tbl>
      <w:tblPr>
        <w:tblStyle w:val="a"/>
        <w:tblW w:w="1445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8"/>
        <w:gridCol w:w="4435"/>
        <w:gridCol w:w="1650"/>
        <w:gridCol w:w="1541"/>
        <w:gridCol w:w="1625"/>
        <w:gridCol w:w="2043"/>
        <w:gridCol w:w="2431"/>
      </w:tblGrid>
      <w:tr w:rsidR="00667514">
        <w:tc>
          <w:tcPr>
            <w:tcW w:w="729" w:type="dxa"/>
            <w:shd w:val="clear" w:color="auto" w:fill="D9D9D9"/>
          </w:tcPr>
          <w:p w:rsidR="00667514" w:rsidRDefault="00D00B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ORD.</w:t>
            </w:r>
          </w:p>
        </w:tc>
        <w:tc>
          <w:tcPr>
            <w:tcW w:w="4435" w:type="dxa"/>
            <w:shd w:val="clear" w:color="auto" w:fill="D9D9D9"/>
          </w:tcPr>
          <w:p w:rsidR="00667514" w:rsidRDefault="00D00B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650" w:type="dxa"/>
            <w:shd w:val="clear" w:color="auto" w:fill="D9D9D9"/>
          </w:tcPr>
          <w:p w:rsidR="00667514" w:rsidRDefault="00D00B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ÓRGÃO RESPONSÁVEL</w:t>
            </w:r>
          </w:p>
        </w:tc>
        <w:tc>
          <w:tcPr>
            <w:tcW w:w="1541" w:type="dxa"/>
            <w:shd w:val="clear" w:color="auto" w:fill="D9D9D9"/>
          </w:tcPr>
          <w:p w:rsidR="00667514" w:rsidRDefault="00D00B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ÓRGÃOS APOIADORES</w:t>
            </w:r>
          </w:p>
        </w:tc>
        <w:tc>
          <w:tcPr>
            <w:tcW w:w="1625" w:type="dxa"/>
            <w:shd w:val="clear" w:color="auto" w:fill="D9D9D9"/>
          </w:tcPr>
          <w:p w:rsidR="00667514" w:rsidRDefault="00D00B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PRAZO / TÉRMINO</w:t>
            </w:r>
          </w:p>
        </w:tc>
        <w:tc>
          <w:tcPr>
            <w:tcW w:w="2043" w:type="dxa"/>
            <w:shd w:val="clear" w:color="auto" w:fill="D9D9D9"/>
          </w:tcPr>
          <w:p w:rsidR="00667514" w:rsidRDefault="00D00B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CONDICIONANTES EXTERNAS</w:t>
            </w:r>
          </w:p>
        </w:tc>
        <w:tc>
          <w:tcPr>
            <w:tcW w:w="2431" w:type="dxa"/>
            <w:shd w:val="clear" w:color="auto" w:fill="D9D9D9"/>
          </w:tcPr>
          <w:p w:rsidR="00667514" w:rsidRDefault="00D00B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ESTIMATIVA PARA ORÇAMENTO 2022 R$</w:t>
            </w:r>
          </w:p>
        </w:tc>
      </w:tr>
      <w:tr w:rsidR="00667514">
        <w:tc>
          <w:tcPr>
            <w:tcW w:w="729" w:type="dxa"/>
            <w:shd w:val="clear" w:color="auto" w:fill="C5E0B3"/>
          </w:tcPr>
          <w:p w:rsidR="00667514" w:rsidRDefault="00D00B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35" w:type="dxa"/>
            <w:shd w:val="clear" w:color="auto" w:fill="C5E0B3"/>
          </w:tcPr>
          <w:p w:rsidR="00667514" w:rsidRDefault="00D00B43">
            <w:pPr>
              <w:jc w:val="both"/>
              <w:rPr>
                <w:b/>
              </w:rPr>
            </w:pPr>
            <w:r>
              <w:rPr>
                <w:b/>
              </w:rPr>
              <w:t xml:space="preserve">Atualização dos </w:t>
            </w:r>
            <w:r>
              <w:rPr>
                <w:b/>
                <w:color w:val="FF0000"/>
              </w:rPr>
              <w:t>25</w:t>
            </w:r>
            <w:r>
              <w:rPr>
                <w:b/>
              </w:rPr>
              <w:t xml:space="preserve"> Planos de Contingencia existentes das UC</w:t>
            </w:r>
          </w:p>
          <w:p w:rsidR="00667514" w:rsidRDefault="00667514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/>
          </w:tcPr>
          <w:p w:rsidR="00667514" w:rsidRDefault="00D00B43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/>
          </w:tcPr>
          <w:p w:rsidR="00667514" w:rsidRDefault="00D00B43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C5E0B3"/>
          </w:tcPr>
          <w:p w:rsidR="00667514" w:rsidRDefault="00D00B43">
            <w:pPr>
              <w:jc w:val="center"/>
            </w:pPr>
            <w:r>
              <w:t>Abril</w:t>
            </w:r>
          </w:p>
        </w:tc>
        <w:tc>
          <w:tcPr>
            <w:tcW w:w="2043" w:type="dxa"/>
            <w:shd w:val="clear" w:color="auto" w:fill="C5E0B3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???</w:t>
            </w:r>
          </w:p>
        </w:tc>
        <w:tc>
          <w:tcPr>
            <w:tcW w:w="2431" w:type="dxa"/>
            <w:shd w:val="clear" w:color="auto" w:fill="C5E0B3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???</w:t>
            </w:r>
          </w:p>
        </w:tc>
      </w:tr>
      <w:tr w:rsidR="00667514">
        <w:tc>
          <w:tcPr>
            <w:tcW w:w="729" w:type="dxa"/>
            <w:shd w:val="clear" w:color="auto" w:fill="C5E0B3"/>
          </w:tcPr>
          <w:p w:rsidR="00667514" w:rsidRDefault="00D00B4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35" w:type="dxa"/>
            <w:shd w:val="clear" w:color="auto" w:fill="C5E0B3"/>
          </w:tcPr>
          <w:p w:rsidR="00667514" w:rsidRDefault="00D00B43">
            <w:pPr>
              <w:jc w:val="both"/>
              <w:rPr>
                <w:b/>
              </w:rPr>
            </w:pPr>
            <w:r>
              <w:rPr>
                <w:b/>
              </w:rPr>
              <w:t xml:space="preserve">Elaboração de </w:t>
            </w:r>
            <w:r>
              <w:rPr>
                <w:b/>
                <w:color w:val="FF0000"/>
              </w:rPr>
              <w:t>XX</w:t>
            </w:r>
            <w:r>
              <w:rPr>
                <w:b/>
              </w:rPr>
              <w:t xml:space="preserve"> Planos de Contingência para mais </w:t>
            </w:r>
            <w:r>
              <w:rPr>
                <w:b/>
                <w:color w:val="FF0000"/>
              </w:rPr>
              <w:t>XX</w:t>
            </w:r>
            <w:r>
              <w:rPr>
                <w:b/>
              </w:rPr>
              <w:t xml:space="preserve"> Unidades de Conservação – </w:t>
            </w:r>
            <w:proofErr w:type="spellStart"/>
            <w:r>
              <w:rPr>
                <w:b/>
              </w:rPr>
              <w:t>UC´s</w:t>
            </w:r>
            <w:proofErr w:type="spellEnd"/>
          </w:p>
          <w:p w:rsidR="00667514" w:rsidRDefault="00667514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/>
          </w:tcPr>
          <w:p w:rsidR="00667514" w:rsidRDefault="00D00B43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/>
          </w:tcPr>
          <w:p w:rsidR="00667514" w:rsidRDefault="00D00B43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C5E0B3"/>
          </w:tcPr>
          <w:p w:rsidR="00667514" w:rsidRDefault="00D00B43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C5E0B3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???</w:t>
            </w:r>
          </w:p>
        </w:tc>
        <w:tc>
          <w:tcPr>
            <w:tcW w:w="2431" w:type="dxa"/>
            <w:shd w:val="clear" w:color="auto" w:fill="C5E0B3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???</w:t>
            </w:r>
          </w:p>
        </w:tc>
      </w:tr>
      <w:tr w:rsidR="00667514">
        <w:tc>
          <w:tcPr>
            <w:tcW w:w="729" w:type="dxa"/>
            <w:shd w:val="clear" w:color="auto" w:fill="C5E0B3"/>
          </w:tcPr>
          <w:p w:rsidR="00667514" w:rsidRDefault="00D00B4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35" w:type="dxa"/>
            <w:shd w:val="clear" w:color="auto" w:fill="C5E0B3"/>
          </w:tcPr>
          <w:p w:rsidR="00667514" w:rsidRDefault="00D00B43">
            <w:pPr>
              <w:jc w:val="both"/>
              <w:rPr>
                <w:b/>
                <w:color w:val="FF0000"/>
              </w:rPr>
            </w:pPr>
            <w:r>
              <w:rPr>
                <w:b/>
              </w:rPr>
              <w:t xml:space="preserve">Elaboração de </w:t>
            </w:r>
            <w:r>
              <w:rPr>
                <w:b/>
                <w:color w:val="FF0000"/>
              </w:rPr>
              <w:t>XX</w:t>
            </w:r>
            <w:r>
              <w:rPr>
                <w:b/>
              </w:rPr>
              <w:t xml:space="preserve"> Planos de Contingência das </w:t>
            </w:r>
            <w:proofErr w:type="spellStart"/>
            <w:r>
              <w:rPr>
                <w:b/>
              </w:rPr>
              <w:t>APPAs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XXXXX</w:t>
            </w:r>
            <w:r>
              <w:rPr>
                <w:b/>
              </w:rPr>
              <w:t xml:space="preserve"> e </w:t>
            </w:r>
            <w:r>
              <w:rPr>
                <w:b/>
                <w:color w:val="FF0000"/>
              </w:rPr>
              <w:t>YYYYYYYYY</w:t>
            </w:r>
          </w:p>
          <w:p w:rsidR="00667514" w:rsidRDefault="00667514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/>
          </w:tcPr>
          <w:p w:rsidR="00667514" w:rsidRDefault="00D00B43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/>
          </w:tcPr>
          <w:p w:rsidR="00667514" w:rsidRDefault="00D00B43">
            <w:pPr>
              <w:jc w:val="center"/>
            </w:pPr>
            <w:r>
              <w:t>SANEPAR</w:t>
            </w:r>
          </w:p>
        </w:tc>
        <w:tc>
          <w:tcPr>
            <w:tcW w:w="1625" w:type="dxa"/>
            <w:shd w:val="clear" w:color="auto" w:fill="C5E0B3"/>
          </w:tcPr>
          <w:p w:rsidR="00667514" w:rsidRDefault="00D00B43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C5E0B3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???</w:t>
            </w:r>
          </w:p>
        </w:tc>
        <w:tc>
          <w:tcPr>
            <w:tcW w:w="2431" w:type="dxa"/>
            <w:shd w:val="clear" w:color="auto" w:fill="C5E0B3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???</w:t>
            </w:r>
          </w:p>
        </w:tc>
      </w:tr>
      <w:tr w:rsidR="00667514">
        <w:tc>
          <w:tcPr>
            <w:tcW w:w="729" w:type="dxa"/>
            <w:shd w:val="clear" w:color="auto" w:fill="C5E0B3"/>
          </w:tcPr>
          <w:p w:rsidR="00667514" w:rsidRDefault="00D00B4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35" w:type="dxa"/>
            <w:shd w:val="clear" w:color="auto" w:fill="C5E0B3"/>
          </w:tcPr>
          <w:p w:rsidR="00667514" w:rsidRDefault="00D00B43">
            <w:pPr>
              <w:jc w:val="both"/>
              <w:rPr>
                <w:b/>
              </w:rPr>
            </w:pPr>
            <w:r>
              <w:rPr>
                <w:b/>
              </w:rPr>
              <w:t xml:space="preserve">Adquirir equipamentos para equipar as </w:t>
            </w:r>
            <w:r>
              <w:rPr>
                <w:b/>
                <w:color w:val="FF0000"/>
              </w:rPr>
              <w:t>XX</w:t>
            </w:r>
            <w:r>
              <w:rPr>
                <w:b/>
              </w:rPr>
              <w:t xml:space="preserve"> UC com Planos de Contingência consolidados</w:t>
            </w:r>
          </w:p>
          <w:p w:rsidR="00667514" w:rsidRDefault="00667514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/>
          </w:tcPr>
          <w:p w:rsidR="00667514" w:rsidRDefault="00D00B43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/>
          </w:tcPr>
          <w:p w:rsidR="00667514" w:rsidRDefault="00D00B43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C5E0B3"/>
          </w:tcPr>
          <w:p w:rsidR="00667514" w:rsidRDefault="00D00B43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C5E0B3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???</w:t>
            </w:r>
          </w:p>
        </w:tc>
        <w:tc>
          <w:tcPr>
            <w:tcW w:w="2431" w:type="dxa"/>
            <w:shd w:val="clear" w:color="auto" w:fill="C5E0B3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???</w:t>
            </w:r>
          </w:p>
        </w:tc>
      </w:tr>
      <w:tr w:rsidR="00667514">
        <w:tc>
          <w:tcPr>
            <w:tcW w:w="729" w:type="dxa"/>
            <w:shd w:val="clear" w:color="auto" w:fill="auto"/>
          </w:tcPr>
          <w:p w:rsidR="00667514" w:rsidRDefault="00D00B4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35" w:type="dxa"/>
            <w:shd w:val="clear" w:color="auto" w:fill="auto"/>
          </w:tcPr>
          <w:p w:rsidR="00667514" w:rsidRDefault="00D00B43">
            <w:pPr>
              <w:jc w:val="both"/>
              <w:rPr>
                <w:b/>
              </w:rPr>
            </w:pPr>
            <w:r>
              <w:rPr>
                <w:b/>
              </w:rPr>
              <w:t>Chamamento de voluntários</w:t>
            </w:r>
          </w:p>
          <w:p w:rsidR="00667514" w:rsidRDefault="00667514">
            <w:pPr>
              <w:jc w:val="both"/>
              <w:rPr>
                <w:b/>
              </w:rPr>
            </w:pPr>
          </w:p>
          <w:p w:rsidR="00667514" w:rsidRDefault="00667514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667514" w:rsidRDefault="00D00B43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auto"/>
          </w:tcPr>
          <w:p w:rsidR="00667514" w:rsidRDefault="00D00B43">
            <w:pPr>
              <w:jc w:val="center"/>
            </w:pPr>
            <w:r>
              <w:t>TODOS INTEGRANTES PREVINA</w:t>
            </w:r>
          </w:p>
        </w:tc>
        <w:tc>
          <w:tcPr>
            <w:tcW w:w="1625" w:type="dxa"/>
            <w:shd w:val="clear" w:color="auto" w:fill="auto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MÊS</w:t>
            </w:r>
          </w:p>
        </w:tc>
        <w:tc>
          <w:tcPr>
            <w:tcW w:w="2043" w:type="dxa"/>
            <w:shd w:val="clear" w:color="auto" w:fill="auto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???</w:t>
            </w:r>
          </w:p>
        </w:tc>
        <w:tc>
          <w:tcPr>
            <w:tcW w:w="2431" w:type="dxa"/>
            <w:shd w:val="clear" w:color="auto" w:fill="auto"/>
          </w:tcPr>
          <w:p w:rsidR="00667514" w:rsidRDefault="00D00B43">
            <w:pPr>
              <w:jc w:val="center"/>
              <w:rPr>
                <w:b/>
              </w:rPr>
            </w:pPr>
            <w:r>
              <w:rPr>
                <w:b/>
              </w:rPr>
              <w:t>Não há custo</w:t>
            </w:r>
          </w:p>
        </w:tc>
      </w:tr>
      <w:tr w:rsidR="00667514">
        <w:tc>
          <w:tcPr>
            <w:tcW w:w="729" w:type="dxa"/>
            <w:shd w:val="clear" w:color="auto" w:fill="F2AAA2"/>
          </w:tcPr>
          <w:p w:rsidR="00667514" w:rsidRDefault="00D00B43">
            <w:pPr>
              <w:jc w:val="center"/>
            </w:pPr>
            <w:r>
              <w:t>6</w:t>
            </w:r>
          </w:p>
        </w:tc>
        <w:tc>
          <w:tcPr>
            <w:tcW w:w="4435" w:type="dxa"/>
            <w:shd w:val="clear" w:color="auto" w:fill="F2AAA2"/>
          </w:tcPr>
          <w:p w:rsidR="00667514" w:rsidRDefault="00D00B43">
            <w:pPr>
              <w:jc w:val="both"/>
              <w:rPr>
                <w:b/>
              </w:rPr>
            </w:pPr>
            <w:r>
              <w:rPr>
                <w:b/>
              </w:rPr>
              <w:t>Capacitação dos Bombeiros Instrutores</w:t>
            </w:r>
          </w:p>
          <w:p w:rsidR="00667514" w:rsidRDefault="00667514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F2AAA2"/>
          </w:tcPr>
          <w:p w:rsidR="00667514" w:rsidRDefault="00D00B43">
            <w:pPr>
              <w:jc w:val="center"/>
            </w:pPr>
            <w:r>
              <w:t>CORPO DE BOMBEIROS</w:t>
            </w:r>
          </w:p>
        </w:tc>
        <w:tc>
          <w:tcPr>
            <w:tcW w:w="1541" w:type="dxa"/>
            <w:shd w:val="clear" w:color="auto" w:fill="F2AAA2"/>
          </w:tcPr>
          <w:p w:rsidR="00667514" w:rsidRDefault="00D00B43">
            <w:pPr>
              <w:jc w:val="center"/>
            </w:pPr>
            <w:r>
              <w:t>TODOS</w:t>
            </w:r>
          </w:p>
        </w:tc>
        <w:tc>
          <w:tcPr>
            <w:tcW w:w="1625" w:type="dxa"/>
            <w:shd w:val="clear" w:color="auto" w:fill="F2AAA2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MÊS</w:t>
            </w:r>
          </w:p>
        </w:tc>
        <w:tc>
          <w:tcPr>
            <w:tcW w:w="2043" w:type="dxa"/>
            <w:shd w:val="clear" w:color="auto" w:fill="F2AAA2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???</w:t>
            </w:r>
          </w:p>
        </w:tc>
        <w:tc>
          <w:tcPr>
            <w:tcW w:w="2431" w:type="dxa"/>
            <w:shd w:val="clear" w:color="auto" w:fill="F2AAA2"/>
          </w:tcPr>
          <w:p w:rsidR="00667514" w:rsidRDefault="00D00B43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???</w:t>
            </w:r>
          </w:p>
        </w:tc>
      </w:tr>
      <w:tr w:rsidR="00667514">
        <w:tc>
          <w:tcPr>
            <w:tcW w:w="729" w:type="dxa"/>
            <w:shd w:val="clear" w:color="auto" w:fill="F2AAA2"/>
          </w:tcPr>
          <w:p w:rsidR="00667514" w:rsidRDefault="00D00B43">
            <w:pPr>
              <w:jc w:val="center"/>
            </w:pPr>
            <w:r>
              <w:t>7</w:t>
            </w:r>
          </w:p>
        </w:tc>
        <w:tc>
          <w:tcPr>
            <w:tcW w:w="4435" w:type="dxa"/>
            <w:shd w:val="clear" w:color="auto" w:fill="F2AAA2"/>
          </w:tcPr>
          <w:p w:rsidR="00667514" w:rsidRDefault="00D00B43">
            <w:pPr>
              <w:jc w:val="both"/>
              <w:rPr>
                <w:b/>
              </w:rPr>
            </w:pPr>
            <w:r>
              <w:rPr>
                <w:b/>
              </w:rPr>
              <w:t>Capacitação de voluntários</w:t>
            </w:r>
          </w:p>
          <w:p w:rsidR="00667514" w:rsidRDefault="00667514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F2AAA2"/>
          </w:tcPr>
          <w:p w:rsidR="00667514" w:rsidRDefault="00D00B43">
            <w:pPr>
              <w:jc w:val="center"/>
            </w:pPr>
            <w:r>
              <w:t>CORPO DE BOMBEIROS</w:t>
            </w:r>
          </w:p>
        </w:tc>
        <w:tc>
          <w:tcPr>
            <w:tcW w:w="1541" w:type="dxa"/>
            <w:shd w:val="clear" w:color="auto" w:fill="F2AAA2"/>
          </w:tcPr>
          <w:p w:rsidR="00667514" w:rsidRDefault="00D00B43">
            <w:pPr>
              <w:jc w:val="center"/>
            </w:pPr>
            <w:r>
              <w:t>TODOS</w:t>
            </w:r>
          </w:p>
        </w:tc>
        <w:tc>
          <w:tcPr>
            <w:tcW w:w="1625" w:type="dxa"/>
            <w:shd w:val="clear" w:color="auto" w:fill="F2AAA2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MÊS</w:t>
            </w:r>
          </w:p>
        </w:tc>
        <w:tc>
          <w:tcPr>
            <w:tcW w:w="2043" w:type="dxa"/>
            <w:shd w:val="clear" w:color="auto" w:fill="F2AAA2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???</w:t>
            </w:r>
          </w:p>
        </w:tc>
        <w:tc>
          <w:tcPr>
            <w:tcW w:w="2431" w:type="dxa"/>
            <w:shd w:val="clear" w:color="auto" w:fill="F2AAA2"/>
          </w:tcPr>
          <w:p w:rsidR="00667514" w:rsidRDefault="00D00B43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???</w:t>
            </w:r>
          </w:p>
        </w:tc>
      </w:tr>
      <w:tr w:rsidR="00667514">
        <w:tc>
          <w:tcPr>
            <w:tcW w:w="729" w:type="dxa"/>
            <w:shd w:val="clear" w:color="auto" w:fill="auto"/>
          </w:tcPr>
          <w:p w:rsidR="00667514" w:rsidRDefault="00D00B43">
            <w:pPr>
              <w:jc w:val="center"/>
            </w:pPr>
            <w:r>
              <w:t>8</w:t>
            </w:r>
          </w:p>
        </w:tc>
        <w:tc>
          <w:tcPr>
            <w:tcW w:w="4435" w:type="dxa"/>
            <w:shd w:val="clear" w:color="auto" w:fill="auto"/>
          </w:tcPr>
          <w:p w:rsidR="00667514" w:rsidRDefault="00D00B43">
            <w:pPr>
              <w:jc w:val="both"/>
              <w:rPr>
                <w:b/>
              </w:rPr>
            </w:pPr>
            <w:r>
              <w:rPr>
                <w:b/>
              </w:rPr>
              <w:t>Reavaliar o protocolo / fluxo de acionamento e atendimento</w:t>
            </w:r>
          </w:p>
          <w:p w:rsidR="00667514" w:rsidRDefault="00667514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667514" w:rsidRDefault="00D00B43">
            <w:pPr>
              <w:jc w:val="center"/>
            </w:pPr>
            <w:r>
              <w:t>TODOS</w:t>
            </w:r>
          </w:p>
        </w:tc>
        <w:tc>
          <w:tcPr>
            <w:tcW w:w="1541" w:type="dxa"/>
            <w:shd w:val="clear" w:color="auto" w:fill="auto"/>
          </w:tcPr>
          <w:p w:rsidR="00667514" w:rsidRDefault="00D00B43">
            <w:pPr>
              <w:jc w:val="center"/>
            </w:pPr>
            <w:r>
              <w:t>TODOS</w:t>
            </w:r>
          </w:p>
        </w:tc>
        <w:tc>
          <w:tcPr>
            <w:tcW w:w="1625" w:type="dxa"/>
            <w:shd w:val="clear" w:color="auto" w:fill="auto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MÊS</w:t>
            </w:r>
          </w:p>
        </w:tc>
        <w:tc>
          <w:tcPr>
            <w:tcW w:w="2043" w:type="dxa"/>
            <w:shd w:val="clear" w:color="auto" w:fill="auto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???</w:t>
            </w:r>
          </w:p>
        </w:tc>
        <w:tc>
          <w:tcPr>
            <w:tcW w:w="2431" w:type="dxa"/>
            <w:shd w:val="clear" w:color="auto" w:fill="auto"/>
          </w:tcPr>
          <w:p w:rsidR="00667514" w:rsidRDefault="00D00B43">
            <w:pPr>
              <w:jc w:val="center"/>
              <w:rPr>
                <w:b/>
              </w:rPr>
            </w:pPr>
            <w:r>
              <w:rPr>
                <w:b/>
              </w:rPr>
              <w:t>Não há custo</w:t>
            </w:r>
          </w:p>
        </w:tc>
      </w:tr>
      <w:tr w:rsidR="00667514">
        <w:tc>
          <w:tcPr>
            <w:tcW w:w="729" w:type="dxa"/>
            <w:shd w:val="clear" w:color="auto" w:fill="C5E0B3"/>
          </w:tcPr>
          <w:p w:rsidR="00667514" w:rsidRDefault="00D00B4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35" w:type="dxa"/>
            <w:shd w:val="clear" w:color="auto" w:fill="C5E0B3"/>
          </w:tcPr>
          <w:p w:rsidR="00667514" w:rsidRDefault="00D00B43">
            <w:pPr>
              <w:jc w:val="both"/>
              <w:rPr>
                <w:b/>
              </w:rPr>
            </w:pPr>
            <w:r>
              <w:rPr>
                <w:b/>
              </w:rPr>
              <w:t>Destinar 60 Equipamentos de Proteção Individual ao Batalhão de Polícia Ambiental</w:t>
            </w:r>
          </w:p>
          <w:p w:rsidR="00667514" w:rsidRDefault="00667514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/>
          </w:tcPr>
          <w:p w:rsidR="00667514" w:rsidRDefault="00D00B43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/>
          </w:tcPr>
          <w:p w:rsidR="00667514" w:rsidRDefault="00D00B43">
            <w:pPr>
              <w:jc w:val="center"/>
            </w:pPr>
            <w:r>
              <w:t>BPAMB</w:t>
            </w:r>
          </w:p>
        </w:tc>
        <w:tc>
          <w:tcPr>
            <w:tcW w:w="1625" w:type="dxa"/>
            <w:shd w:val="clear" w:color="auto" w:fill="C5E0B3"/>
          </w:tcPr>
          <w:p w:rsidR="00667514" w:rsidRDefault="00D00B43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C5E0B3"/>
          </w:tcPr>
          <w:p w:rsidR="00667514" w:rsidRDefault="00D00B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Destinação prévia de equipamentos por parte do IAT ao B. P. </w:t>
            </w:r>
            <w:proofErr w:type="spellStart"/>
            <w:r>
              <w:rPr>
                <w:sz w:val="18"/>
                <w:szCs w:val="18"/>
              </w:rPr>
              <w:t>Amb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431" w:type="dxa"/>
            <w:shd w:val="clear" w:color="auto" w:fill="C5E0B3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???</w:t>
            </w:r>
          </w:p>
        </w:tc>
      </w:tr>
      <w:tr w:rsidR="00667514">
        <w:tc>
          <w:tcPr>
            <w:tcW w:w="729" w:type="dxa"/>
            <w:shd w:val="clear" w:color="auto" w:fill="C5E0B3"/>
          </w:tcPr>
          <w:p w:rsidR="00667514" w:rsidRDefault="00D00B4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35" w:type="dxa"/>
            <w:shd w:val="clear" w:color="auto" w:fill="C5E0B3"/>
          </w:tcPr>
          <w:p w:rsidR="00667514" w:rsidRDefault="00D00B43">
            <w:pPr>
              <w:jc w:val="both"/>
              <w:rPr>
                <w:b/>
              </w:rPr>
            </w:pPr>
            <w:r>
              <w:rPr>
                <w:b/>
              </w:rPr>
              <w:t xml:space="preserve">Demandar o Corpo de Bombeiros para integrar a Operação Quati João, com representantes das </w:t>
            </w:r>
            <w:r>
              <w:rPr>
                <w:b/>
                <w:color w:val="FF0000"/>
              </w:rPr>
              <w:t>XX</w:t>
            </w:r>
            <w:r>
              <w:rPr>
                <w:b/>
              </w:rPr>
              <w:t xml:space="preserve"> UC que terão Planos de Contingência</w:t>
            </w:r>
          </w:p>
        </w:tc>
        <w:tc>
          <w:tcPr>
            <w:tcW w:w="1650" w:type="dxa"/>
            <w:shd w:val="clear" w:color="auto" w:fill="C5E0B3"/>
          </w:tcPr>
          <w:p w:rsidR="00667514" w:rsidRDefault="00D00B43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/>
          </w:tcPr>
          <w:p w:rsidR="00667514" w:rsidRDefault="00D00B43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C5E0B3"/>
          </w:tcPr>
          <w:p w:rsidR="00667514" w:rsidRDefault="00D00B43">
            <w:pPr>
              <w:jc w:val="center"/>
            </w:pPr>
            <w:r>
              <w:t>Abril</w:t>
            </w:r>
          </w:p>
        </w:tc>
        <w:tc>
          <w:tcPr>
            <w:tcW w:w="2043" w:type="dxa"/>
            <w:shd w:val="clear" w:color="auto" w:fill="C5E0B3"/>
          </w:tcPr>
          <w:p w:rsidR="00667514" w:rsidRDefault="00D00B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Capacidade da Regional de Defesa Civil. Custos por conta do IAT.</w:t>
            </w:r>
          </w:p>
        </w:tc>
        <w:tc>
          <w:tcPr>
            <w:tcW w:w="2431" w:type="dxa"/>
            <w:shd w:val="clear" w:color="auto" w:fill="C5E0B3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???</w:t>
            </w:r>
          </w:p>
        </w:tc>
      </w:tr>
      <w:tr w:rsidR="00667514">
        <w:tc>
          <w:tcPr>
            <w:tcW w:w="729" w:type="dxa"/>
            <w:shd w:val="clear" w:color="auto" w:fill="C5E0B3"/>
          </w:tcPr>
          <w:p w:rsidR="00667514" w:rsidRDefault="00D00B4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35" w:type="dxa"/>
            <w:shd w:val="clear" w:color="auto" w:fill="C5E0B3"/>
          </w:tcPr>
          <w:p w:rsidR="00667514" w:rsidRDefault="00D00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spacing w:line="276" w:lineRule="auto"/>
              <w:ind w:left="15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Operacionalização (sistematização) do cadastro de pessoas que acessam as </w:t>
            </w:r>
            <w:proofErr w:type="spellStart"/>
            <w:r>
              <w:rPr>
                <w:b/>
                <w:color w:val="000000"/>
              </w:rPr>
              <w:t>UC´s</w:t>
            </w:r>
            <w:proofErr w:type="spellEnd"/>
          </w:p>
          <w:p w:rsidR="00667514" w:rsidRDefault="00667514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/>
          </w:tcPr>
          <w:p w:rsidR="00667514" w:rsidRDefault="00D00B43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/>
          </w:tcPr>
          <w:p w:rsidR="00667514" w:rsidRDefault="00667514">
            <w:pPr>
              <w:jc w:val="center"/>
            </w:pPr>
          </w:p>
        </w:tc>
        <w:tc>
          <w:tcPr>
            <w:tcW w:w="1625" w:type="dxa"/>
            <w:shd w:val="clear" w:color="auto" w:fill="C5E0B3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MÊS</w:t>
            </w:r>
          </w:p>
        </w:tc>
        <w:tc>
          <w:tcPr>
            <w:tcW w:w="2043" w:type="dxa"/>
            <w:shd w:val="clear" w:color="auto" w:fill="C5E0B3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???</w:t>
            </w:r>
          </w:p>
        </w:tc>
        <w:tc>
          <w:tcPr>
            <w:tcW w:w="2431" w:type="dxa"/>
            <w:shd w:val="clear" w:color="auto" w:fill="C5E0B3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???</w:t>
            </w:r>
          </w:p>
        </w:tc>
      </w:tr>
      <w:tr w:rsidR="00667514">
        <w:tc>
          <w:tcPr>
            <w:tcW w:w="729" w:type="dxa"/>
            <w:shd w:val="clear" w:color="auto" w:fill="C5E0B3"/>
          </w:tcPr>
          <w:p w:rsidR="00667514" w:rsidRDefault="00D00B4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35" w:type="dxa"/>
            <w:shd w:val="clear" w:color="auto" w:fill="C5E0B3"/>
          </w:tcPr>
          <w:p w:rsidR="00667514" w:rsidRDefault="00D00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spacing w:line="276" w:lineRule="auto"/>
              <w:ind w:left="15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Locação de aeronave asa fixa para combate de incêndio florestal sob a coordenação do </w:t>
            </w:r>
            <w:r>
              <w:rPr>
                <w:b/>
                <w:color w:val="000000"/>
              </w:rPr>
              <w:lastRenderedPageBreak/>
              <w:t>BPMOA</w:t>
            </w:r>
          </w:p>
        </w:tc>
        <w:tc>
          <w:tcPr>
            <w:tcW w:w="1650" w:type="dxa"/>
            <w:shd w:val="clear" w:color="auto" w:fill="C5E0B3"/>
          </w:tcPr>
          <w:p w:rsidR="00667514" w:rsidRDefault="00D00B43">
            <w:pPr>
              <w:jc w:val="center"/>
            </w:pPr>
            <w:r>
              <w:lastRenderedPageBreak/>
              <w:t>IAT</w:t>
            </w:r>
          </w:p>
        </w:tc>
        <w:tc>
          <w:tcPr>
            <w:tcW w:w="1541" w:type="dxa"/>
            <w:shd w:val="clear" w:color="auto" w:fill="C5E0B3"/>
          </w:tcPr>
          <w:p w:rsidR="00667514" w:rsidRDefault="00D00B43">
            <w:pPr>
              <w:jc w:val="center"/>
            </w:pPr>
            <w:r>
              <w:t>BPMOA</w:t>
            </w:r>
          </w:p>
        </w:tc>
        <w:tc>
          <w:tcPr>
            <w:tcW w:w="1625" w:type="dxa"/>
            <w:shd w:val="clear" w:color="auto" w:fill="C5E0B3"/>
          </w:tcPr>
          <w:p w:rsidR="00667514" w:rsidRDefault="00D00B43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MÊS</w:t>
            </w:r>
          </w:p>
        </w:tc>
        <w:tc>
          <w:tcPr>
            <w:tcW w:w="2043" w:type="dxa"/>
            <w:shd w:val="clear" w:color="auto" w:fill="C5E0B3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???</w:t>
            </w:r>
          </w:p>
        </w:tc>
        <w:tc>
          <w:tcPr>
            <w:tcW w:w="2431" w:type="dxa"/>
            <w:shd w:val="clear" w:color="auto" w:fill="C5E0B3"/>
          </w:tcPr>
          <w:p w:rsidR="00667514" w:rsidRDefault="00D00B43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???</w:t>
            </w:r>
          </w:p>
        </w:tc>
      </w:tr>
      <w:tr w:rsidR="00667514">
        <w:tc>
          <w:tcPr>
            <w:tcW w:w="729" w:type="dxa"/>
            <w:shd w:val="clear" w:color="auto" w:fill="BDD7EE"/>
          </w:tcPr>
          <w:p w:rsidR="00667514" w:rsidRDefault="00D00B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4435" w:type="dxa"/>
            <w:shd w:val="clear" w:color="auto" w:fill="BDD7EE"/>
          </w:tcPr>
          <w:p w:rsidR="00667514" w:rsidRDefault="00D00B43">
            <w:pPr>
              <w:jc w:val="both"/>
              <w:rPr>
                <w:b/>
              </w:rPr>
            </w:pPr>
            <w:r>
              <w:rPr>
                <w:b/>
              </w:rPr>
              <w:t xml:space="preserve">Manter atualização profissional de todos os pilotos para emprego do </w:t>
            </w:r>
            <w:proofErr w:type="spellStart"/>
            <w:r>
              <w:rPr>
                <w:b/>
              </w:rPr>
              <w:t>helibalde</w:t>
            </w:r>
            <w:proofErr w:type="spellEnd"/>
            <w:r>
              <w:rPr>
                <w:b/>
              </w:rPr>
              <w:t xml:space="preserve"> em operações de combate a incêndios</w:t>
            </w:r>
          </w:p>
        </w:tc>
        <w:tc>
          <w:tcPr>
            <w:tcW w:w="1650" w:type="dxa"/>
            <w:shd w:val="clear" w:color="auto" w:fill="BDD7EE"/>
          </w:tcPr>
          <w:p w:rsidR="00667514" w:rsidRDefault="00D00B43">
            <w:pPr>
              <w:jc w:val="center"/>
            </w:pPr>
            <w:r>
              <w:t>BPMOA</w:t>
            </w:r>
          </w:p>
        </w:tc>
        <w:tc>
          <w:tcPr>
            <w:tcW w:w="1541" w:type="dxa"/>
            <w:shd w:val="clear" w:color="auto" w:fill="BDD7EE"/>
          </w:tcPr>
          <w:p w:rsidR="00667514" w:rsidRDefault="00D00B43">
            <w:pPr>
              <w:jc w:val="center"/>
            </w:pPr>
            <w:r>
              <w:t>ANAC</w:t>
            </w:r>
          </w:p>
        </w:tc>
        <w:tc>
          <w:tcPr>
            <w:tcW w:w="1625" w:type="dxa"/>
            <w:shd w:val="clear" w:color="auto" w:fill="BDD7EE"/>
          </w:tcPr>
          <w:p w:rsidR="00667514" w:rsidRDefault="00D00B43">
            <w:pPr>
              <w:jc w:val="center"/>
            </w:pPr>
            <w:r>
              <w:t>Abril</w:t>
            </w:r>
          </w:p>
        </w:tc>
        <w:tc>
          <w:tcPr>
            <w:tcW w:w="2043" w:type="dxa"/>
            <w:shd w:val="clear" w:color="auto" w:fill="BDD7EE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???</w:t>
            </w:r>
          </w:p>
        </w:tc>
        <w:tc>
          <w:tcPr>
            <w:tcW w:w="2431" w:type="dxa"/>
            <w:shd w:val="clear" w:color="auto" w:fill="BDD7EE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???</w:t>
            </w:r>
          </w:p>
        </w:tc>
      </w:tr>
      <w:tr w:rsidR="00667514">
        <w:tc>
          <w:tcPr>
            <w:tcW w:w="729" w:type="dxa"/>
            <w:shd w:val="clear" w:color="auto" w:fill="FFD965"/>
          </w:tcPr>
          <w:p w:rsidR="00667514" w:rsidRDefault="00D00B4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35" w:type="dxa"/>
            <w:shd w:val="clear" w:color="auto" w:fill="FFD965"/>
          </w:tcPr>
          <w:p w:rsidR="00667514" w:rsidRDefault="00D00B43">
            <w:pPr>
              <w:jc w:val="both"/>
              <w:rPr>
                <w:b/>
              </w:rPr>
            </w:pPr>
            <w:r>
              <w:rPr>
                <w:b/>
              </w:rPr>
              <w:t>Implementar os Planos de Contingência das UC no sistema informatizado de defesa civil – SISDC</w:t>
            </w:r>
          </w:p>
        </w:tc>
        <w:tc>
          <w:tcPr>
            <w:tcW w:w="1650" w:type="dxa"/>
            <w:shd w:val="clear" w:color="auto" w:fill="FFD965"/>
          </w:tcPr>
          <w:p w:rsidR="00667514" w:rsidRDefault="00D00B43">
            <w:pPr>
              <w:jc w:val="center"/>
            </w:pPr>
            <w:r>
              <w:t>CEDEC</w:t>
            </w:r>
          </w:p>
        </w:tc>
        <w:tc>
          <w:tcPr>
            <w:tcW w:w="1541" w:type="dxa"/>
            <w:shd w:val="clear" w:color="auto" w:fill="FFD965"/>
          </w:tcPr>
          <w:p w:rsidR="00667514" w:rsidRDefault="00D00B43">
            <w:pPr>
              <w:jc w:val="center"/>
            </w:pPr>
            <w:r>
              <w:t>CELEPAR</w:t>
            </w:r>
          </w:p>
        </w:tc>
        <w:tc>
          <w:tcPr>
            <w:tcW w:w="1625" w:type="dxa"/>
            <w:shd w:val="clear" w:color="auto" w:fill="FFD965"/>
          </w:tcPr>
          <w:p w:rsidR="00667514" w:rsidRDefault="00D00B43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FFD965"/>
          </w:tcPr>
          <w:p w:rsidR="00667514" w:rsidRDefault="00D00B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Capacidade de programação do corpo técnico CELEPAR.</w:t>
            </w:r>
          </w:p>
        </w:tc>
        <w:tc>
          <w:tcPr>
            <w:tcW w:w="2431" w:type="dxa"/>
            <w:shd w:val="clear" w:color="auto" w:fill="FFD965"/>
          </w:tcPr>
          <w:p w:rsidR="00667514" w:rsidRDefault="00D00B43">
            <w:pPr>
              <w:jc w:val="center"/>
              <w:rPr>
                <w:b/>
              </w:rPr>
            </w:pPr>
            <w:r>
              <w:rPr>
                <w:b/>
              </w:rPr>
              <w:t>50.000,00</w:t>
            </w:r>
          </w:p>
        </w:tc>
      </w:tr>
      <w:tr w:rsidR="00667514">
        <w:tc>
          <w:tcPr>
            <w:tcW w:w="729" w:type="dxa"/>
            <w:shd w:val="clear" w:color="auto" w:fill="FFD965"/>
          </w:tcPr>
          <w:p w:rsidR="00667514" w:rsidRDefault="00D00B4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35" w:type="dxa"/>
            <w:shd w:val="clear" w:color="auto" w:fill="FFD965"/>
          </w:tcPr>
          <w:p w:rsidR="00667514" w:rsidRDefault="00D00B43">
            <w:pPr>
              <w:jc w:val="both"/>
              <w:rPr>
                <w:b/>
              </w:rPr>
            </w:pPr>
            <w:r>
              <w:rPr>
                <w:b/>
              </w:rPr>
              <w:t>Reavaliar sistema de monitoramento/alerta</w:t>
            </w:r>
          </w:p>
          <w:p w:rsidR="00667514" w:rsidRDefault="00667514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FFD965"/>
          </w:tcPr>
          <w:p w:rsidR="00667514" w:rsidRDefault="00D00B43">
            <w:pPr>
              <w:jc w:val="center"/>
            </w:pPr>
            <w:r>
              <w:t>CEDEC</w:t>
            </w:r>
          </w:p>
        </w:tc>
        <w:tc>
          <w:tcPr>
            <w:tcW w:w="1541" w:type="dxa"/>
            <w:shd w:val="clear" w:color="auto" w:fill="FFD965"/>
          </w:tcPr>
          <w:p w:rsidR="00667514" w:rsidRDefault="00D00B43">
            <w:pPr>
              <w:jc w:val="center"/>
            </w:pPr>
            <w:r>
              <w:t>IAT/SIMEPAR</w:t>
            </w:r>
          </w:p>
        </w:tc>
        <w:tc>
          <w:tcPr>
            <w:tcW w:w="1625" w:type="dxa"/>
            <w:shd w:val="clear" w:color="auto" w:fill="FFD965"/>
          </w:tcPr>
          <w:p w:rsidR="00667514" w:rsidRDefault="00667514">
            <w:pPr>
              <w:jc w:val="center"/>
            </w:pPr>
          </w:p>
        </w:tc>
        <w:tc>
          <w:tcPr>
            <w:tcW w:w="2043" w:type="dxa"/>
            <w:shd w:val="clear" w:color="auto" w:fill="FFD965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???</w:t>
            </w:r>
          </w:p>
        </w:tc>
        <w:tc>
          <w:tcPr>
            <w:tcW w:w="2431" w:type="dxa"/>
            <w:shd w:val="clear" w:color="auto" w:fill="FFD965"/>
          </w:tcPr>
          <w:p w:rsidR="00667514" w:rsidRDefault="00D00B43">
            <w:pPr>
              <w:jc w:val="center"/>
              <w:rPr>
                <w:b/>
              </w:rPr>
            </w:pPr>
            <w:r>
              <w:rPr>
                <w:b/>
              </w:rPr>
              <w:t>Não há custo</w:t>
            </w:r>
          </w:p>
        </w:tc>
      </w:tr>
      <w:tr w:rsidR="00667514">
        <w:tc>
          <w:tcPr>
            <w:tcW w:w="729" w:type="dxa"/>
            <w:shd w:val="clear" w:color="auto" w:fill="C5E0B3"/>
          </w:tcPr>
          <w:p w:rsidR="00667514" w:rsidRDefault="00D00B4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35" w:type="dxa"/>
            <w:shd w:val="clear" w:color="auto" w:fill="C5E0B3"/>
          </w:tcPr>
          <w:p w:rsidR="00667514" w:rsidRDefault="00D00B43">
            <w:pPr>
              <w:jc w:val="both"/>
              <w:rPr>
                <w:b/>
              </w:rPr>
            </w:pPr>
            <w:r>
              <w:rPr>
                <w:b/>
              </w:rPr>
              <w:t xml:space="preserve">Integração do Programa Previna ao Programa Parque Escola </w:t>
            </w:r>
          </w:p>
          <w:p w:rsidR="00667514" w:rsidRDefault="00667514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/>
          </w:tcPr>
          <w:p w:rsidR="00667514" w:rsidRDefault="00D00B43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/>
          </w:tcPr>
          <w:p w:rsidR="00667514" w:rsidRDefault="00667514">
            <w:pPr>
              <w:jc w:val="center"/>
            </w:pPr>
          </w:p>
        </w:tc>
        <w:tc>
          <w:tcPr>
            <w:tcW w:w="1625" w:type="dxa"/>
            <w:shd w:val="clear" w:color="auto" w:fill="C5E0B3"/>
          </w:tcPr>
          <w:p w:rsidR="00667514" w:rsidRDefault="00D00B43">
            <w:pPr>
              <w:jc w:val="center"/>
            </w:pPr>
            <w:r>
              <w:t>Junho</w:t>
            </w:r>
          </w:p>
        </w:tc>
        <w:tc>
          <w:tcPr>
            <w:tcW w:w="2043" w:type="dxa"/>
            <w:shd w:val="clear" w:color="auto" w:fill="C5E0B3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???</w:t>
            </w:r>
          </w:p>
        </w:tc>
        <w:tc>
          <w:tcPr>
            <w:tcW w:w="2431" w:type="dxa"/>
            <w:shd w:val="clear" w:color="auto" w:fill="C5E0B3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???</w:t>
            </w:r>
          </w:p>
        </w:tc>
      </w:tr>
      <w:tr w:rsidR="00667514">
        <w:tc>
          <w:tcPr>
            <w:tcW w:w="729" w:type="dxa"/>
            <w:shd w:val="clear" w:color="auto" w:fill="F2AAA2"/>
          </w:tcPr>
          <w:p w:rsidR="00667514" w:rsidRDefault="00D00B4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35" w:type="dxa"/>
            <w:shd w:val="clear" w:color="auto" w:fill="F2AAA2"/>
          </w:tcPr>
          <w:p w:rsidR="00667514" w:rsidRDefault="00D00B43">
            <w:pPr>
              <w:rPr>
                <w:b/>
              </w:rPr>
            </w:pPr>
            <w:r>
              <w:rPr>
                <w:b/>
              </w:rPr>
              <w:t>Acompanhar o Termo de Cooperação com o IAT</w:t>
            </w:r>
          </w:p>
          <w:p w:rsidR="00667514" w:rsidRDefault="00667514">
            <w:pPr>
              <w:rPr>
                <w:b/>
              </w:rPr>
            </w:pPr>
          </w:p>
        </w:tc>
        <w:tc>
          <w:tcPr>
            <w:tcW w:w="1650" w:type="dxa"/>
            <w:shd w:val="clear" w:color="auto" w:fill="F2AAA2"/>
          </w:tcPr>
          <w:p w:rsidR="00667514" w:rsidRDefault="00D00B43">
            <w:pPr>
              <w:jc w:val="center"/>
            </w:pPr>
            <w:r>
              <w:t>CORPO DE BOMBEIROS</w:t>
            </w:r>
          </w:p>
        </w:tc>
        <w:tc>
          <w:tcPr>
            <w:tcW w:w="1541" w:type="dxa"/>
            <w:shd w:val="clear" w:color="auto" w:fill="F2AAA2"/>
          </w:tcPr>
          <w:p w:rsidR="00667514" w:rsidRDefault="00D00B43">
            <w:pPr>
              <w:jc w:val="center"/>
            </w:pPr>
            <w:r>
              <w:t>IAT</w:t>
            </w:r>
          </w:p>
        </w:tc>
        <w:tc>
          <w:tcPr>
            <w:tcW w:w="1625" w:type="dxa"/>
            <w:shd w:val="clear" w:color="auto" w:fill="F2AAA2"/>
          </w:tcPr>
          <w:p w:rsidR="00667514" w:rsidRDefault="00D00B43">
            <w:pPr>
              <w:jc w:val="center"/>
            </w:pPr>
            <w:r>
              <w:t xml:space="preserve">Dezembro </w:t>
            </w:r>
          </w:p>
        </w:tc>
        <w:tc>
          <w:tcPr>
            <w:tcW w:w="2043" w:type="dxa"/>
            <w:shd w:val="clear" w:color="auto" w:fill="F2AAA2"/>
          </w:tcPr>
          <w:p w:rsidR="00667514" w:rsidRDefault="00D0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Disponibilidade orçamentária e licitações.</w:t>
            </w:r>
          </w:p>
        </w:tc>
        <w:tc>
          <w:tcPr>
            <w:tcW w:w="2431" w:type="dxa"/>
            <w:shd w:val="clear" w:color="auto" w:fill="F2AAA2"/>
          </w:tcPr>
          <w:p w:rsidR="00667514" w:rsidRDefault="00D00B43">
            <w:pPr>
              <w:jc w:val="center"/>
            </w:pPr>
            <w:r>
              <w:t>**</w:t>
            </w:r>
          </w:p>
        </w:tc>
      </w:tr>
      <w:tr w:rsidR="00667514">
        <w:tc>
          <w:tcPr>
            <w:tcW w:w="729" w:type="dxa"/>
            <w:shd w:val="clear" w:color="auto" w:fill="BDD7EE"/>
          </w:tcPr>
          <w:p w:rsidR="00667514" w:rsidRDefault="00D00B4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35" w:type="dxa"/>
            <w:shd w:val="clear" w:color="auto" w:fill="BDD7EE"/>
          </w:tcPr>
          <w:p w:rsidR="00667514" w:rsidRDefault="00D00B43">
            <w:pPr>
              <w:rPr>
                <w:b/>
              </w:rPr>
            </w:pPr>
            <w:r>
              <w:rPr>
                <w:b/>
              </w:rPr>
              <w:t>Acompanhar o Termo de Cooperação com o IAT</w:t>
            </w:r>
          </w:p>
          <w:p w:rsidR="00667514" w:rsidRDefault="00667514">
            <w:pPr>
              <w:rPr>
                <w:b/>
              </w:rPr>
            </w:pPr>
          </w:p>
        </w:tc>
        <w:tc>
          <w:tcPr>
            <w:tcW w:w="1650" w:type="dxa"/>
            <w:shd w:val="clear" w:color="auto" w:fill="BDD7EE"/>
          </w:tcPr>
          <w:p w:rsidR="00667514" w:rsidRDefault="00D00B43">
            <w:pPr>
              <w:jc w:val="center"/>
            </w:pPr>
            <w:r>
              <w:t>BPMOA</w:t>
            </w:r>
          </w:p>
        </w:tc>
        <w:tc>
          <w:tcPr>
            <w:tcW w:w="1541" w:type="dxa"/>
            <w:shd w:val="clear" w:color="auto" w:fill="BDD7EE"/>
          </w:tcPr>
          <w:p w:rsidR="00667514" w:rsidRDefault="00D00B43">
            <w:pPr>
              <w:jc w:val="center"/>
            </w:pPr>
            <w:r>
              <w:t>IAT</w:t>
            </w:r>
          </w:p>
        </w:tc>
        <w:tc>
          <w:tcPr>
            <w:tcW w:w="1625" w:type="dxa"/>
            <w:shd w:val="clear" w:color="auto" w:fill="BDD7EE"/>
          </w:tcPr>
          <w:p w:rsidR="00667514" w:rsidRDefault="00D00B43">
            <w:pPr>
              <w:jc w:val="center"/>
            </w:pPr>
            <w:r>
              <w:t>Dezembro</w:t>
            </w:r>
          </w:p>
        </w:tc>
        <w:tc>
          <w:tcPr>
            <w:tcW w:w="2043" w:type="dxa"/>
            <w:shd w:val="clear" w:color="auto" w:fill="BDD7EE"/>
          </w:tcPr>
          <w:p w:rsidR="00667514" w:rsidRDefault="00D00B43">
            <w:pPr>
              <w:jc w:val="center"/>
            </w:pPr>
            <w:r>
              <w:rPr>
                <w:sz w:val="18"/>
                <w:szCs w:val="18"/>
              </w:rPr>
              <w:t>Disponibilidade orçamentária e licitações.</w:t>
            </w:r>
          </w:p>
        </w:tc>
        <w:tc>
          <w:tcPr>
            <w:tcW w:w="2431" w:type="dxa"/>
            <w:shd w:val="clear" w:color="auto" w:fill="BDD7EE"/>
          </w:tcPr>
          <w:p w:rsidR="00667514" w:rsidRDefault="00D00B43">
            <w:pPr>
              <w:jc w:val="center"/>
            </w:pPr>
            <w:r>
              <w:t>**</w:t>
            </w:r>
          </w:p>
        </w:tc>
      </w:tr>
      <w:tr w:rsidR="00667514">
        <w:tc>
          <w:tcPr>
            <w:tcW w:w="729" w:type="dxa"/>
            <w:shd w:val="clear" w:color="auto" w:fill="auto"/>
          </w:tcPr>
          <w:p w:rsidR="00667514" w:rsidRDefault="00D00B4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35" w:type="dxa"/>
            <w:shd w:val="clear" w:color="auto" w:fill="auto"/>
          </w:tcPr>
          <w:p w:rsidR="00667514" w:rsidRDefault="00D00B43">
            <w:pPr>
              <w:rPr>
                <w:b/>
              </w:rPr>
            </w:pPr>
            <w:r>
              <w:rPr>
                <w:b/>
              </w:rPr>
              <w:t>Campanha preventiva</w:t>
            </w:r>
          </w:p>
          <w:p w:rsidR="00667514" w:rsidRDefault="00667514">
            <w:pPr>
              <w:rPr>
                <w:b/>
              </w:rPr>
            </w:pPr>
          </w:p>
          <w:p w:rsidR="00667514" w:rsidRDefault="00667514">
            <w:pPr>
              <w:rPr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667514" w:rsidRDefault="00D00B43">
            <w:pPr>
              <w:jc w:val="center"/>
            </w:pPr>
            <w:r>
              <w:t>TODOS</w:t>
            </w:r>
          </w:p>
        </w:tc>
        <w:tc>
          <w:tcPr>
            <w:tcW w:w="1541" w:type="dxa"/>
            <w:shd w:val="clear" w:color="auto" w:fill="auto"/>
          </w:tcPr>
          <w:p w:rsidR="00667514" w:rsidRDefault="00D00B43">
            <w:pPr>
              <w:jc w:val="center"/>
            </w:pPr>
            <w:r>
              <w:t>TODOS</w:t>
            </w:r>
          </w:p>
        </w:tc>
        <w:tc>
          <w:tcPr>
            <w:tcW w:w="1625" w:type="dxa"/>
            <w:shd w:val="clear" w:color="auto" w:fill="auto"/>
          </w:tcPr>
          <w:p w:rsidR="00667514" w:rsidRDefault="00D00B43">
            <w:pPr>
              <w:jc w:val="center"/>
            </w:pPr>
            <w:r>
              <w:t xml:space="preserve">Outubro </w:t>
            </w:r>
          </w:p>
        </w:tc>
        <w:tc>
          <w:tcPr>
            <w:tcW w:w="2043" w:type="dxa"/>
            <w:shd w:val="clear" w:color="auto" w:fill="auto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???</w:t>
            </w:r>
          </w:p>
        </w:tc>
        <w:tc>
          <w:tcPr>
            <w:tcW w:w="2431" w:type="dxa"/>
            <w:shd w:val="clear" w:color="auto" w:fill="auto"/>
          </w:tcPr>
          <w:p w:rsidR="00667514" w:rsidRDefault="00D00B43">
            <w:pPr>
              <w:jc w:val="center"/>
            </w:pPr>
            <w:r>
              <w:rPr>
                <w:b/>
                <w:color w:val="FF0000"/>
              </w:rPr>
              <w:t>???</w:t>
            </w:r>
          </w:p>
        </w:tc>
      </w:tr>
      <w:tr w:rsidR="00667514">
        <w:tc>
          <w:tcPr>
            <w:tcW w:w="729" w:type="dxa"/>
            <w:shd w:val="clear" w:color="auto" w:fill="auto"/>
          </w:tcPr>
          <w:p w:rsidR="00667514" w:rsidRDefault="00667514">
            <w:pPr>
              <w:jc w:val="center"/>
              <w:rPr>
                <w:b/>
              </w:rPr>
            </w:pPr>
          </w:p>
        </w:tc>
        <w:tc>
          <w:tcPr>
            <w:tcW w:w="4435" w:type="dxa"/>
            <w:shd w:val="clear" w:color="auto" w:fill="auto"/>
          </w:tcPr>
          <w:p w:rsidR="00667514" w:rsidRDefault="00D00B43">
            <w:pPr>
              <w:rPr>
                <w:b/>
              </w:rPr>
            </w:pPr>
            <w:r>
              <w:rPr>
                <w:b/>
              </w:rPr>
              <w:t>Lei para estabelecimento da Semana paranaense de conscientização sobre incêndios florestais</w:t>
            </w:r>
          </w:p>
        </w:tc>
        <w:tc>
          <w:tcPr>
            <w:tcW w:w="1650" w:type="dxa"/>
            <w:shd w:val="clear" w:color="auto" w:fill="auto"/>
          </w:tcPr>
          <w:p w:rsidR="00667514" w:rsidRDefault="00D00B43">
            <w:pPr>
              <w:jc w:val="center"/>
            </w:pPr>
            <w:r>
              <w:t>ALEP</w:t>
            </w:r>
          </w:p>
        </w:tc>
        <w:tc>
          <w:tcPr>
            <w:tcW w:w="1541" w:type="dxa"/>
            <w:shd w:val="clear" w:color="auto" w:fill="auto"/>
          </w:tcPr>
          <w:p w:rsidR="00667514" w:rsidRDefault="00D00B43">
            <w:pPr>
              <w:jc w:val="center"/>
            </w:pPr>
            <w:r>
              <w:t>FEPAM</w:t>
            </w:r>
          </w:p>
        </w:tc>
        <w:tc>
          <w:tcPr>
            <w:tcW w:w="1625" w:type="dxa"/>
            <w:shd w:val="clear" w:color="auto" w:fill="auto"/>
          </w:tcPr>
          <w:p w:rsidR="00667514" w:rsidRDefault="00D00B43">
            <w:pPr>
              <w:jc w:val="center"/>
            </w:pPr>
            <w:r>
              <w:t>junho</w:t>
            </w:r>
          </w:p>
        </w:tc>
        <w:tc>
          <w:tcPr>
            <w:tcW w:w="2043" w:type="dxa"/>
            <w:shd w:val="clear" w:color="auto" w:fill="auto"/>
          </w:tcPr>
          <w:p w:rsidR="00667514" w:rsidRDefault="00D00B4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Articulação com Frente parlamentar do meio ambiente</w:t>
            </w:r>
          </w:p>
        </w:tc>
        <w:tc>
          <w:tcPr>
            <w:tcW w:w="2431" w:type="dxa"/>
            <w:shd w:val="clear" w:color="auto" w:fill="auto"/>
          </w:tcPr>
          <w:p w:rsidR="00667514" w:rsidRDefault="00D00B4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Não há custo</w:t>
            </w:r>
          </w:p>
        </w:tc>
      </w:tr>
      <w:tr w:rsidR="00667514">
        <w:tc>
          <w:tcPr>
            <w:tcW w:w="729" w:type="dxa"/>
            <w:shd w:val="clear" w:color="auto" w:fill="auto"/>
          </w:tcPr>
          <w:p w:rsidR="00667514" w:rsidRDefault="00667514">
            <w:pPr>
              <w:jc w:val="center"/>
              <w:rPr>
                <w:b/>
              </w:rPr>
            </w:pPr>
          </w:p>
        </w:tc>
        <w:tc>
          <w:tcPr>
            <w:tcW w:w="4435" w:type="dxa"/>
            <w:shd w:val="clear" w:color="auto" w:fill="auto"/>
          </w:tcPr>
          <w:p w:rsidR="00667514" w:rsidRDefault="00D00B43">
            <w:pPr>
              <w:rPr>
                <w:b/>
              </w:rPr>
            </w:pPr>
            <w:r>
              <w:rPr>
                <w:b/>
              </w:rPr>
              <w:t>Programa de fabricação de abafadores por apenados e educandos para fornecimento ao CB, BPAMB, IAT e SEAB.</w:t>
            </w:r>
          </w:p>
        </w:tc>
        <w:tc>
          <w:tcPr>
            <w:tcW w:w="1650" w:type="dxa"/>
            <w:shd w:val="clear" w:color="auto" w:fill="auto"/>
          </w:tcPr>
          <w:p w:rsidR="00667514" w:rsidRDefault="00D00B43">
            <w:pPr>
              <w:jc w:val="center"/>
            </w:pPr>
            <w:proofErr w:type="spellStart"/>
            <w:r>
              <w:t>Sec</w:t>
            </w:r>
            <w:proofErr w:type="spellEnd"/>
            <w:r>
              <w:t xml:space="preserve"> Justiça</w:t>
            </w:r>
            <w:r>
              <w:br/>
              <w:t>SEDEST</w:t>
            </w:r>
          </w:p>
        </w:tc>
        <w:tc>
          <w:tcPr>
            <w:tcW w:w="1541" w:type="dxa"/>
            <w:shd w:val="clear" w:color="auto" w:fill="auto"/>
          </w:tcPr>
          <w:p w:rsidR="00667514" w:rsidRDefault="00D00B43">
            <w:pPr>
              <w:jc w:val="center"/>
            </w:pPr>
            <w:r>
              <w:t>CORPO DE BOMBEIROS, IAT, FEPAM</w:t>
            </w:r>
          </w:p>
        </w:tc>
        <w:tc>
          <w:tcPr>
            <w:tcW w:w="1625" w:type="dxa"/>
            <w:shd w:val="clear" w:color="auto" w:fill="auto"/>
          </w:tcPr>
          <w:p w:rsidR="00667514" w:rsidRDefault="00667514">
            <w:pPr>
              <w:jc w:val="center"/>
            </w:pPr>
          </w:p>
        </w:tc>
        <w:tc>
          <w:tcPr>
            <w:tcW w:w="2043" w:type="dxa"/>
            <w:shd w:val="clear" w:color="auto" w:fill="auto"/>
          </w:tcPr>
          <w:p w:rsidR="00667514" w:rsidRDefault="0066751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431" w:type="dxa"/>
            <w:shd w:val="clear" w:color="auto" w:fill="auto"/>
          </w:tcPr>
          <w:p w:rsidR="00667514" w:rsidRDefault="00667514">
            <w:pPr>
              <w:jc w:val="center"/>
              <w:rPr>
                <w:b/>
                <w:color w:val="FF0000"/>
              </w:rPr>
            </w:pPr>
          </w:p>
        </w:tc>
      </w:tr>
      <w:tr w:rsidR="00667514">
        <w:tc>
          <w:tcPr>
            <w:tcW w:w="729" w:type="dxa"/>
            <w:shd w:val="clear" w:color="auto" w:fill="auto"/>
          </w:tcPr>
          <w:p w:rsidR="00667514" w:rsidRDefault="00667514">
            <w:pPr>
              <w:jc w:val="center"/>
              <w:rPr>
                <w:b/>
              </w:rPr>
            </w:pPr>
          </w:p>
        </w:tc>
        <w:tc>
          <w:tcPr>
            <w:tcW w:w="4435" w:type="dxa"/>
            <w:shd w:val="clear" w:color="auto" w:fill="auto"/>
          </w:tcPr>
          <w:p w:rsidR="00667514" w:rsidRDefault="00D00B43">
            <w:pPr>
              <w:rPr>
                <w:b/>
              </w:rPr>
            </w:pPr>
            <w:r>
              <w:rPr>
                <w:b/>
              </w:rPr>
              <w:t>Fornecimento de KIT EPI para voluntários cadastrados, capacitados e atuantes</w:t>
            </w:r>
          </w:p>
        </w:tc>
        <w:tc>
          <w:tcPr>
            <w:tcW w:w="1650" w:type="dxa"/>
            <w:shd w:val="clear" w:color="auto" w:fill="auto"/>
          </w:tcPr>
          <w:p w:rsidR="00667514" w:rsidRDefault="00D00B43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auto"/>
          </w:tcPr>
          <w:p w:rsidR="00667514" w:rsidRDefault="00667514">
            <w:pPr>
              <w:jc w:val="center"/>
            </w:pPr>
            <w:bookmarkStart w:id="1" w:name="_heading=h.gjdgxs" w:colFirst="0" w:colLast="0"/>
            <w:bookmarkEnd w:id="1"/>
          </w:p>
        </w:tc>
        <w:tc>
          <w:tcPr>
            <w:tcW w:w="1625" w:type="dxa"/>
            <w:shd w:val="clear" w:color="auto" w:fill="auto"/>
          </w:tcPr>
          <w:p w:rsidR="00667514" w:rsidRDefault="00667514">
            <w:pPr>
              <w:jc w:val="center"/>
            </w:pPr>
          </w:p>
        </w:tc>
        <w:tc>
          <w:tcPr>
            <w:tcW w:w="2043" w:type="dxa"/>
            <w:shd w:val="clear" w:color="auto" w:fill="auto"/>
          </w:tcPr>
          <w:p w:rsidR="00667514" w:rsidRDefault="0066751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431" w:type="dxa"/>
            <w:shd w:val="clear" w:color="auto" w:fill="auto"/>
          </w:tcPr>
          <w:p w:rsidR="00667514" w:rsidRDefault="00667514">
            <w:pPr>
              <w:jc w:val="center"/>
              <w:rPr>
                <w:b/>
                <w:color w:val="FF0000"/>
              </w:rPr>
            </w:pPr>
          </w:p>
        </w:tc>
      </w:tr>
    </w:tbl>
    <w:p w:rsidR="00667514" w:rsidRDefault="00D00B4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** - já previsto em orçamento do órgão em cumprimento ao Termo de Cooperação.</w:t>
      </w:r>
    </w:p>
    <w:sectPr w:rsidR="00667514">
      <w:pgSz w:w="16838" w:h="11906" w:orient="landscape"/>
      <w:pgMar w:top="568" w:right="1417" w:bottom="85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5">
    <w:altName w:val="Times New Roman"/>
    <w:charset w:val="01"/>
    <w:family w:val="auto"/>
    <w:pitch w:val="variable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14"/>
    <w:rsid w:val="00667514"/>
    <w:rsid w:val="00D0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0BA81-F2D1-47AE-852F-B978850E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7D4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04014"/>
    <w:pPr>
      <w:ind w:left="720"/>
      <w:contextualSpacing/>
    </w:pPr>
  </w:style>
  <w:style w:type="paragraph" w:customStyle="1" w:styleId="PargrafodaLista1">
    <w:name w:val="Parágrafo da Lista1"/>
    <w:basedOn w:val="Normal"/>
    <w:rsid w:val="00946426"/>
    <w:pPr>
      <w:suppressAutoHyphens/>
      <w:spacing w:after="0" w:line="360" w:lineRule="auto"/>
      <w:ind w:left="720"/>
      <w:contextualSpacing/>
    </w:pPr>
    <w:rPr>
      <w:rFonts w:cs="font265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4PrBwmEQ/4OhNkNU6/+XNWfzHg==">AMUW2mUAiN5pQE2MpOAOl7f0lUTpBGpzWmMp6GBnW640XEslNLA5iO7WyJYVv8AiuT6j4FRHdM9j6pQFa31VYtArUdYX04J6GRK/qafvbAp9WlGS0rVb9gfzwL2NWBm8TEaeT6xQH7HeC5HB2CWq3fstbBKeDfs+yQ==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MURILO CEZAR NASCIMENTO</dc:creator>
  <cp:lastModifiedBy>Rogerio Marcos de Souza Hammes</cp:lastModifiedBy>
  <cp:revision>2</cp:revision>
  <dcterms:created xsi:type="dcterms:W3CDTF">2021-07-22T12:42:00Z</dcterms:created>
  <dcterms:modified xsi:type="dcterms:W3CDTF">2021-07-22T12:42:00Z</dcterms:modified>
</cp:coreProperties>
</file>